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950" w:rsidRDefault="00CB1950" w:rsidP="00983B4F">
      <w:pPr>
        <w:spacing w:after="0" w:line="240" w:lineRule="auto"/>
        <w:jc w:val="center"/>
        <w:rPr>
          <w:rFonts w:ascii="Times New Roman" w:hAnsi="Times New Roman" w:cs="Times New Roman"/>
          <w:b/>
          <w:sz w:val="28"/>
          <w:szCs w:val="28"/>
        </w:rPr>
      </w:pPr>
    </w:p>
    <w:p w:rsidR="00CB1950" w:rsidRDefault="00CB1950" w:rsidP="00983B4F">
      <w:pPr>
        <w:spacing w:after="0" w:line="240" w:lineRule="auto"/>
        <w:jc w:val="center"/>
        <w:rPr>
          <w:rFonts w:ascii="Times New Roman" w:hAnsi="Times New Roman" w:cs="Times New Roman"/>
          <w:b/>
          <w:sz w:val="28"/>
          <w:szCs w:val="28"/>
        </w:rPr>
      </w:pPr>
    </w:p>
    <w:p w:rsidR="00983B4F" w:rsidRPr="00B942D1" w:rsidRDefault="00983B4F" w:rsidP="00983B4F">
      <w:pPr>
        <w:spacing w:after="0" w:line="240" w:lineRule="auto"/>
        <w:jc w:val="center"/>
        <w:rPr>
          <w:rFonts w:ascii="Times New Roman" w:hAnsi="Times New Roman" w:cs="Times New Roman"/>
          <w:b/>
          <w:sz w:val="32"/>
          <w:szCs w:val="32"/>
        </w:rPr>
      </w:pPr>
      <w:r w:rsidRPr="00B942D1">
        <w:rPr>
          <w:rFonts w:ascii="Times New Roman" w:hAnsi="Times New Roman" w:cs="Times New Roman"/>
          <w:b/>
          <w:sz w:val="32"/>
          <w:szCs w:val="32"/>
        </w:rPr>
        <w:t>RAPORT DE ACTIVITATE PE ANUL 2022</w:t>
      </w:r>
    </w:p>
    <w:p w:rsidR="00983B4F" w:rsidRPr="00B942D1" w:rsidRDefault="00983B4F" w:rsidP="00983B4F">
      <w:pPr>
        <w:spacing w:after="0" w:line="240" w:lineRule="auto"/>
        <w:jc w:val="center"/>
        <w:rPr>
          <w:rFonts w:ascii="Times New Roman" w:hAnsi="Times New Roman" w:cs="Times New Roman"/>
          <w:b/>
          <w:sz w:val="32"/>
          <w:szCs w:val="32"/>
        </w:rPr>
      </w:pPr>
      <w:r w:rsidRPr="00B942D1">
        <w:rPr>
          <w:rFonts w:ascii="Times New Roman" w:hAnsi="Times New Roman" w:cs="Times New Roman"/>
          <w:b/>
          <w:sz w:val="32"/>
          <w:szCs w:val="32"/>
        </w:rPr>
        <w:t>AL TRIBUNALULUI ARAD ŞI AL JUDECĂTORIILOR</w:t>
      </w:r>
    </w:p>
    <w:p w:rsidR="00A55253" w:rsidRPr="008A4B71" w:rsidRDefault="00983B4F" w:rsidP="008A4B71">
      <w:pPr>
        <w:spacing w:after="0" w:line="240" w:lineRule="auto"/>
        <w:jc w:val="center"/>
        <w:rPr>
          <w:rFonts w:ascii="Times New Roman" w:hAnsi="Times New Roman" w:cs="Times New Roman"/>
          <w:b/>
          <w:sz w:val="32"/>
          <w:szCs w:val="32"/>
        </w:rPr>
      </w:pPr>
      <w:r w:rsidRPr="00B942D1">
        <w:rPr>
          <w:rFonts w:ascii="Times New Roman" w:hAnsi="Times New Roman" w:cs="Times New Roman"/>
          <w:b/>
          <w:sz w:val="32"/>
          <w:szCs w:val="32"/>
        </w:rPr>
        <w:t>AFLATE ÎN CIRCUMSCRIPŢIA TERITORIALĂ A ACESTUIA</w:t>
      </w:r>
    </w:p>
    <w:p w:rsidR="00B942D1" w:rsidRDefault="008A4B71" w:rsidP="008A4B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8A4B71">
        <w:rPr>
          <w:rFonts w:ascii="Times New Roman" w:hAnsi="Times New Roman" w:cs="Times New Roman"/>
          <w:b/>
          <w:sz w:val="28"/>
          <w:szCs w:val="28"/>
        </w:rPr>
        <w:t>REZUMAT</w:t>
      </w:r>
      <w:r>
        <w:rPr>
          <w:rFonts w:ascii="Times New Roman" w:hAnsi="Times New Roman" w:cs="Times New Roman"/>
          <w:b/>
          <w:sz w:val="28"/>
          <w:szCs w:val="28"/>
        </w:rPr>
        <w:t>)</w:t>
      </w:r>
    </w:p>
    <w:p w:rsidR="008A4B71" w:rsidRDefault="008A4B71" w:rsidP="008A4B71">
      <w:pPr>
        <w:spacing w:after="0" w:line="240" w:lineRule="auto"/>
        <w:jc w:val="center"/>
        <w:rPr>
          <w:rFonts w:ascii="Times New Roman" w:hAnsi="Times New Roman" w:cs="Times New Roman"/>
          <w:b/>
          <w:sz w:val="28"/>
          <w:szCs w:val="28"/>
        </w:rPr>
      </w:pPr>
    </w:p>
    <w:p w:rsidR="008A4B71" w:rsidRPr="008A4B71" w:rsidRDefault="008A4B71" w:rsidP="008A4B71">
      <w:pPr>
        <w:spacing w:after="0" w:line="240" w:lineRule="auto"/>
        <w:jc w:val="center"/>
        <w:rPr>
          <w:rFonts w:ascii="Times New Roman" w:hAnsi="Times New Roman" w:cs="Times New Roman"/>
          <w:b/>
          <w:sz w:val="28"/>
          <w:szCs w:val="28"/>
        </w:rPr>
      </w:pPr>
    </w:p>
    <w:p w:rsidR="00B942D1" w:rsidRPr="00B942D1" w:rsidRDefault="00B942D1" w:rsidP="00B942D1">
      <w:pPr>
        <w:spacing w:after="0" w:line="240" w:lineRule="auto"/>
        <w:jc w:val="center"/>
        <w:rPr>
          <w:rFonts w:ascii="Times New Roman" w:hAnsi="Times New Roman" w:cs="Times New Roman"/>
          <w:b/>
          <w:sz w:val="28"/>
          <w:szCs w:val="28"/>
        </w:rPr>
      </w:pPr>
      <w:r w:rsidRPr="00B942D1">
        <w:rPr>
          <w:rFonts w:ascii="Times New Roman" w:hAnsi="Times New Roman" w:cs="Times New Roman"/>
          <w:b/>
          <w:sz w:val="28"/>
          <w:szCs w:val="28"/>
        </w:rPr>
        <w:t>INTRODUCERE</w:t>
      </w:r>
    </w:p>
    <w:p w:rsidR="00B942D1" w:rsidRDefault="00B942D1" w:rsidP="00F855D6">
      <w:pPr>
        <w:spacing w:after="0" w:line="240" w:lineRule="auto"/>
        <w:jc w:val="both"/>
        <w:rPr>
          <w:rFonts w:ascii="Times New Roman" w:hAnsi="Times New Roman" w:cs="Times New Roman"/>
          <w:sz w:val="28"/>
          <w:szCs w:val="28"/>
        </w:rPr>
      </w:pPr>
    </w:p>
    <w:p w:rsidR="00983B4F" w:rsidRPr="00B942D1" w:rsidRDefault="00983B4F" w:rsidP="00983B4F">
      <w:pPr>
        <w:spacing w:after="0" w:line="240" w:lineRule="auto"/>
        <w:ind w:firstLine="708"/>
        <w:jc w:val="both"/>
        <w:rPr>
          <w:rFonts w:ascii="Times New Roman" w:hAnsi="Times New Roman" w:cs="Times New Roman"/>
          <w:sz w:val="24"/>
          <w:szCs w:val="24"/>
        </w:rPr>
      </w:pPr>
      <w:r w:rsidRPr="00B942D1">
        <w:rPr>
          <w:rFonts w:ascii="Times New Roman" w:hAnsi="Times New Roman" w:cs="Times New Roman"/>
          <w:sz w:val="24"/>
          <w:szCs w:val="24"/>
        </w:rPr>
        <w:t xml:space="preserve">Tribunalul Arad se situează în raza de competență a Curții de Apel Timișoara, împreună cu Tribunalul Timiș și Tribunalul Caraș Severin, fiind al doilea ca mărime sub aspectul volumului de activitate. </w:t>
      </w:r>
    </w:p>
    <w:p w:rsidR="00983B4F" w:rsidRPr="00B942D1" w:rsidRDefault="00983B4F" w:rsidP="00983B4F">
      <w:pPr>
        <w:spacing w:after="0" w:line="240" w:lineRule="auto"/>
        <w:jc w:val="both"/>
        <w:rPr>
          <w:rFonts w:ascii="Times New Roman" w:hAnsi="Times New Roman" w:cs="Times New Roman"/>
          <w:sz w:val="24"/>
          <w:szCs w:val="24"/>
        </w:rPr>
      </w:pPr>
      <w:r w:rsidRPr="00B942D1">
        <w:rPr>
          <w:rFonts w:ascii="Times New Roman" w:hAnsi="Times New Roman" w:cs="Times New Roman"/>
          <w:sz w:val="24"/>
          <w:szCs w:val="24"/>
        </w:rPr>
        <w:t>Tribunalul Arad își are sediul în Palatul de Justiție, situat în Arad, Bd. Vasile Milea  nr.2, jud. Arad.</w:t>
      </w:r>
    </w:p>
    <w:p w:rsidR="00983B4F" w:rsidRPr="00B942D1" w:rsidRDefault="00983B4F" w:rsidP="00983B4F">
      <w:pPr>
        <w:spacing w:after="0" w:line="240" w:lineRule="auto"/>
        <w:ind w:firstLine="708"/>
        <w:jc w:val="both"/>
        <w:rPr>
          <w:rFonts w:ascii="Times New Roman" w:hAnsi="Times New Roman" w:cs="Times New Roman"/>
          <w:sz w:val="24"/>
          <w:szCs w:val="24"/>
        </w:rPr>
      </w:pPr>
      <w:r w:rsidRPr="00B942D1">
        <w:rPr>
          <w:rFonts w:ascii="Times New Roman" w:hAnsi="Times New Roman" w:cs="Times New Roman"/>
          <w:sz w:val="24"/>
          <w:szCs w:val="24"/>
        </w:rPr>
        <w:t xml:space="preserve">Monument istoric de mari dimensiuni, Palatul de Justiție din Arad a fost realizat în 2 etape: prima în perioada 1892-1895, când s-a construit o clădire cu 3 nivele, și a doua în perioada 1940-1943, când edificiul a fost completat cu aripile laterale și ridicat la 5 nivele. Ridicat în stil neoclasic cu </w:t>
      </w:r>
      <w:proofErr w:type="spellStart"/>
      <w:r w:rsidRPr="00B942D1">
        <w:rPr>
          <w:rFonts w:ascii="Times New Roman" w:hAnsi="Times New Roman" w:cs="Times New Roman"/>
          <w:sz w:val="24"/>
          <w:szCs w:val="24"/>
        </w:rPr>
        <w:t>influenţe</w:t>
      </w:r>
      <w:proofErr w:type="spellEnd"/>
      <w:r w:rsidRPr="00B942D1">
        <w:rPr>
          <w:rFonts w:ascii="Times New Roman" w:hAnsi="Times New Roman" w:cs="Times New Roman"/>
          <w:sz w:val="24"/>
          <w:szCs w:val="24"/>
        </w:rPr>
        <w:t xml:space="preserve"> baroce, Palatul găzduiește în prezent Tribunalul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Judecătoria Arad, Parchetele de pe lângă acestea, Centrul de perfecționare a cadrelor </w:t>
      </w:r>
      <w:proofErr w:type="spellStart"/>
      <w:r w:rsidRPr="00B942D1">
        <w:rPr>
          <w:rFonts w:ascii="Times New Roman" w:hAnsi="Times New Roman" w:cs="Times New Roman"/>
          <w:sz w:val="24"/>
          <w:szCs w:val="24"/>
        </w:rPr>
        <w:t>Direcţiei</w:t>
      </w:r>
      <w:proofErr w:type="spellEnd"/>
      <w:r w:rsidRPr="00B942D1">
        <w:rPr>
          <w:rFonts w:ascii="Times New Roman" w:hAnsi="Times New Roman" w:cs="Times New Roman"/>
          <w:sz w:val="24"/>
          <w:szCs w:val="24"/>
        </w:rPr>
        <w:t xml:space="preserve"> Generale a Penitenciarelor, Baroul Arad și Serviciul de probațiune. Din octombrie 1996 până în anul 2002 s-au desfășurat ample lucrări de reparații capitale și de </w:t>
      </w:r>
      <w:proofErr w:type="spellStart"/>
      <w:r w:rsidRPr="00B942D1">
        <w:rPr>
          <w:rFonts w:ascii="Times New Roman" w:hAnsi="Times New Roman" w:cs="Times New Roman"/>
          <w:sz w:val="24"/>
          <w:szCs w:val="24"/>
        </w:rPr>
        <w:t>funcționalizare</w:t>
      </w:r>
      <w:proofErr w:type="spellEnd"/>
      <w:r w:rsidRPr="00B942D1">
        <w:rPr>
          <w:rFonts w:ascii="Times New Roman" w:hAnsi="Times New Roman" w:cs="Times New Roman"/>
          <w:sz w:val="24"/>
          <w:szCs w:val="24"/>
        </w:rPr>
        <w:t xml:space="preserve"> a imobilului care dispune de 13 săli de judecată, 3 sălii de consiliu, 92 de birouri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alte </w:t>
      </w:r>
      <w:proofErr w:type="spellStart"/>
      <w:r w:rsidRPr="00B942D1">
        <w:rPr>
          <w:rFonts w:ascii="Times New Roman" w:hAnsi="Times New Roman" w:cs="Times New Roman"/>
          <w:sz w:val="24"/>
          <w:szCs w:val="24"/>
        </w:rPr>
        <w:t>spaţii</w:t>
      </w:r>
      <w:proofErr w:type="spellEnd"/>
      <w:r w:rsidRPr="00B942D1">
        <w:rPr>
          <w:rFonts w:ascii="Times New Roman" w:hAnsi="Times New Roman" w:cs="Times New Roman"/>
          <w:sz w:val="24"/>
          <w:szCs w:val="24"/>
        </w:rPr>
        <w:t xml:space="preserve"> anexă, totalizând 21.344 mp.</w:t>
      </w:r>
    </w:p>
    <w:p w:rsidR="00983B4F" w:rsidRPr="00B942D1" w:rsidRDefault="00983B4F" w:rsidP="00983B4F">
      <w:pPr>
        <w:spacing w:after="0" w:line="240" w:lineRule="auto"/>
        <w:ind w:firstLine="708"/>
        <w:jc w:val="both"/>
        <w:rPr>
          <w:rFonts w:ascii="Times New Roman" w:hAnsi="Times New Roman" w:cs="Times New Roman"/>
          <w:sz w:val="24"/>
          <w:szCs w:val="24"/>
        </w:rPr>
      </w:pPr>
      <w:r w:rsidRPr="00B942D1">
        <w:rPr>
          <w:rFonts w:ascii="Times New Roman" w:hAnsi="Times New Roman" w:cs="Times New Roman"/>
          <w:sz w:val="24"/>
          <w:szCs w:val="24"/>
        </w:rPr>
        <w:t xml:space="preserve">De asemenea, la parter a fost alocată o încăpere pentru </w:t>
      </w:r>
      <w:proofErr w:type="spellStart"/>
      <w:r w:rsidRPr="00B942D1">
        <w:rPr>
          <w:rFonts w:ascii="Times New Roman" w:hAnsi="Times New Roman" w:cs="Times New Roman"/>
          <w:sz w:val="24"/>
          <w:szCs w:val="24"/>
        </w:rPr>
        <w:t>funcţionarea</w:t>
      </w:r>
      <w:proofErr w:type="spellEnd"/>
      <w:r w:rsidRPr="00B942D1">
        <w:rPr>
          <w:rFonts w:ascii="Times New Roman" w:hAnsi="Times New Roman" w:cs="Times New Roman"/>
          <w:sz w:val="24"/>
          <w:szCs w:val="24"/>
        </w:rPr>
        <w:t xml:space="preserve"> unui oficiu </w:t>
      </w:r>
      <w:proofErr w:type="spellStart"/>
      <w:r w:rsidRPr="00B942D1">
        <w:rPr>
          <w:rFonts w:ascii="Times New Roman" w:hAnsi="Times New Roman" w:cs="Times New Roman"/>
          <w:sz w:val="24"/>
          <w:szCs w:val="24"/>
        </w:rPr>
        <w:t>poştal</w:t>
      </w:r>
      <w:proofErr w:type="spellEnd"/>
      <w:r w:rsidRPr="00B942D1">
        <w:rPr>
          <w:rFonts w:ascii="Times New Roman" w:hAnsi="Times New Roman" w:cs="Times New Roman"/>
          <w:sz w:val="24"/>
          <w:szCs w:val="24"/>
        </w:rPr>
        <w:t>. Tot la parter este alocată o încăpere pentru consilierii juridici.</w:t>
      </w:r>
    </w:p>
    <w:p w:rsidR="00983B4F" w:rsidRPr="00B942D1" w:rsidRDefault="00983B4F" w:rsidP="00983B4F">
      <w:pPr>
        <w:spacing w:after="0" w:line="240" w:lineRule="auto"/>
        <w:jc w:val="both"/>
        <w:rPr>
          <w:rFonts w:ascii="Times New Roman" w:hAnsi="Times New Roman" w:cs="Times New Roman"/>
          <w:sz w:val="24"/>
          <w:szCs w:val="24"/>
        </w:rPr>
      </w:pPr>
      <w:r w:rsidRPr="00B942D1">
        <w:rPr>
          <w:rFonts w:ascii="Times New Roman" w:hAnsi="Times New Roman" w:cs="Times New Roman"/>
          <w:sz w:val="24"/>
          <w:szCs w:val="24"/>
        </w:rPr>
        <w:t xml:space="preserve">Tribunalul Arad, ca primă </w:t>
      </w:r>
      <w:proofErr w:type="spellStart"/>
      <w:r w:rsidRPr="00B942D1">
        <w:rPr>
          <w:rFonts w:ascii="Times New Roman" w:hAnsi="Times New Roman" w:cs="Times New Roman"/>
          <w:sz w:val="24"/>
          <w:szCs w:val="24"/>
        </w:rPr>
        <w:t>instanţă</w:t>
      </w:r>
      <w:proofErr w:type="spellEnd"/>
      <w:r w:rsidRPr="00B942D1">
        <w:rPr>
          <w:rFonts w:ascii="Times New Roman" w:hAnsi="Times New Roman" w:cs="Times New Roman"/>
          <w:sz w:val="24"/>
          <w:szCs w:val="24"/>
        </w:rPr>
        <w:t xml:space="preserve">, </w:t>
      </w:r>
      <w:proofErr w:type="spellStart"/>
      <w:r w:rsidRPr="00B942D1">
        <w:rPr>
          <w:rFonts w:ascii="Times New Roman" w:hAnsi="Times New Roman" w:cs="Times New Roman"/>
          <w:sz w:val="24"/>
          <w:szCs w:val="24"/>
        </w:rPr>
        <w:t>instanţă</w:t>
      </w:r>
      <w:proofErr w:type="spellEnd"/>
      <w:r w:rsidRPr="00B942D1">
        <w:rPr>
          <w:rFonts w:ascii="Times New Roman" w:hAnsi="Times New Roman" w:cs="Times New Roman"/>
          <w:sz w:val="24"/>
          <w:szCs w:val="24"/>
        </w:rPr>
        <w:t xml:space="preserve"> de apel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de recurs, a </w:t>
      </w:r>
      <w:proofErr w:type="spellStart"/>
      <w:r w:rsidRPr="00B942D1">
        <w:rPr>
          <w:rFonts w:ascii="Times New Roman" w:hAnsi="Times New Roman" w:cs="Times New Roman"/>
          <w:sz w:val="24"/>
          <w:szCs w:val="24"/>
        </w:rPr>
        <w:t>funcţionat</w:t>
      </w:r>
      <w:proofErr w:type="spellEnd"/>
      <w:r w:rsidRPr="00B942D1">
        <w:rPr>
          <w:rFonts w:ascii="Times New Roman" w:hAnsi="Times New Roman" w:cs="Times New Roman"/>
          <w:sz w:val="24"/>
          <w:szCs w:val="24"/>
        </w:rPr>
        <w:t xml:space="preserve"> în anul 2022 cu patru </w:t>
      </w:r>
      <w:proofErr w:type="spellStart"/>
      <w:r w:rsidRPr="00B942D1">
        <w:rPr>
          <w:rFonts w:ascii="Times New Roman" w:hAnsi="Times New Roman" w:cs="Times New Roman"/>
          <w:sz w:val="24"/>
          <w:szCs w:val="24"/>
        </w:rPr>
        <w:t>secţii</w:t>
      </w:r>
      <w:proofErr w:type="spellEnd"/>
      <w:r w:rsidRPr="00B942D1">
        <w:rPr>
          <w:rFonts w:ascii="Times New Roman" w:hAnsi="Times New Roman" w:cs="Times New Roman"/>
          <w:sz w:val="24"/>
          <w:szCs w:val="24"/>
        </w:rPr>
        <w:t xml:space="preserve">: Secția I-a Civilă, Secția a II-a Civilă, Secția Penală și Secția a III-a de Contencios Administrativ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Fiscal, Litigii de Muncă și Asigurări Sociale.</w:t>
      </w:r>
    </w:p>
    <w:p w:rsidR="00983B4F" w:rsidRPr="00B942D1" w:rsidRDefault="008041B2" w:rsidP="00983B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0CE2" w:rsidRPr="00E20CE2">
        <w:rPr>
          <w:rFonts w:ascii="Times New Roman" w:hAnsi="Times New Roman" w:cs="Times New Roman"/>
          <w:sz w:val="24"/>
          <w:szCs w:val="24"/>
        </w:rPr>
        <w:t xml:space="preserve">Conducerea managerială a tribunalului, a fost asigurată în anul 2022, de către domnul judecător </w:t>
      </w:r>
      <w:proofErr w:type="spellStart"/>
      <w:r w:rsidR="00E20CE2" w:rsidRPr="00E20CE2">
        <w:rPr>
          <w:rFonts w:ascii="Times New Roman" w:hAnsi="Times New Roman" w:cs="Times New Roman"/>
          <w:sz w:val="24"/>
          <w:szCs w:val="24"/>
        </w:rPr>
        <w:t>Bradin</w:t>
      </w:r>
      <w:proofErr w:type="spellEnd"/>
      <w:r w:rsidR="00E20CE2" w:rsidRPr="00E20CE2">
        <w:rPr>
          <w:rFonts w:ascii="Times New Roman" w:hAnsi="Times New Roman" w:cs="Times New Roman"/>
          <w:sz w:val="24"/>
          <w:szCs w:val="24"/>
        </w:rPr>
        <w:t xml:space="preserve"> Virgiliu Flavius în calitate de </w:t>
      </w:r>
      <w:proofErr w:type="spellStart"/>
      <w:r w:rsidR="00E20CE2" w:rsidRPr="00E20CE2">
        <w:rPr>
          <w:rFonts w:ascii="Times New Roman" w:hAnsi="Times New Roman" w:cs="Times New Roman"/>
          <w:sz w:val="24"/>
          <w:szCs w:val="24"/>
        </w:rPr>
        <w:t>preşedinte</w:t>
      </w:r>
      <w:proofErr w:type="spellEnd"/>
      <w:r w:rsidR="00E20CE2" w:rsidRPr="00E20CE2">
        <w:rPr>
          <w:rFonts w:ascii="Times New Roman" w:hAnsi="Times New Roman" w:cs="Times New Roman"/>
          <w:sz w:val="24"/>
          <w:szCs w:val="24"/>
        </w:rPr>
        <w:t xml:space="preserve">, începând cu data de 12.01.2022, respectiv de către domnul judecător </w:t>
      </w:r>
      <w:proofErr w:type="spellStart"/>
      <w:r w:rsidR="00E20CE2" w:rsidRPr="00E20CE2">
        <w:rPr>
          <w:rFonts w:ascii="Times New Roman" w:hAnsi="Times New Roman" w:cs="Times New Roman"/>
          <w:sz w:val="24"/>
          <w:szCs w:val="24"/>
        </w:rPr>
        <w:t>Vinţieler</w:t>
      </w:r>
      <w:proofErr w:type="spellEnd"/>
      <w:r w:rsidR="00E20CE2" w:rsidRPr="00E20CE2">
        <w:rPr>
          <w:rFonts w:ascii="Times New Roman" w:hAnsi="Times New Roman" w:cs="Times New Roman"/>
          <w:sz w:val="24"/>
          <w:szCs w:val="24"/>
        </w:rPr>
        <w:t xml:space="preserve"> </w:t>
      </w:r>
      <w:proofErr w:type="spellStart"/>
      <w:r w:rsidR="00E20CE2" w:rsidRPr="00E20CE2">
        <w:rPr>
          <w:rFonts w:ascii="Times New Roman" w:hAnsi="Times New Roman" w:cs="Times New Roman"/>
          <w:sz w:val="24"/>
          <w:szCs w:val="24"/>
        </w:rPr>
        <w:t>Ştefan</w:t>
      </w:r>
      <w:proofErr w:type="spellEnd"/>
      <w:r w:rsidR="00E20CE2" w:rsidRPr="00E20CE2">
        <w:rPr>
          <w:rFonts w:ascii="Times New Roman" w:hAnsi="Times New Roman" w:cs="Times New Roman"/>
          <w:sz w:val="24"/>
          <w:szCs w:val="24"/>
        </w:rPr>
        <w:t xml:space="preserve"> în calitate de </w:t>
      </w:r>
      <w:proofErr w:type="spellStart"/>
      <w:r w:rsidR="00E20CE2" w:rsidRPr="00E20CE2">
        <w:rPr>
          <w:rFonts w:ascii="Times New Roman" w:hAnsi="Times New Roman" w:cs="Times New Roman"/>
          <w:sz w:val="24"/>
          <w:szCs w:val="24"/>
        </w:rPr>
        <w:t>vicepreşedinte</w:t>
      </w:r>
      <w:proofErr w:type="spellEnd"/>
      <w:r w:rsidR="00E20CE2" w:rsidRPr="00E20CE2">
        <w:rPr>
          <w:rFonts w:ascii="Times New Roman" w:hAnsi="Times New Roman" w:cs="Times New Roman"/>
          <w:sz w:val="24"/>
          <w:szCs w:val="24"/>
        </w:rPr>
        <w:t xml:space="preserve"> în perioada 12.01-12.07.2022, </w:t>
      </w:r>
      <w:proofErr w:type="spellStart"/>
      <w:r w:rsidR="00E20CE2" w:rsidRPr="00E20CE2">
        <w:rPr>
          <w:rFonts w:ascii="Times New Roman" w:hAnsi="Times New Roman" w:cs="Times New Roman"/>
          <w:sz w:val="24"/>
          <w:szCs w:val="24"/>
        </w:rPr>
        <w:t>şi</w:t>
      </w:r>
      <w:proofErr w:type="spellEnd"/>
      <w:r w:rsidR="00E20CE2" w:rsidRPr="00E20CE2">
        <w:rPr>
          <w:rFonts w:ascii="Times New Roman" w:hAnsi="Times New Roman" w:cs="Times New Roman"/>
          <w:sz w:val="24"/>
          <w:szCs w:val="24"/>
        </w:rPr>
        <w:t xml:space="preserve"> de către doamna judecător </w:t>
      </w:r>
      <w:proofErr w:type="spellStart"/>
      <w:r w:rsidR="00E20CE2" w:rsidRPr="00E20CE2">
        <w:rPr>
          <w:rFonts w:ascii="Times New Roman" w:hAnsi="Times New Roman" w:cs="Times New Roman"/>
          <w:sz w:val="24"/>
          <w:szCs w:val="24"/>
        </w:rPr>
        <w:t>Coşoveanu</w:t>
      </w:r>
      <w:proofErr w:type="spellEnd"/>
      <w:r w:rsidR="00E20CE2" w:rsidRPr="00E20CE2">
        <w:rPr>
          <w:rFonts w:ascii="Times New Roman" w:hAnsi="Times New Roman" w:cs="Times New Roman"/>
          <w:sz w:val="24"/>
          <w:szCs w:val="24"/>
        </w:rPr>
        <w:t xml:space="preserve"> Ramona Adela în calitate de </w:t>
      </w:r>
      <w:proofErr w:type="spellStart"/>
      <w:r w:rsidR="00E20CE2" w:rsidRPr="00E20CE2">
        <w:rPr>
          <w:rFonts w:ascii="Times New Roman" w:hAnsi="Times New Roman" w:cs="Times New Roman"/>
          <w:sz w:val="24"/>
          <w:szCs w:val="24"/>
        </w:rPr>
        <w:t>vicepreşedinte</w:t>
      </w:r>
      <w:proofErr w:type="spellEnd"/>
      <w:r w:rsidR="00E20CE2" w:rsidRPr="00E20CE2">
        <w:rPr>
          <w:rFonts w:ascii="Times New Roman" w:hAnsi="Times New Roman" w:cs="Times New Roman"/>
          <w:sz w:val="24"/>
          <w:szCs w:val="24"/>
        </w:rPr>
        <w:t xml:space="preserve"> începând cu data de 1</w:t>
      </w:r>
      <w:r w:rsidR="00457ADB">
        <w:rPr>
          <w:rFonts w:ascii="Times New Roman" w:hAnsi="Times New Roman" w:cs="Times New Roman"/>
          <w:sz w:val="24"/>
          <w:szCs w:val="24"/>
        </w:rPr>
        <w:t>5</w:t>
      </w:r>
      <w:bookmarkStart w:id="0" w:name="_GoBack"/>
      <w:bookmarkEnd w:id="0"/>
      <w:r w:rsidR="00E20CE2" w:rsidRPr="00E20CE2">
        <w:rPr>
          <w:rFonts w:ascii="Times New Roman" w:hAnsi="Times New Roman" w:cs="Times New Roman"/>
          <w:sz w:val="24"/>
          <w:szCs w:val="24"/>
        </w:rPr>
        <w:t>.07.2022.</w:t>
      </w:r>
    </w:p>
    <w:p w:rsidR="00983B4F" w:rsidRPr="00B942D1" w:rsidRDefault="00983B4F" w:rsidP="00B21091">
      <w:pPr>
        <w:spacing w:after="0" w:line="240" w:lineRule="auto"/>
        <w:ind w:firstLine="708"/>
        <w:jc w:val="both"/>
        <w:rPr>
          <w:rFonts w:ascii="Times New Roman" w:hAnsi="Times New Roman" w:cs="Times New Roman"/>
          <w:sz w:val="24"/>
          <w:szCs w:val="24"/>
        </w:rPr>
      </w:pPr>
      <w:r w:rsidRPr="00B942D1">
        <w:rPr>
          <w:rFonts w:ascii="Times New Roman" w:hAnsi="Times New Roman" w:cs="Times New Roman"/>
          <w:sz w:val="24"/>
          <w:szCs w:val="24"/>
        </w:rPr>
        <w:t>În activitatea managerială au fost ajutați de președinții celor 4 secții și de colegiul de conducere, alcătuit din 8 membri.</w:t>
      </w:r>
    </w:p>
    <w:p w:rsidR="00F7035A" w:rsidRDefault="00983B4F" w:rsidP="00B21091">
      <w:pPr>
        <w:spacing w:after="0" w:line="240" w:lineRule="auto"/>
        <w:ind w:firstLine="708"/>
        <w:jc w:val="both"/>
        <w:rPr>
          <w:rFonts w:ascii="Times New Roman" w:hAnsi="Times New Roman" w:cs="Times New Roman"/>
          <w:sz w:val="24"/>
          <w:szCs w:val="24"/>
        </w:rPr>
      </w:pPr>
      <w:r w:rsidRPr="00B942D1">
        <w:rPr>
          <w:rFonts w:ascii="Times New Roman" w:hAnsi="Times New Roman" w:cs="Times New Roman"/>
          <w:sz w:val="24"/>
          <w:szCs w:val="24"/>
        </w:rPr>
        <w:t xml:space="preserve">În cadrul Tribunalului Arad activează compartimentele de grefă, registratură, arhivă, bibliotecă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informatică, precum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biroul de statistică, biroul de executări penale, biroul de informa</w:t>
      </w:r>
      <w:r w:rsidR="00425733">
        <w:rPr>
          <w:rFonts w:ascii="Times New Roman" w:hAnsi="Times New Roman" w:cs="Times New Roman"/>
          <w:sz w:val="24"/>
          <w:szCs w:val="24"/>
        </w:rPr>
        <w:t xml:space="preserve">re </w:t>
      </w:r>
      <w:proofErr w:type="spellStart"/>
      <w:r w:rsidR="00425733">
        <w:rPr>
          <w:rFonts w:ascii="Times New Roman" w:hAnsi="Times New Roman" w:cs="Times New Roman"/>
          <w:sz w:val="24"/>
          <w:szCs w:val="24"/>
        </w:rPr>
        <w:t>şi</w:t>
      </w:r>
      <w:proofErr w:type="spellEnd"/>
      <w:r w:rsidR="00425733">
        <w:rPr>
          <w:rFonts w:ascii="Times New Roman" w:hAnsi="Times New Roman" w:cs="Times New Roman"/>
          <w:sz w:val="24"/>
          <w:szCs w:val="24"/>
        </w:rPr>
        <w:t xml:space="preserve"> </w:t>
      </w:r>
      <w:proofErr w:type="spellStart"/>
      <w:r w:rsidR="00425733">
        <w:rPr>
          <w:rFonts w:ascii="Times New Roman" w:hAnsi="Times New Roman" w:cs="Times New Roman"/>
          <w:sz w:val="24"/>
          <w:szCs w:val="24"/>
        </w:rPr>
        <w:t>relaţii</w:t>
      </w:r>
      <w:proofErr w:type="spellEnd"/>
      <w:r w:rsidR="00425733">
        <w:rPr>
          <w:rFonts w:ascii="Times New Roman" w:hAnsi="Times New Roman" w:cs="Times New Roman"/>
          <w:sz w:val="24"/>
          <w:szCs w:val="24"/>
        </w:rPr>
        <w:t xml:space="preserve"> publice</w:t>
      </w:r>
      <w:r w:rsidRPr="00B942D1">
        <w:rPr>
          <w:rFonts w:ascii="Times New Roman" w:hAnsi="Times New Roman" w:cs="Times New Roman"/>
          <w:sz w:val="24"/>
          <w:szCs w:val="24"/>
        </w:rPr>
        <w:t xml:space="preserve">, precum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departamentul economic </w:t>
      </w:r>
      <w:r w:rsidR="00F7035A">
        <w:rPr>
          <w:rFonts w:ascii="Times New Roman" w:hAnsi="Times New Roman" w:cs="Times New Roman"/>
          <w:sz w:val="24"/>
          <w:szCs w:val="24"/>
        </w:rPr>
        <w:t>–</w:t>
      </w:r>
      <w:r w:rsidRPr="00B942D1">
        <w:rPr>
          <w:rFonts w:ascii="Times New Roman" w:hAnsi="Times New Roman" w:cs="Times New Roman"/>
          <w:sz w:val="24"/>
          <w:szCs w:val="24"/>
        </w:rPr>
        <w:t xml:space="preserve"> administrativ</w:t>
      </w:r>
      <w:r w:rsidR="00F7035A">
        <w:rPr>
          <w:rFonts w:ascii="Times New Roman" w:hAnsi="Times New Roman" w:cs="Times New Roman"/>
          <w:sz w:val="24"/>
          <w:szCs w:val="24"/>
        </w:rPr>
        <w:t>,</w:t>
      </w:r>
      <w:r w:rsidRPr="00B942D1">
        <w:rPr>
          <w:rFonts w:ascii="Times New Roman" w:hAnsi="Times New Roman" w:cs="Times New Roman"/>
          <w:sz w:val="24"/>
          <w:szCs w:val="24"/>
        </w:rPr>
        <w:t xml:space="preserve"> condus de managerul economic al tribunalului.</w:t>
      </w:r>
    </w:p>
    <w:p w:rsidR="00983B4F" w:rsidRPr="00B942D1" w:rsidRDefault="00983B4F" w:rsidP="00B21091">
      <w:pPr>
        <w:spacing w:after="0" w:line="240" w:lineRule="auto"/>
        <w:ind w:firstLine="708"/>
        <w:jc w:val="both"/>
        <w:rPr>
          <w:rFonts w:ascii="Times New Roman" w:hAnsi="Times New Roman" w:cs="Times New Roman"/>
          <w:sz w:val="24"/>
          <w:szCs w:val="24"/>
        </w:rPr>
      </w:pPr>
      <w:r w:rsidRPr="00B942D1">
        <w:rPr>
          <w:rFonts w:ascii="Times New Roman" w:hAnsi="Times New Roman" w:cs="Times New Roman"/>
          <w:sz w:val="24"/>
          <w:szCs w:val="24"/>
        </w:rPr>
        <w:t xml:space="preserve"> În circumscripția Tribunalului Arad </w:t>
      </w:r>
      <w:proofErr w:type="spellStart"/>
      <w:r w:rsidRPr="00B942D1">
        <w:rPr>
          <w:rFonts w:ascii="Times New Roman" w:hAnsi="Times New Roman" w:cs="Times New Roman"/>
          <w:sz w:val="24"/>
          <w:szCs w:val="24"/>
        </w:rPr>
        <w:t>funcţionează</w:t>
      </w:r>
      <w:proofErr w:type="spellEnd"/>
      <w:r w:rsidRPr="00B942D1">
        <w:rPr>
          <w:rFonts w:ascii="Times New Roman" w:hAnsi="Times New Roman" w:cs="Times New Roman"/>
          <w:sz w:val="24"/>
          <w:szCs w:val="24"/>
        </w:rPr>
        <w:t xml:space="preserve"> Penitenciarul de maximă </w:t>
      </w:r>
      <w:proofErr w:type="spellStart"/>
      <w:r w:rsidRPr="00B942D1">
        <w:rPr>
          <w:rFonts w:ascii="Times New Roman" w:hAnsi="Times New Roman" w:cs="Times New Roman"/>
          <w:sz w:val="24"/>
          <w:szCs w:val="24"/>
        </w:rPr>
        <w:t>siguranţă</w:t>
      </w:r>
      <w:proofErr w:type="spellEnd"/>
      <w:r w:rsidRPr="00B942D1">
        <w:rPr>
          <w:rFonts w:ascii="Times New Roman" w:hAnsi="Times New Roman" w:cs="Times New Roman"/>
          <w:sz w:val="24"/>
          <w:szCs w:val="24"/>
        </w:rPr>
        <w:t xml:space="preserve"> Arad ce </w:t>
      </w:r>
      <w:proofErr w:type="spellStart"/>
      <w:r w:rsidRPr="00B942D1">
        <w:rPr>
          <w:rFonts w:ascii="Times New Roman" w:hAnsi="Times New Roman" w:cs="Times New Roman"/>
          <w:sz w:val="24"/>
          <w:szCs w:val="24"/>
        </w:rPr>
        <w:t>deserveşte</w:t>
      </w:r>
      <w:proofErr w:type="spellEnd"/>
      <w:r w:rsidRPr="00B942D1">
        <w:rPr>
          <w:rFonts w:ascii="Times New Roman" w:hAnsi="Times New Roman" w:cs="Times New Roman"/>
          <w:sz w:val="24"/>
          <w:szCs w:val="24"/>
        </w:rPr>
        <w:t xml:space="preserve"> toate </w:t>
      </w:r>
      <w:proofErr w:type="spellStart"/>
      <w:r w:rsidRPr="00B942D1">
        <w:rPr>
          <w:rFonts w:ascii="Times New Roman" w:hAnsi="Times New Roman" w:cs="Times New Roman"/>
          <w:sz w:val="24"/>
          <w:szCs w:val="24"/>
        </w:rPr>
        <w:t>instanţele</w:t>
      </w:r>
      <w:proofErr w:type="spellEnd"/>
      <w:r w:rsidRPr="00B942D1">
        <w:rPr>
          <w:rFonts w:ascii="Times New Roman" w:hAnsi="Times New Roman" w:cs="Times New Roman"/>
          <w:sz w:val="24"/>
          <w:szCs w:val="24"/>
        </w:rPr>
        <w:t xml:space="preserve"> din </w:t>
      </w:r>
      <w:proofErr w:type="spellStart"/>
      <w:r w:rsidRPr="00B942D1">
        <w:rPr>
          <w:rFonts w:ascii="Times New Roman" w:hAnsi="Times New Roman" w:cs="Times New Roman"/>
          <w:sz w:val="24"/>
          <w:szCs w:val="24"/>
        </w:rPr>
        <w:t>judeţ</w:t>
      </w:r>
      <w:proofErr w:type="spellEnd"/>
      <w:r w:rsidRPr="00B942D1">
        <w:rPr>
          <w:rFonts w:ascii="Times New Roman" w:hAnsi="Times New Roman" w:cs="Times New Roman"/>
          <w:sz w:val="24"/>
          <w:szCs w:val="24"/>
        </w:rPr>
        <w:t xml:space="preserve"> dar care, prin amplasarea sa în municipiul Arad, </w:t>
      </w:r>
      <w:proofErr w:type="spellStart"/>
      <w:r w:rsidRPr="00B942D1">
        <w:rPr>
          <w:rFonts w:ascii="Times New Roman" w:hAnsi="Times New Roman" w:cs="Times New Roman"/>
          <w:sz w:val="24"/>
          <w:szCs w:val="24"/>
        </w:rPr>
        <w:t>influenţează</w:t>
      </w:r>
      <w:proofErr w:type="spellEnd"/>
      <w:r w:rsidRPr="00B942D1">
        <w:rPr>
          <w:rFonts w:ascii="Times New Roman" w:hAnsi="Times New Roman" w:cs="Times New Roman"/>
          <w:sz w:val="24"/>
          <w:szCs w:val="24"/>
        </w:rPr>
        <w:t xml:space="preserve"> volumul de activitate de la nivelul Judecătoriei Arad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al Tribunalului Arad, raportat la cererile formulate de persoanele aflate în </w:t>
      </w:r>
      <w:proofErr w:type="spellStart"/>
      <w:r w:rsidRPr="00B942D1">
        <w:rPr>
          <w:rFonts w:ascii="Times New Roman" w:hAnsi="Times New Roman" w:cs="Times New Roman"/>
          <w:sz w:val="24"/>
          <w:szCs w:val="24"/>
        </w:rPr>
        <w:t>detenţie</w:t>
      </w:r>
      <w:proofErr w:type="spellEnd"/>
      <w:r w:rsidRPr="00B942D1">
        <w:rPr>
          <w:rFonts w:ascii="Times New Roman" w:hAnsi="Times New Roman" w:cs="Times New Roman"/>
          <w:sz w:val="24"/>
          <w:szCs w:val="24"/>
        </w:rPr>
        <w:t xml:space="preserve">, ce atrag </w:t>
      </w:r>
      <w:proofErr w:type="spellStart"/>
      <w:r w:rsidRPr="00B942D1">
        <w:rPr>
          <w:rFonts w:ascii="Times New Roman" w:hAnsi="Times New Roman" w:cs="Times New Roman"/>
          <w:sz w:val="24"/>
          <w:szCs w:val="24"/>
        </w:rPr>
        <w:t>competenţa</w:t>
      </w:r>
      <w:proofErr w:type="spellEnd"/>
      <w:r w:rsidRPr="00B942D1">
        <w:rPr>
          <w:rFonts w:ascii="Times New Roman" w:hAnsi="Times New Roman" w:cs="Times New Roman"/>
          <w:sz w:val="24"/>
          <w:szCs w:val="24"/>
        </w:rPr>
        <w:t xml:space="preserve"> </w:t>
      </w:r>
      <w:proofErr w:type="spellStart"/>
      <w:r w:rsidRPr="00B942D1">
        <w:rPr>
          <w:rFonts w:ascii="Times New Roman" w:hAnsi="Times New Roman" w:cs="Times New Roman"/>
          <w:sz w:val="24"/>
          <w:szCs w:val="24"/>
        </w:rPr>
        <w:t>instanţei</w:t>
      </w:r>
      <w:proofErr w:type="spellEnd"/>
      <w:r w:rsidRPr="00B942D1">
        <w:rPr>
          <w:rFonts w:ascii="Times New Roman" w:hAnsi="Times New Roman" w:cs="Times New Roman"/>
          <w:sz w:val="24"/>
          <w:szCs w:val="24"/>
        </w:rPr>
        <w:t xml:space="preserve"> în a cărei rază teritorială se află locul de </w:t>
      </w:r>
      <w:proofErr w:type="spellStart"/>
      <w:r w:rsidRPr="00B942D1">
        <w:rPr>
          <w:rFonts w:ascii="Times New Roman" w:hAnsi="Times New Roman" w:cs="Times New Roman"/>
          <w:sz w:val="24"/>
          <w:szCs w:val="24"/>
        </w:rPr>
        <w:t>deţinere</w:t>
      </w:r>
      <w:proofErr w:type="spellEnd"/>
      <w:r w:rsidRPr="00B942D1">
        <w:rPr>
          <w:rFonts w:ascii="Times New Roman" w:hAnsi="Times New Roman" w:cs="Times New Roman"/>
          <w:sz w:val="24"/>
          <w:szCs w:val="24"/>
        </w:rPr>
        <w:t>.</w:t>
      </w:r>
    </w:p>
    <w:p w:rsidR="00983B4F" w:rsidRPr="00B942D1" w:rsidRDefault="00983B4F" w:rsidP="00B21091">
      <w:pPr>
        <w:spacing w:after="0" w:line="240" w:lineRule="auto"/>
        <w:ind w:firstLine="708"/>
        <w:jc w:val="both"/>
        <w:rPr>
          <w:rFonts w:ascii="Times New Roman" w:hAnsi="Times New Roman" w:cs="Times New Roman"/>
          <w:sz w:val="24"/>
          <w:szCs w:val="24"/>
        </w:rPr>
      </w:pPr>
      <w:r w:rsidRPr="00B942D1">
        <w:rPr>
          <w:rFonts w:ascii="Times New Roman" w:hAnsi="Times New Roman" w:cs="Times New Roman"/>
          <w:sz w:val="24"/>
          <w:szCs w:val="24"/>
        </w:rPr>
        <w:lastRenderedPageBreak/>
        <w:t xml:space="preserve">Fiind preocupat constant pentru apropierea actului de justiție de cetățeni, profitând de corpul de excepție al specialiștilor IT </w:t>
      </w:r>
      <w:proofErr w:type="spellStart"/>
      <w:r w:rsidRPr="00B942D1">
        <w:rPr>
          <w:rFonts w:ascii="Times New Roman" w:hAnsi="Times New Roman" w:cs="Times New Roman"/>
          <w:sz w:val="24"/>
          <w:szCs w:val="24"/>
        </w:rPr>
        <w:t>angajaţi</w:t>
      </w:r>
      <w:proofErr w:type="spellEnd"/>
      <w:r w:rsidRPr="00B942D1">
        <w:rPr>
          <w:rFonts w:ascii="Times New Roman" w:hAnsi="Times New Roman" w:cs="Times New Roman"/>
          <w:sz w:val="24"/>
          <w:szCs w:val="24"/>
        </w:rPr>
        <w:t xml:space="preserve"> la toate </w:t>
      </w:r>
      <w:proofErr w:type="spellStart"/>
      <w:r w:rsidRPr="00B942D1">
        <w:rPr>
          <w:rFonts w:ascii="Times New Roman" w:hAnsi="Times New Roman" w:cs="Times New Roman"/>
          <w:sz w:val="24"/>
          <w:szCs w:val="24"/>
        </w:rPr>
        <w:t>instanţele</w:t>
      </w:r>
      <w:proofErr w:type="spellEnd"/>
      <w:r w:rsidRPr="00B942D1">
        <w:rPr>
          <w:rFonts w:ascii="Times New Roman" w:hAnsi="Times New Roman" w:cs="Times New Roman"/>
          <w:sz w:val="24"/>
          <w:szCs w:val="24"/>
        </w:rPr>
        <w:t xml:space="preserve"> din Arad, Tribunalul Arad a fost instanță pilot în implementarea și dezvoltarea dosarului electronic, aducând astfel posibilitate studierii propriului dosar de judecată de oriunde, a dezvoltat o aplicație proprie ce permite comunicarea electronică securizată a citațiilor  și actelor  de procedură de la instanțe și către instanțe, fiind în curs de dezvoltare o altă aplicație ce dă posibilitatea urmăririi electronice a cursului ședinței de judecată, inclusiv audierea dezbaterilor. </w:t>
      </w:r>
    </w:p>
    <w:p w:rsidR="00983B4F" w:rsidRPr="00B942D1" w:rsidRDefault="00983B4F" w:rsidP="00983B4F">
      <w:pPr>
        <w:spacing w:after="0" w:line="240" w:lineRule="auto"/>
        <w:jc w:val="both"/>
        <w:rPr>
          <w:rFonts w:ascii="Times New Roman" w:hAnsi="Times New Roman" w:cs="Times New Roman"/>
          <w:sz w:val="24"/>
          <w:szCs w:val="24"/>
        </w:rPr>
      </w:pPr>
      <w:r w:rsidRPr="00B942D1">
        <w:rPr>
          <w:rFonts w:ascii="Times New Roman" w:hAnsi="Times New Roman" w:cs="Times New Roman"/>
          <w:sz w:val="24"/>
          <w:szCs w:val="24"/>
        </w:rPr>
        <w:t xml:space="preserve"> </w:t>
      </w:r>
      <w:r w:rsidR="00B21091" w:rsidRPr="00B942D1">
        <w:rPr>
          <w:rFonts w:ascii="Times New Roman" w:hAnsi="Times New Roman" w:cs="Times New Roman"/>
          <w:sz w:val="24"/>
          <w:szCs w:val="24"/>
        </w:rPr>
        <w:tab/>
      </w:r>
      <w:r w:rsidRPr="00B942D1">
        <w:rPr>
          <w:rFonts w:ascii="Times New Roman" w:hAnsi="Times New Roman" w:cs="Times New Roman"/>
          <w:sz w:val="24"/>
          <w:szCs w:val="24"/>
        </w:rPr>
        <w:t xml:space="preserve">În raza de competență teritorială a Tribunalului Arad își desfășoară activitatea Judecătoria Arad, Judecătoria Ineu, Judecătoria </w:t>
      </w:r>
      <w:proofErr w:type="spellStart"/>
      <w:r w:rsidRPr="00B942D1">
        <w:rPr>
          <w:rFonts w:ascii="Times New Roman" w:hAnsi="Times New Roman" w:cs="Times New Roman"/>
          <w:sz w:val="24"/>
          <w:szCs w:val="24"/>
        </w:rPr>
        <w:t>Chişineu-Criş</w:t>
      </w:r>
      <w:proofErr w:type="spellEnd"/>
      <w:r w:rsidRPr="00B942D1">
        <w:rPr>
          <w:rFonts w:ascii="Times New Roman" w:hAnsi="Times New Roman" w:cs="Times New Roman"/>
          <w:sz w:val="24"/>
          <w:szCs w:val="24"/>
        </w:rPr>
        <w:t xml:space="preserve">, Judecătoria Lipova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Judecătoria </w:t>
      </w:r>
      <w:proofErr w:type="spellStart"/>
      <w:r w:rsidRPr="00B942D1">
        <w:rPr>
          <w:rFonts w:ascii="Times New Roman" w:hAnsi="Times New Roman" w:cs="Times New Roman"/>
          <w:sz w:val="24"/>
          <w:szCs w:val="24"/>
        </w:rPr>
        <w:t>Gurahonţ</w:t>
      </w:r>
      <w:proofErr w:type="spellEnd"/>
      <w:r w:rsidRPr="00B942D1">
        <w:rPr>
          <w:rFonts w:ascii="Times New Roman" w:hAnsi="Times New Roman" w:cs="Times New Roman"/>
          <w:sz w:val="24"/>
          <w:szCs w:val="24"/>
        </w:rPr>
        <w:t>.</w:t>
      </w:r>
    </w:p>
    <w:p w:rsidR="00983B4F" w:rsidRPr="00B942D1" w:rsidRDefault="00983B4F" w:rsidP="00B21091">
      <w:pPr>
        <w:spacing w:after="0" w:line="240" w:lineRule="auto"/>
        <w:ind w:firstLine="708"/>
        <w:jc w:val="both"/>
        <w:rPr>
          <w:rFonts w:ascii="Times New Roman" w:hAnsi="Times New Roman" w:cs="Times New Roman"/>
          <w:sz w:val="24"/>
          <w:szCs w:val="24"/>
        </w:rPr>
      </w:pPr>
      <w:r w:rsidRPr="00B942D1">
        <w:rPr>
          <w:rFonts w:ascii="Times New Roman" w:hAnsi="Times New Roman" w:cs="Times New Roman"/>
          <w:sz w:val="24"/>
          <w:szCs w:val="24"/>
        </w:rPr>
        <w:t xml:space="preserve">Tribunalul Arad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judecătoriile amintite deservesc o populație de aproximativ 410.000 de locuitori, </w:t>
      </w:r>
      <w:proofErr w:type="spellStart"/>
      <w:r w:rsidRPr="00B942D1">
        <w:rPr>
          <w:rFonts w:ascii="Times New Roman" w:hAnsi="Times New Roman" w:cs="Times New Roman"/>
          <w:sz w:val="24"/>
          <w:szCs w:val="24"/>
        </w:rPr>
        <w:t>ţinând</w:t>
      </w:r>
      <w:proofErr w:type="spellEnd"/>
      <w:r w:rsidRPr="00B942D1">
        <w:rPr>
          <w:rFonts w:ascii="Times New Roman" w:hAnsi="Times New Roman" w:cs="Times New Roman"/>
          <w:sz w:val="24"/>
          <w:szCs w:val="24"/>
        </w:rPr>
        <w:t xml:space="preserve"> cont de datele preliminare ale ultimului recensământ realizat în 2011, dintre care jumătate locuiesc în mediul urban, iar jumătate în mediul rural, în </w:t>
      </w:r>
      <w:proofErr w:type="spellStart"/>
      <w:r w:rsidRPr="00B942D1">
        <w:rPr>
          <w:rFonts w:ascii="Times New Roman" w:hAnsi="Times New Roman" w:cs="Times New Roman"/>
          <w:sz w:val="24"/>
          <w:szCs w:val="24"/>
        </w:rPr>
        <w:t>condiţiile</w:t>
      </w:r>
      <w:proofErr w:type="spellEnd"/>
      <w:r w:rsidRPr="00B942D1">
        <w:rPr>
          <w:rFonts w:ascii="Times New Roman" w:hAnsi="Times New Roman" w:cs="Times New Roman"/>
          <w:sz w:val="24"/>
          <w:szCs w:val="24"/>
        </w:rPr>
        <w:t xml:space="preserve"> în care în </w:t>
      </w:r>
      <w:proofErr w:type="spellStart"/>
      <w:r w:rsidRPr="00B942D1">
        <w:rPr>
          <w:rFonts w:ascii="Times New Roman" w:hAnsi="Times New Roman" w:cs="Times New Roman"/>
          <w:sz w:val="24"/>
          <w:szCs w:val="24"/>
        </w:rPr>
        <w:t>judeţ</w:t>
      </w:r>
      <w:proofErr w:type="spellEnd"/>
      <w:r w:rsidRPr="00B942D1">
        <w:rPr>
          <w:rFonts w:ascii="Times New Roman" w:hAnsi="Times New Roman" w:cs="Times New Roman"/>
          <w:sz w:val="24"/>
          <w:szCs w:val="24"/>
        </w:rPr>
        <w:t xml:space="preserve"> identificăm Municipiul Arad (aproximativ 175.000 locuitori), 9 </w:t>
      </w:r>
      <w:proofErr w:type="spellStart"/>
      <w:r w:rsidRPr="00B942D1">
        <w:rPr>
          <w:rFonts w:ascii="Times New Roman" w:hAnsi="Times New Roman" w:cs="Times New Roman"/>
          <w:sz w:val="24"/>
          <w:szCs w:val="24"/>
        </w:rPr>
        <w:t>oraşe</w:t>
      </w:r>
      <w:proofErr w:type="spellEnd"/>
      <w:r w:rsidRPr="00B942D1">
        <w:rPr>
          <w:rFonts w:ascii="Times New Roman" w:hAnsi="Times New Roman" w:cs="Times New Roman"/>
          <w:sz w:val="24"/>
          <w:szCs w:val="24"/>
        </w:rPr>
        <w:t xml:space="preserve">, 68 de comune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270 de sate. </w:t>
      </w:r>
    </w:p>
    <w:p w:rsidR="00B21091" w:rsidRPr="00B942D1" w:rsidRDefault="00B21091" w:rsidP="00B21091">
      <w:pPr>
        <w:spacing w:after="0" w:line="240" w:lineRule="auto"/>
        <w:ind w:firstLine="708"/>
        <w:jc w:val="both"/>
        <w:rPr>
          <w:rFonts w:ascii="Times New Roman" w:hAnsi="Times New Roman" w:cs="Times New Roman"/>
          <w:sz w:val="24"/>
          <w:szCs w:val="24"/>
        </w:rPr>
      </w:pPr>
    </w:p>
    <w:p w:rsidR="00983B4F" w:rsidRPr="00B942D1" w:rsidRDefault="00983B4F" w:rsidP="00B21091">
      <w:pPr>
        <w:spacing w:after="0" w:line="240" w:lineRule="auto"/>
        <w:ind w:firstLine="708"/>
        <w:jc w:val="both"/>
        <w:rPr>
          <w:rFonts w:ascii="Times New Roman" w:hAnsi="Times New Roman" w:cs="Times New Roman"/>
          <w:sz w:val="24"/>
          <w:szCs w:val="24"/>
        </w:rPr>
      </w:pPr>
      <w:r w:rsidRPr="00B942D1">
        <w:rPr>
          <w:rFonts w:ascii="Times New Roman" w:hAnsi="Times New Roman" w:cs="Times New Roman"/>
          <w:sz w:val="24"/>
          <w:szCs w:val="24"/>
        </w:rPr>
        <w:t>Pe rolul Tribunalului și al judecătoriilor din județul Arad au fost înregistrate în cursul anului 2022 un număr de 47</w:t>
      </w:r>
      <w:r w:rsidR="00B21091" w:rsidRPr="00B942D1">
        <w:rPr>
          <w:rFonts w:ascii="Times New Roman" w:hAnsi="Times New Roman" w:cs="Times New Roman"/>
          <w:sz w:val="24"/>
          <w:szCs w:val="24"/>
        </w:rPr>
        <w:t>.</w:t>
      </w:r>
      <w:r w:rsidRPr="00B942D1">
        <w:rPr>
          <w:rFonts w:ascii="Times New Roman" w:hAnsi="Times New Roman" w:cs="Times New Roman"/>
          <w:sz w:val="24"/>
          <w:szCs w:val="24"/>
        </w:rPr>
        <w:t>244 de cauze nou intrate, a căror soluționare a fost asigurată de 82 de judecători și 190 de grefieri, asistenți judiciari, agenți procedurali, aprozi, funcționari publici</w:t>
      </w:r>
      <w:r w:rsidR="00B21091" w:rsidRPr="00B942D1">
        <w:rPr>
          <w:rFonts w:ascii="Times New Roman" w:hAnsi="Times New Roman" w:cs="Times New Roman"/>
          <w:sz w:val="24"/>
          <w:szCs w:val="24"/>
        </w:rPr>
        <w:t xml:space="preserve"> </w:t>
      </w:r>
      <w:r w:rsidRPr="00B942D1">
        <w:rPr>
          <w:rFonts w:ascii="Times New Roman" w:hAnsi="Times New Roman" w:cs="Times New Roman"/>
          <w:sz w:val="24"/>
          <w:szCs w:val="24"/>
        </w:rPr>
        <w:t xml:space="preserve"> </w:t>
      </w:r>
      <w:proofErr w:type="spellStart"/>
      <w:r w:rsidRPr="00B942D1">
        <w:rPr>
          <w:rFonts w:ascii="Times New Roman" w:hAnsi="Times New Roman" w:cs="Times New Roman"/>
          <w:sz w:val="24"/>
          <w:szCs w:val="24"/>
        </w:rPr>
        <w:t>şi</w:t>
      </w:r>
      <w:proofErr w:type="spellEnd"/>
      <w:r w:rsidRPr="00B942D1">
        <w:rPr>
          <w:rFonts w:ascii="Times New Roman" w:hAnsi="Times New Roman" w:cs="Times New Roman"/>
          <w:sz w:val="24"/>
          <w:szCs w:val="24"/>
        </w:rPr>
        <w:t xml:space="preserve"> personalul contractual angajat al instanțelor.</w:t>
      </w:r>
    </w:p>
    <w:p w:rsidR="00B21091" w:rsidRPr="00B942D1" w:rsidRDefault="00B21091" w:rsidP="00B21091">
      <w:pPr>
        <w:spacing w:after="0" w:line="240" w:lineRule="auto"/>
        <w:ind w:firstLine="708"/>
        <w:jc w:val="both"/>
        <w:rPr>
          <w:rFonts w:ascii="Times New Roman" w:hAnsi="Times New Roman" w:cs="Times New Roman"/>
          <w:sz w:val="24"/>
          <w:szCs w:val="24"/>
        </w:rPr>
      </w:pPr>
    </w:p>
    <w:p w:rsidR="00CB1950" w:rsidRDefault="00CB1950" w:rsidP="00B21091">
      <w:pPr>
        <w:spacing w:after="0" w:line="240" w:lineRule="auto"/>
        <w:ind w:firstLine="708"/>
        <w:jc w:val="both"/>
        <w:rPr>
          <w:rFonts w:ascii="Times New Roman" w:hAnsi="Times New Roman" w:cs="Times New Roman"/>
          <w:sz w:val="28"/>
          <w:szCs w:val="28"/>
        </w:rPr>
      </w:pPr>
    </w:p>
    <w:p w:rsidR="00B21091" w:rsidRPr="00B21091" w:rsidRDefault="00B21091" w:rsidP="00B21091">
      <w:pPr>
        <w:spacing w:after="0" w:line="240" w:lineRule="auto"/>
        <w:ind w:firstLine="708"/>
        <w:jc w:val="center"/>
        <w:rPr>
          <w:rFonts w:ascii="Times New Roman" w:hAnsi="Times New Roman" w:cs="Times New Roman"/>
          <w:b/>
          <w:sz w:val="28"/>
          <w:szCs w:val="28"/>
        </w:rPr>
      </w:pPr>
      <w:r w:rsidRPr="00B21091">
        <w:rPr>
          <w:rFonts w:ascii="Times New Roman" w:hAnsi="Times New Roman" w:cs="Times New Roman"/>
          <w:b/>
          <w:sz w:val="28"/>
          <w:szCs w:val="28"/>
        </w:rPr>
        <w:t>I. VOLUMUL TOTAL DE ACTIVITATE</w:t>
      </w:r>
    </w:p>
    <w:p w:rsidR="00B21091" w:rsidRDefault="00B21091" w:rsidP="00B21091">
      <w:pPr>
        <w:spacing w:after="0" w:line="240" w:lineRule="auto"/>
        <w:ind w:firstLine="708"/>
        <w:jc w:val="center"/>
        <w:rPr>
          <w:rFonts w:ascii="Times New Roman" w:hAnsi="Times New Roman" w:cs="Times New Roman"/>
          <w:b/>
          <w:sz w:val="28"/>
          <w:szCs w:val="28"/>
        </w:rPr>
      </w:pPr>
      <w:r w:rsidRPr="00B21091">
        <w:rPr>
          <w:rFonts w:ascii="Times New Roman" w:hAnsi="Times New Roman" w:cs="Times New Roman"/>
          <w:b/>
          <w:sz w:val="28"/>
          <w:szCs w:val="28"/>
        </w:rPr>
        <w:t>AL INSTANŢELOR DIN JUDEŢUL ARAD</w:t>
      </w:r>
    </w:p>
    <w:p w:rsidR="00B21091" w:rsidRDefault="00B21091" w:rsidP="00B21091">
      <w:pPr>
        <w:spacing w:after="0" w:line="240" w:lineRule="auto"/>
        <w:ind w:firstLine="708"/>
        <w:jc w:val="center"/>
        <w:rPr>
          <w:rFonts w:ascii="Times New Roman" w:hAnsi="Times New Roman" w:cs="Times New Roman"/>
          <w:b/>
          <w:sz w:val="28"/>
          <w:szCs w:val="28"/>
        </w:rPr>
      </w:pPr>
    </w:p>
    <w:p w:rsidR="00B21091" w:rsidRPr="00B21091" w:rsidRDefault="00B21091" w:rsidP="00B21091">
      <w:pPr>
        <w:spacing w:after="0" w:line="240" w:lineRule="auto"/>
        <w:ind w:firstLine="709"/>
        <w:jc w:val="both"/>
        <w:rPr>
          <w:rFonts w:ascii="Times New Roman" w:eastAsia="Times New Roman" w:hAnsi="Times New Roman" w:cs="Times New Roman"/>
          <w:i/>
          <w:sz w:val="24"/>
          <w:szCs w:val="24"/>
        </w:rPr>
      </w:pPr>
      <w:r w:rsidRPr="00B21091">
        <w:rPr>
          <w:rFonts w:ascii="Times New Roman" w:eastAsia="Times New Roman" w:hAnsi="Times New Roman" w:cs="Times New Roman"/>
          <w:sz w:val="24"/>
          <w:szCs w:val="24"/>
        </w:rPr>
        <w:t xml:space="preserve">În anul 2022, pe rolul Tribunalului Arad și al celor 5 judecătorii arondate a fost înregistrat un număr total de 47244 dosare - cauze noi și stoc, din care 38422 dosare la cele 5 judecătorii și 8822 dosare la tribunal. </w:t>
      </w:r>
    </w:p>
    <w:p w:rsidR="00B21091" w:rsidRPr="00B21091" w:rsidRDefault="00B21091" w:rsidP="00B21091">
      <w:pPr>
        <w:spacing w:after="0" w:line="240" w:lineRule="auto"/>
        <w:ind w:firstLine="720"/>
        <w:jc w:val="both"/>
        <w:rPr>
          <w:rFonts w:ascii="Times New Roman" w:eastAsia="Times New Roman" w:hAnsi="Times New Roman" w:cs="Times New Roman"/>
          <w:i/>
          <w:sz w:val="24"/>
          <w:szCs w:val="24"/>
        </w:rPr>
      </w:pPr>
      <w:r w:rsidRPr="00B21091">
        <w:rPr>
          <w:rFonts w:ascii="Times New Roman" w:eastAsia="Times New Roman" w:hAnsi="Times New Roman" w:cs="Times New Roman"/>
          <w:sz w:val="24"/>
          <w:szCs w:val="24"/>
        </w:rPr>
        <w:t xml:space="preserve">Din acestea, un număr de 39467 dosare reprezintă cauze noi înregistrate în anul 2022, din care 32595 dosare la cele 5 judecătorii și 6872 dosare la tribunal, diferența de 7777 dosare reprezentând stocul preluat din anii anteriori. </w:t>
      </w:r>
    </w:p>
    <w:p w:rsidR="00B21091" w:rsidRPr="00B21091" w:rsidRDefault="00B21091" w:rsidP="00B21091">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sz w:val="24"/>
          <w:szCs w:val="24"/>
        </w:rPr>
        <w:t xml:space="preserve">Pe instanțe situația se prezintă astfel: </w:t>
      </w:r>
    </w:p>
    <w:p w:rsidR="00B21091" w:rsidRPr="00B21091" w:rsidRDefault="00B21091" w:rsidP="00B21091">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sz w:val="24"/>
          <w:szCs w:val="24"/>
        </w:rPr>
        <w:t xml:space="preserve">- Judecătoria Arad                   -  </w:t>
      </w:r>
      <w:r w:rsidRPr="00B21091">
        <w:rPr>
          <w:rFonts w:ascii="Times New Roman" w:eastAsia="Times New Roman" w:hAnsi="Times New Roman" w:cs="Times New Roman"/>
          <w:b/>
          <w:sz w:val="24"/>
          <w:szCs w:val="24"/>
        </w:rPr>
        <w:t>24</w:t>
      </w:r>
      <w:r w:rsidR="00C77DB3">
        <w:rPr>
          <w:rFonts w:ascii="Times New Roman" w:eastAsia="Times New Roman" w:hAnsi="Times New Roman" w:cs="Times New Roman"/>
          <w:b/>
          <w:sz w:val="24"/>
          <w:szCs w:val="24"/>
        </w:rPr>
        <w:t>.</w:t>
      </w:r>
      <w:r w:rsidRPr="00B21091">
        <w:rPr>
          <w:rFonts w:ascii="Times New Roman" w:eastAsia="Times New Roman" w:hAnsi="Times New Roman" w:cs="Times New Roman"/>
          <w:b/>
          <w:sz w:val="24"/>
          <w:szCs w:val="24"/>
        </w:rPr>
        <w:t>855 dosare</w:t>
      </w:r>
      <w:r w:rsidRPr="00B21091">
        <w:rPr>
          <w:rFonts w:ascii="Times New Roman" w:eastAsia="Times New Roman" w:hAnsi="Times New Roman" w:cs="Times New Roman"/>
          <w:sz w:val="24"/>
          <w:szCs w:val="24"/>
        </w:rPr>
        <w:t xml:space="preserve"> din care 20</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801 cauze noi, 4</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 xml:space="preserve">054 stoc; </w:t>
      </w:r>
    </w:p>
    <w:p w:rsidR="00B21091" w:rsidRPr="00B21091" w:rsidRDefault="00B21091" w:rsidP="00B21091">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sz w:val="24"/>
          <w:szCs w:val="24"/>
        </w:rPr>
        <w:t xml:space="preserve">- Judecătoria Chișineu-Criș      -   </w:t>
      </w:r>
      <w:r w:rsidRPr="00B21091">
        <w:rPr>
          <w:rFonts w:ascii="Times New Roman" w:eastAsia="Times New Roman" w:hAnsi="Times New Roman" w:cs="Times New Roman"/>
          <w:b/>
          <w:sz w:val="24"/>
          <w:szCs w:val="24"/>
        </w:rPr>
        <w:t>4</w:t>
      </w:r>
      <w:r w:rsidR="00C77DB3">
        <w:rPr>
          <w:rFonts w:ascii="Times New Roman" w:eastAsia="Times New Roman" w:hAnsi="Times New Roman" w:cs="Times New Roman"/>
          <w:b/>
          <w:sz w:val="24"/>
          <w:szCs w:val="24"/>
        </w:rPr>
        <w:t>.</w:t>
      </w:r>
      <w:r w:rsidRPr="00B21091">
        <w:rPr>
          <w:rFonts w:ascii="Times New Roman" w:eastAsia="Times New Roman" w:hAnsi="Times New Roman" w:cs="Times New Roman"/>
          <w:b/>
          <w:sz w:val="24"/>
          <w:szCs w:val="24"/>
        </w:rPr>
        <w:t>115 dosare</w:t>
      </w:r>
      <w:r w:rsidRPr="00B21091">
        <w:rPr>
          <w:rFonts w:ascii="Times New Roman" w:eastAsia="Times New Roman" w:hAnsi="Times New Roman" w:cs="Times New Roman"/>
          <w:sz w:val="24"/>
          <w:szCs w:val="24"/>
        </w:rPr>
        <w:t xml:space="preserve"> din care 3</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662 cauze noi, 453 stoc;</w:t>
      </w:r>
    </w:p>
    <w:p w:rsidR="00B21091" w:rsidRPr="00B21091" w:rsidRDefault="00B21091" w:rsidP="00B21091">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sz w:val="24"/>
          <w:szCs w:val="24"/>
        </w:rPr>
        <w:t xml:space="preserve">- Judecătoria Gurahonț             -   </w:t>
      </w:r>
      <w:r w:rsidRPr="00B21091">
        <w:rPr>
          <w:rFonts w:ascii="Times New Roman" w:eastAsia="Times New Roman" w:hAnsi="Times New Roman" w:cs="Times New Roman"/>
          <w:b/>
          <w:sz w:val="24"/>
          <w:szCs w:val="24"/>
        </w:rPr>
        <w:t>2</w:t>
      </w:r>
      <w:r w:rsidR="00C77DB3">
        <w:rPr>
          <w:rFonts w:ascii="Times New Roman" w:eastAsia="Times New Roman" w:hAnsi="Times New Roman" w:cs="Times New Roman"/>
          <w:b/>
          <w:sz w:val="24"/>
          <w:szCs w:val="24"/>
        </w:rPr>
        <w:t>.</w:t>
      </w:r>
      <w:r w:rsidRPr="00B21091">
        <w:rPr>
          <w:rFonts w:ascii="Times New Roman" w:eastAsia="Times New Roman" w:hAnsi="Times New Roman" w:cs="Times New Roman"/>
          <w:b/>
          <w:sz w:val="24"/>
          <w:szCs w:val="24"/>
        </w:rPr>
        <w:t>352 dosare</w:t>
      </w:r>
      <w:r w:rsidRPr="00B21091">
        <w:rPr>
          <w:rFonts w:ascii="Times New Roman" w:eastAsia="Times New Roman" w:hAnsi="Times New Roman" w:cs="Times New Roman"/>
          <w:sz w:val="24"/>
          <w:szCs w:val="24"/>
        </w:rPr>
        <w:t xml:space="preserve"> din care 2</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055 cauze noi, 297 stoc;</w:t>
      </w:r>
    </w:p>
    <w:p w:rsidR="00B21091" w:rsidRPr="00B21091" w:rsidRDefault="00B21091" w:rsidP="00B21091">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sz w:val="24"/>
          <w:szCs w:val="24"/>
        </w:rPr>
        <w:t xml:space="preserve">- Judecătoria Ineu                     -   </w:t>
      </w:r>
      <w:r w:rsidRPr="00B21091">
        <w:rPr>
          <w:rFonts w:ascii="Times New Roman" w:eastAsia="Times New Roman" w:hAnsi="Times New Roman" w:cs="Times New Roman"/>
          <w:b/>
          <w:sz w:val="24"/>
          <w:szCs w:val="24"/>
        </w:rPr>
        <w:t>3</w:t>
      </w:r>
      <w:r w:rsidR="00C77DB3">
        <w:rPr>
          <w:rFonts w:ascii="Times New Roman" w:eastAsia="Times New Roman" w:hAnsi="Times New Roman" w:cs="Times New Roman"/>
          <w:b/>
          <w:sz w:val="24"/>
          <w:szCs w:val="24"/>
        </w:rPr>
        <w:t>.</w:t>
      </w:r>
      <w:r w:rsidRPr="00B21091">
        <w:rPr>
          <w:rFonts w:ascii="Times New Roman" w:eastAsia="Times New Roman" w:hAnsi="Times New Roman" w:cs="Times New Roman"/>
          <w:b/>
          <w:sz w:val="24"/>
          <w:szCs w:val="24"/>
        </w:rPr>
        <w:t>740 dosare</w:t>
      </w:r>
      <w:r w:rsidRPr="00B21091">
        <w:rPr>
          <w:rFonts w:ascii="Times New Roman" w:eastAsia="Times New Roman" w:hAnsi="Times New Roman" w:cs="Times New Roman"/>
          <w:sz w:val="24"/>
          <w:szCs w:val="24"/>
        </w:rPr>
        <w:t xml:space="preserve"> din care 3</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358 cauze noi, 382 stoc;</w:t>
      </w:r>
    </w:p>
    <w:p w:rsidR="00B21091" w:rsidRPr="00B21091" w:rsidRDefault="00B21091" w:rsidP="00B21091">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sz w:val="24"/>
          <w:szCs w:val="24"/>
        </w:rPr>
        <w:t xml:space="preserve">- Judecătoria Lipova                 -   </w:t>
      </w:r>
      <w:r w:rsidRPr="00B21091">
        <w:rPr>
          <w:rFonts w:ascii="Times New Roman" w:eastAsia="Times New Roman" w:hAnsi="Times New Roman" w:cs="Times New Roman"/>
          <w:b/>
          <w:sz w:val="24"/>
          <w:szCs w:val="24"/>
        </w:rPr>
        <w:t>3</w:t>
      </w:r>
      <w:r w:rsidR="00C77DB3">
        <w:rPr>
          <w:rFonts w:ascii="Times New Roman" w:eastAsia="Times New Roman" w:hAnsi="Times New Roman" w:cs="Times New Roman"/>
          <w:b/>
          <w:sz w:val="24"/>
          <w:szCs w:val="24"/>
        </w:rPr>
        <w:t>.</w:t>
      </w:r>
      <w:r w:rsidRPr="00B21091">
        <w:rPr>
          <w:rFonts w:ascii="Times New Roman" w:eastAsia="Times New Roman" w:hAnsi="Times New Roman" w:cs="Times New Roman"/>
          <w:b/>
          <w:sz w:val="24"/>
          <w:szCs w:val="24"/>
        </w:rPr>
        <w:t>360 dosare</w:t>
      </w:r>
      <w:r w:rsidRPr="00B21091">
        <w:rPr>
          <w:rFonts w:ascii="Times New Roman" w:eastAsia="Times New Roman" w:hAnsi="Times New Roman" w:cs="Times New Roman"/>
          <w:sz w:val="24"/>
          <w:szCs w:val="24"/>
        </w:rPr>
        <w:t xml:space="preserve"> din care 2</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719 cauze noi, 641 stoc;</w:t>
      </w:r>
    </w:p>
    <w:p w:rsidR="00B21091" w:rsidRPr="00B21091" w:rsidRDefault="00B21091" w:rsidP="00B21091">
      <w:pPr>
        <w:tabs>
          <w:tab w:val="left" w:pos="3261"/>
        </w:tabs>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sz w:val="24"/>
          <w:szCs w:val="24"/>
        </w:rPr>
        <w:t xml:space="preserve">- Tribunalul Arad                    -   </w:t>
      </w:r>
      <w:r w:rsidRPr="00B21091">
        <w:rPr>
          <w:rFonts w:ascii="Times New Roman" w:eastAsia="Times New Roman" w:hAnsi="Times New Roman" w:cs="Times New Roman"/>
          <w:b/>
          <w:sz w:val="24"/>
          <w:szCs w:val="24"/>
        </w:rPr>
        <w:t>8</w:t>
      </w:r>
      <w:r w:rsidR="00C77DB3">
        <w:rPr>
          <w:rFonts w:ascii="Times New Roman" w:eastAsia="Times New Roman" w:hAnsi="Times New Roman" w:cs="Times New Roman"/>
          <w:b/>
          <w:sz w:val="24"/>
          <w:szCs w:val="24"/>
        </w:rPr>
        <w:t>.</w:t>
      </w:r>
      <w:r w:rsidRPr="00B21091">
        <w:rPr>
          <w:rFonts w:ascii="Times New Roman" w:eastAsia="Times New Roman" w:hAnsi="Times New Roman" w:cs="Times New Roman"/>
          <w:b/>
          <w:sz w:val="24"/>
          <w:szCs w:val="24"/>
        </w:rPr>
        <w:t>822 dosare</w:t>
      </w:r>
      <w:r w:rsidRPr="00B21091">
        <w:rPr>
          <w:rFonts w:ascii="Times New Roman" w:eastAsia="Times New Roman" w:hAnsi="Times New Roman" w:cs="Times New Roman"/>
          <w:sz w:val="24"/>
          <w:szCs w:val="24"/>
        </w:rPr>
        <w:t xml:space="preserve"> din care 6</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872 cauze noi din care 4</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991 dosare de fond iar din acestea 3</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635 nou intrate, 2</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539 dosare în apel din care 2</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036 nou intrate, 714 dosare în recurs din care 661 nou intrate și 578 contestații în materie penală din care 540 nou intrate,  1</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950 dosare reprezentând stoc preluat.</w:t>
      </w:r>
    </w:p>
    <w:p w:rsidR="00B21091" w:rsidRPr="00B21091" w:rsidRDefault="00B21091" w:rsidP="00B21091">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sz w:val="24"/>
          <w:szCs w:val="24"/>
        </w:rPr>
        <w:t xml:space="preserve">În anul 2021 volumul de activitate al Tribunalului Arad a crescut </w:t>
      </w:r>
      <w:proofErr w:type="spellStart"/>
      <w:r w:rsidRPr="00B21091">
        <w:rPr>
          <w:rFonts w:ascii="Times New Roman" w:eastAsia="Times New Roman" w:hAnsi="Times New Roman" w:cs="Times New Roman"/>
          <w:sz w:val="24"/>
          <w:szCs w:val="24"/>
        </w:rPr>
        <w:t>faţă</w:t>
      </w:r>
      <w:proofErr w:type="spellEnd"/>
      <w:r w:rsidRPr="00B21091">
        <w:rPr>
          <w:rFonts w:ascii="Times New Roman" w:eastAsia="Times New Roman" w:hAnsi="Times New Roman" w:cs="Times New Roman"/>
          <w:sz w:val="24"/>
          <w:szCs w:val="24"/>
        </w:rPr>
        <w:t xml:space="preserve"> de anul precedent cu procent de 18,51 %, în ceea ce </w:t>
      </w:r>
      <w:proofErr w:type="spellStart"/>
      <w:r w:rsidRPr="00B21091">
        <w:rPr>
          <w:rFonts w:ascii="Times New Roman" w:eastAsia="Times New Roman" w:hAnsi="Times New Roman" w:cs="Times New Roman"/>
          <w:sz w:val="24"/>
          <w:szCs w:val="24"/>
        </w:rPr>
        <w:t>priveşte</w:t>
      </w:r>
      <w:proofErr w:type="spellEnd"/>
      <w:r w:rsidRPr="00B21091">
        <w:rPr>
          <w:rFonts w:ascii="Times New Roman" w:eastAsia="Times New Roman" w:hAnsi="Times New Roman" w:cs="Times New Roman"/>
          <w:sz w:val="24"/>
          <w:szCs w:val="24"/>
        </w:rPr>
        <w:t xml:space="preserve"> cauzele nou intrate, fiind înregistrate un număr de 7</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452 dosare noi.</w:t>
      </w:r>
    </w:p>
    <w:p w:rsidR="00B21091" w:rsidRDefault="00B21091" w:rsidP="00B21091">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sz w:val="24"/>
          <w:szCs w:val="24"/>
        </w:rPr>
        <w:lastRenderedPageBreak/>
        <w:t xml:space="preserve">În anul 2022 volumul de activitate al Tribunalului Arad a scăzut </w:t>
      </w:r>
      <w:proofErr w:type="spellStart"/>
      <w:r w:rsidRPr="00B21091">
        <w:rPr>
          <w:rFonts w:ascii="Times New Roman" w:eastAsia="Times New Roman" w:hAnsi="Times New Roman" w:cs="Times New Roman"/>
          <w:sz w:val="24"/>
          <w:szCs w:val="24"/>
        </w:rPr>
        <w:t>faţă</w:t>
      </w:r>
      <w:proofErr w:type="spellEnd"/>
      <w:r w:rsidRPr="00B21091">
        <w:rPr>
          <w:rFonts w:ascii="Times New Roman" w:eastAsia="Times New Roman" w:hAnsi="Times New Roman" w:cs="Times New Roman"/>
          <w:sz w:val="24"/>
          <w:szCs w:val="24"/>
        </w:rPr>
        <w:t xml:space="preserve"> de anul precedent cu procent de 7,78 %, în ceea ce </w:t>
      </w:r>
      <w:proofErr w:type="spellStart"/>
      <w:r w:rsidRPr="00B21091">
        <w:rPr>
          <w:rFonts w:ascii="Times New Roman" w:eastAsia="Times New Roman" w:hAnsi="Times New Roman" w:cs="Times New Roman"/>
          <w:sz w:val="24"/>
          <w:szCs w:val="24"/>
        </w:rPr>
        <w:t>priveşte</w:t>
      </w:r>
      <w:proofErr w:type="spellEnd"/>
      <w:r w:rsidRPr="00B21091">
        <w:rPr>
          <w:rFonts w:ascii="Times New Roman" w:eastAsia="Times New Roman" w:hAnsi="Times New Roman" w:cs="Times New Roman"/>
          <w:sz w:val="24"/>
          <w:szCs w:val="24"/>
        </w:rPr>
        <w:t xml:space="preserve"> cauzele nou intrate, fiind înregistrate un număr de 6</w:t>
      </w:r>
      <w:r w:rsidR="00C77DB3">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872 dosare noi.</w:t>
      </w:r>
    </w:p>
    <w:p w:rsidR="00477275" w:rsidRPr="00CB1950" w:rsidRDefault="00477275" w:rsidP="00CB1950">
      <w:pPr>
        <w:spacing w:after="0" w:line="240" w:lineRule="auto"/>
        <w:ind w:firstLine="720"/>
        <w:jc w:val="both"/>
        <w:rPr>
          <w:rFonts w:ascii="Times New Roman" w:eastAsia="Times New Roman" w:hAnsi="Times New Roman" w:cs="Times New Roman"/>
          <w:sz w:val="24"/>
          <w:szCs w:val="24"/>
        </w:rPr>
      </w:pPr>
    </w:p>
    <w:p w:rsidR="00CB1950" w:rsidRPr="00CB1950" w:rsidRDefault="00CB1950" w:rsidP="00CB1950">
      <w:pPr>
        <w:spacing w:after="0" w:line="240" w:lineRule="auto"/>
        <w:rPr>
          <w:rFonts w:ascii="Times New Roman" w:eastAsia="Times New Roman" w:hAnsi="Times New Roman" w:cs="Times New Roman"/>
          <w:b/>
          <w:sz w:val="24"/>
          <w:szCs w:val="24"/>
        </w:rPr>
      </w:pPr>
      <w:r w:rsidRPr="00CB1950">
        <w:rPr>
          <w:rFonts w:ascii="Times New Roman" w:eastAsia="Times New Roman" w:hAnsi="Times New Roman" w:cs="Times New Roman"/>
          <w:b/>
          <w:sz w:val="24"/>
          <w:szCs w:val="24"/>
        </w:rPr>
        <w:t>Volum de activitate. Centralizat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72"/>
        <w:gridCol w:w="1494"/>
        <w:gridCol w:w="1372"/>
        <w:gridCol w:w="1523"/>
        <w:gridCol w:w="1372"/>
        <w:gridCol w:w="1523"/>
      </w:tblGrid>
      <w:tr w:rsidR="00CB1950" w:rsidRPr="00CB1950" w:rsidTr="002517A3">
        <w:tc>
          <w:tcPr>
            <w:tcW w:w="520" w:type="pct"/>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Instanța</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Cauze nou</w:t>
            </w:r>
          </w:p>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intrate</w:t>
            </w:r>
          </w:p>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2020</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Volum total 2020</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Cauze nou</w:t>
            </w:r>
          </w:p>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intrate</w:t>
            </w:r>
          </w:p>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2021</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Volum total 2021</w:t>
            </w:r>
          </w:p>
        </w:tc>
        <w:tc>
          <w:tcPr>
            <w:tcW w:w="673"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Cauze nou</w:t>
            </w:r>
          </w:p>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intrate</w:t>
            </w:r>
          </w:p>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2022</w:t>
            </w:r>
          </w:p>
        </w:tc>
        <w:tc>
          <w:tcPr>
            <w:tcW w:w="820"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Volum total 2022</w:t>
            </w:r>
          </w:p>
        </w:tc>
      </w:tr>
      <w:tr w:rsidR="00CB1950" w:rsidRPr="00CB1950" w:rsidTr="002517A3">
        <w:tc>
          <w:tcPr>
            <w:tcW w:w="520" w:type="pct"/>
          </w:tcPr>
          <w:p w:rsidR="00CB1950" w:rsidRPr="00CB1950" w:rsidRDefault="00CB1950" w:rsidP="00CB1950">
            <w:pPr>
              <w:spacing w:after="0" w:line="240" w:lineRule="auto"/>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Arad</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23202/89804</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27023/115970</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22968/93503</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27412/123366</w:t>
            </w:r>
          </w:p>
        </w:tc>
        <w:tc>
          <w:tcPr>
            <w:tcW w:w="673"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20801/94627</w:t>
            </w:r>
          </w:p>
        </w:tc>
        <w:tc>
          <w:tcPr>
            <w:tcW w:w="820"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24855/122532</w:t>
            </w:r>
          </w:p>
        </w:tc>
      </w:tr>
      <w:tr w:rsidR="00CB1950" w:rsidRPr="00CB1950" w:rsidTr="002517A3">
        <w:tc>
          <w:tcPr>
            <w:tcW w:w="520" w:type="pct"/>
          </w:tcPr>
          <w:p w:rsidR="00CB1950" w:rsidRPr="00CB1950" w:rsidRDefault="00CB1950" w:rsidP="00CB1950">
            <w:pPr>
              <w:spacing w:after="0" w:line="240" w:lineRule="auto"/>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Ineu</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2750/10256</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3061/12575</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2744/11347</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2994/13221</w:t>
            </w:r>
          </w:p>
        </w:tc>
        <w:tc>
          <w:tcPr>
            <w:tcW w:w="673"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3358/15343</w:t>
            </w:r>
          </w:p>
        </w:tc>
        <w:tc>
          <w:tcPr>
            <w:tcW w:w="820"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3740/18156</w:t>
            </w:r>
          </w:p>
        </w:tc>
      </w:tr>
      <w:tr w:rsidR="00CB1950" w:rsidRPr="00CB1950" w:rsidTr="002517A3">
        <w:tc>
          <w:tcPr>
            <w:tcW w:w="520" w:type="pct"/>
          </w:tcPr>
          <w:p w:rsidR="00CB1950" w:rsidRPr="00CB1950" w:rsidRDefault="00CB1950" w:rsidP="00CB1950">
            <w:pPr>
              <w:spacing w:after="0" w:line="240" w:lineRule="auto"/>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Lipova</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2300/8859</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2892/13212</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2436/10526</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2909/14143</w:t>
            </w:r>
          </w:p>
        </w:tc>
        <w:tc>
          <w:tcPr>
            <w:tcW w:w="673"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2719/11709</w:t>
            </w:r>
          </w:p>
        </w:tc>
        <w:tc>
          <w:tcPr>
            <w:tcW w:w="820"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3360/16650</w:t>
            </w:r>
          </w:p>
        </w:tc>
      </w:tr>
      <w:tr w:rsidR="00CB1950" w:rsidRPr="00CB1950" w:rsidTr="002517A3">
        <w:tc>
          <w:tcPr>
            <w:tcW w:w="520" w:type="pct"/>
          </w:tcPr>
          <w:p w:rsidR="00CB1950" w:rsidRPr="00CB1950" w:rsidRDefault="00CB1950" w:rsidP="00CB1950">
            <w:pPr>
              <w:spacing w:after="0" w:line="240" w:lineRule="auto"/>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Gurahonț</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1799/8474</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2016/10314</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1886/9337</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2151/11648</w:t>
            </w:r>
          </w:p>
        </w:tc>
        <w:tc>
          <w:tcPr>
            <w:tcW w:w="673"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2055/10362</w:t>
            </w:r>
          </w:p>
        </w:tc>
        <w:tc>
          <w:tcPr>
            <w:tcW w:w="820"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2352/12925</w:t>
            </w:r>
          </w:p>
        </w:tc>
      </w:tr>
      <w:tr w:rsidR="00CB1950" w:rsidRPr="00CB1950" w:rsidTr="002517A3">
        <w:tc>
          <w:tcPr>
            <w:tcW w:w="520" w:type="pct"/>
          </w:tcPr>
          <w:p w:rsidR="00CB1950" w:rsidRPr="00CB1950" w:rsidRDefault="00CB1950" w:rsidP="00CB1950">
            <w:pPr>
              <w:spacing w:after="0" w:line="240" w:lineRule="auto"/>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Criș</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3425/11401</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3815/14131</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3449/12892</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3840/15596</w:t>
            </w:r>
          </w:p>
        </w:tc>
        <w:tc>
          <w:tcPr>
            <w:tcW w:w="673"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3662/15263</w:t>
            </w:r>
          </w:p>
        </w:tc>
        <w:tc>
          <w:tcPr>
            <w:tcW w:w="820"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4115/18230</w:t>
            </w:r>
          </w:p>
        </w:tc>
      </w:tr>
      <w:tr w:rsidR="00CB1950" w:rsidRPr="00CB1950" w:rsidTr="002517A3">
        <w:tc>
          <w:tcPr>
            <w:tcW w:w="520" w:type="pct"/>
          </w:tcPr>
          <w:p w:rsidR="00CB1950" w:rsidRPr="00CB1950" w:rsidRDefault="00CB1950" w:rsidP="00CB1950">
            <w:pPr>
              <w:spacing w:after="0" w:line="240" w:lineRule="auto"/>
              <w:rPr>
                <w:rFonts w:ascii="Times New Roman" w:eastAsia="Times New Roman" w:hAnsi="Times New Roman" w:cs="Times New Roman"/>
                <w:b/>
                <w:i/>
                <w:noProof/>
                <w:sz w:val="20"/>
                <w:szCs w:val="20"/>
                <w:lang w:val="en-US"/>
              </w:rPr>
            </w:pPr>
            <w:r w:rsidRPr="00CB1950">
              <w:rPr>
                <w:rFonts w:ascii="Times New Roman" w:eastAsia="Times New Roman" w:hAnsi="Times New Roman" w:cs="Times New Roman"/>
                <w:b/>
                <w:i/>
                <w:noProof/>
                <w:sz w:val="20"/>
                <w:szCs w:val="20"/>
                <w:lang w:val="en-US"/>
              </w:rPr>
              <w:t>Total Jud.</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
                <w:bCs/>
                <w:i/>
                <w:noProof/>
                <w:sz w:val="20"/>
                <w:szCs w:val="20"/>
                <w:lang w:val="en-US"/>
              </w:rPr>
            </w:pPr>
            <w:r w:rsidRPr="00CB1950">
              <w:rPr>
                <w:rFonts w:ascii="Times New Roman" w:eastAsia="Times New Roman" w:hAnsi="Times New Roman" w:cs="Times New Roman"/>
                <w:b/>
                <w:bCs/>
                <w:i/>
                <w:noProof/>
                <w:sz w:val="20"/>
                <w:szCs w:val="20"/>
                <w:lang w:val="en-US"/>
              </w:rPr>
              <w:t>33476/128794</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
                <w:bCs/>
                <w:i/>
                <w:noProof/>
                <w:sz w:val="20"/>
                <w:szCs w:val="20"/>
                <w:lang w:val="en-US"/>
              </w:rPr>
            </w:pPr>
            <w:r w:rsidRPr="00CB1950">
              <w:rPr>
                <w:rFonts w:ascii="Times New Roman" w:eastAsia="Times New Roman" w:hAnsi="Times New Roman" w:cs="Times New Roman"/>
                <w:b/>
                <w:bCs/>
                <w:i/>
                <w:noProof/>
                <w:sz w:val="20"/>
                <w:szCs w:val="20"/>
                <w:lang w:val="en-US"/>
              </w:rPr>
              <w:t>38807/166202</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
                <w:bCs/>
                <w:i/>
                <w:noProof/>
                <w:sz w:val="20"/>
                <w:szCs w:val="20"/>
                <w:lang w:val="en-US"/>
              </w:rPr>
            </w:pPr>
            <w:r w:rsidRPr="00CB1950">
              <w:rPr>
                <w:rFonts w:ascii="Times New Roman" w:eastAsia="Times New Roman" w:hAnsi="Times New Roman" w:cs="Times New Roman"/>
                <w:b/>
                <w:bCs/>
                <w:i/>
                <w:noProof/>
                <w:sz w:val="20"/>
                <w:szCs w:val="20"/>
                <w:lang w:val="en-US"/>
              </w:rPr>
              <w:t>33483/137605</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
                <w:bCs/>
                <w:i/>
                <w:noProof/>
                <w:sz w:val="20"/>
                <w:szCs w:val="20"/>
                <w:lang w:val="en-US"/>
              </w:rPr>
            </w:pPr>
            <w:r w:rsidRPr="00CB1950">
              <w:rPr>
                <w:rFonts w:ascii="Times New Roman" w:eastAsia="Times New Roman" w:hAnsi="Times New Roman" w:cs="Times New Roman"/>
                <w:b/>
                <w:bCs/>
                <w:i/>
                <w:noProof/>
                <w:sz w:val="20"/>
                <w:szCs w:val="20"/>
                <w:lang w:val="en-US"/>
              </w:rPr>
              <w:t>39306/177974</w:t>
            </w:r>
          </w:p>
        </w:tc>
        <w:tc>
          <w:tcPr>
            <w:tcW w:w="673"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
                <w:bCs/>
                <w:i/>
                <w:noProof/>
                <w:sz w:val="20"/>
                <w:szCs w:val="20"/>
                <w:lang w:val="en-US"/>
              </w:rPr>
            </w:pPr>
            <w:r w:rsidRPr="00CB1950">
              <w:rPr>
                <w:rFonts w:ascii="Times New Roman" w:eastAsia="Times New Roman" w:hAnsi="Times New Roman" w:cs="Times New Roman"/>
                <w:b/>
                <w:bCs/>
                <w:i/>
                <w:noProof/>
                <w:sz w:val="20"/>
                <w:szCs w:val="20"/>
                <w:lang w:val="en-US"/>
              </w:rPr>
              <w:t>32595/147304</w:t>
            </w:r>
          </w:p>
        </w:tc>
        <w:tc>
          <w:tcPr>
            <w:tcW w:w="820"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
                <w:bCs/>
                <w:i/>
                <w:noProof/>
                <w:sz w:val="20"/>
                <w:szCs w:val="20"/>
                <w:lang w:val="en-US"/>
              </w:rPr>
            </w:pPr>
            <w:r w:rsidRPr="00CB1950">
              <w:rPr>
                <w:rFonts w:ascii="Times New Roman" w:eastAsia="Times New Roman" w:hAnsi="Times New Roman" w:cs="Times New Roman"/>
                <w:b/>
                <w:bCs/>
                <w:i/>
                <w:noProof/>
                <w:sz w:val="20"/>
                <w:szCs w:val="20"/>
                <w:lang w:val="en-US"/>
              </w:rPr>
              <w:t>38422/188493</w:t>
            </w:r>
          </w:p>
        </w:tc>
      </w:tr>
      <w:tr w:rsidR="00CB1950" w:rsidRPr="00CB1950" w:rsidTr="002517A3">
        <w:tc>
          <w:tcPr>
            <w:tcW w:w="520" w:type="pct"/>
          </w:tcPr>
          <w:p w:rsidR="00CB1950" w:rsidRPr="00CB1950" w:rsidRDefault="00CB1950" w:rsidP="00CB1950">
            <w:pPr>
              <w:spacing w:after="0" w:line="240" w:lineRule="auto"/>
              <w:rPr>
                <w:rFonts w:ascii="Times New Roman" w:eastAsia="Times New Roman" w:hAnsi="Times New Roman" w:cs="Times New Roman"/>
                <w:noProof/>
                <w:sz w:val="20"/>
                <w:szCs w:val="20"/>
                <w:lang w:val="en-US"/>
              </w:rPr>
            </w:pPr>
            <w:r w:rsidRPr="00CB1950">
              <w:rPr>
                <w:rFonts w:ascii="Times New Roman" w:eastAsia="Times New Roman" w:hAnsi="Times New Roman" w:cs="Times New Roman"/>
                <w:noProof/>
                <w:sz w:val="20"/>
                <w:szCs w:val="20"/>
                <w:lang w:val="en-US"/>
              </w:rPr>
              <w:t>Tribunal</w:t>
            </w:r>
          </w:p>
        </w:tc>
        <w:tc>
          <w:tcPr>
            <w:tcW w:w="673" w:type="pct"/>
          </w:tcPr>
          <w:p w:rsidR="00CB1950" w:rsidRPr="00CB1950" w:rsidRDefault="00CB1950" w:rsidP="00CB1950">
            <w:pPr>
              <w:spacing w:after="0" w:line="240" w:lineRule="auto"/>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6288/54497</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8307/78624</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7452/69633</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9465/93654</w:t>
            </w:r>
          </w:p>
        </w:tc>
        <w:tc>
          <w:tcPr>
            <w:tcW w:w="673"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6872/71096</w:t>
            </w:r>
          </w:p>
        </w:tc>
        <w:tc>
          <w:tcPr>
            <w:tcW w:w="820"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Cs/>
                <w:noProof/>
                <w:sz w:val="20"/>
                <w:szCs w:val="20"/>
                <w:lang w:val="en-US"/>
              </w:rPr>
            </w:pPr>
            <w:r w:rsidRPr="00CB1950">
              <w:rPr>
                <w:rFonts w:ascii="Times New Roman" w:eastAsia="Times New Roman" w:hAnsi="Times New Roman" w:cs="Times New Roman"/>
                <w:bCs/>
                <w:noProof/>
                <w:sz w:val="20"/>
                <w:szCs w:val="20"/>
                <w:lang w:val="en-US"/>
              </w:rPr>
              <w:t>8822/95091</w:t>
            </w:r>
          </w:p>
        </w:tc>
      </w:tr>
      <w:tr w:rsidR="00CB1950" w:rsidRPr="00CB1950" w:rsidTr="002517A3">
        <w:tc>
          <w:tcPr>
            <w:tcW w:w="520" w:type="pct"/>
          </w:tcPr>
          <w:p w:rsidR="00CB1950" w:rsidRPr="00CB1950" w:rsidRDefault="00CB1950" w:rsidP="00CB1950">
            <w:pPr>
              <w:spacing w:after="0" w:line="240" w:lineRule="auto"/>
              <w:rPr>
                <w:rFonts w:ascii="Times New Roman" w:eastAsia="Times New Roman" w:hAnsi="Times New Roman" w:cs="Times New Roman"/>
                <w:b/>
                <w:noProof/>
                <w:sz w:val="20"/>
                <w:szCs w:val="20"/>
                <w:lang w:val="en-US"/>
              </w:rPr>
            </w:pPr>
            <w:r w:rsidRPr="00CB1950">
              <w:rPr>
                <w:rFonts w:ascii="Times New Roman" w:eastAsia="Times New Roman" w:hAnsi="Times New Roman" w:cs="Times New Roman"/>
                <w:b/>
                <w:noProof/>
                <w:sz w:val="20"/>
                <w:szCs w:val="20"/>
                <w:lang w:val="en-US"/>
              </w:rPr>
              <w:t>Total</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39764/183291</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47114/244826</w:t>
            </w:r>
          </w:p>
        </w:tc>
        <w:tc>
          <w:tcPr>
            <w:tcW w:w="673" w:type="pct"/>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40935/207238</w:t>
            </w:r>
          </w:p>
        </w:tc>
        <w:tc>
          <w:tcPr>
            <w:tcW w:w="820" w:type="pct"/>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48771/271628</w:t>
            </w:r>
          </w:p>
        </w:tc>
        <w:tc>
          <w:tcPr>
            <w:tcW w:w="673"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39467/218400</w:t>
            </w:r>
          </w:p>
        </w:tc>
        <w:tc>
          <w:tcPr>
            <w:tcW w:w="820" w:type="pct"/>
            <w:shd w:val="clear" w:color="auto" w:fill="auto"/>
          </w:tcPr>
          <w:p w:rsidR="00CB1950" w:rsidRPr="00CB1950" w:rsidRDefault="00CB1950" w:rsidP="00CB1950">
            <w:pPr>
              <w:spacing w:after="0" w:line="240" w:lineRule="auto"/>
              <w:jc w:val="center"/>
              <w:rPr>
                <w:rFonts w:ascii="Times New Roman" w:eastAsia="Times New Roman" w:hAnsi="Times New Roman" w:cs="Times New Roman"/>
                <w:b/>
                <w:bCs/>
                <w:noProof/>
                <w:sz w:val="20"/>
                <w:szCs w:val="20"/>
                <w:lang w:val="en-US"/>
              </w:rPr>
            </w:pPr>
            <w:r w:rsidRPr="00CB1950">
              <w:rPr>
                <w:rFonts w:ascii="Times New Roman" w:eastAsia="Times New Roman" w:hAnsi="Times New Roman" w:cs="Times New Roman"/>
                <w:b/>
                <w:bCs/>
                <w:noProof/>
                <w:sz w:val="20"/>
                <w:szCs w:val="20"/>
                <w:lang w:val="en-US"/>
              </w:rPr>
              <w:t>47244/283584</w:t>
            </w:r>
          </w:p>
        </w:tc>
      </w:tr>
    </w:tbl>
    <w:p w:rsidR="00CB1950" w:rsidRPr="00CB1950" w:rsidRDefault="00CB1950" w:rsidP="00CB1950">
      <w:pPr>
        <w:spacing w:after="0" w:line="240" w:lineRule="auto"/>
        <w:jc w:val="both"/>
        <w:rPr>
          <w:rFonts w:ascii="Times New Roman" w:eastAsia="Times New Roman" w:hAnsi="Times New Roman" w:cs="Times New Roman"/>
          <w:b/>
          <w:sz w:val="24"/>
          <w:szCs w:val="24"/>
        </w:rPr>
      </w:pPr>
    </w:p>
    <w:p w:rsidR="00CB1950" w:rsidRPr="00B21091" w:rsidRDefault="00CB1950" w:rsidP="00B21091">
      <w:pPr>
        <w:spacing w:after="0" w:line="240" w:lineRule="auto"/>
        <w:ind w:firstLine="720"/>
        <w:jc w:val="both"/>
        <w:rPr>
          <w:rFonts w:ascii="Times New Roman" w:eastAsia="Times New Roman" w:hAnsi="Times New Roman" w:cs="Times New Roman"/>
          <w:sz w:val="24"/>
          <w:szCs w:val="24"/>
        </w:rPr>
      </w:pPr>
    </w:p>
    <w:p w:rsidR="00B21091" w:rsidRPr="00B21091" w:rsidRDefault="00B21091" w:rsidP="00B21091">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b/>
          <w:sz w:val="24"/>
          <w:szCs w:val="24"/>
        </w:rPr>
        <w:t>În medie</w:t>
      </w:r>
      <w:r w:rsidRPr="00B21091">
        <w:rPr>
          <w:rFonts w:ascii="Times New Roman" w:eastAsia="Times New Roman" w:hAnsi="Times New Roman" w:cs="Times New Roman"/>
          <w:sz w:val="24"/>
          <w:szCs w:val="24"/>
        </w:rPr>
        <w:t xml:space="preserve">, fiecărui judecător i-a revenit pentru soluționare un număr de 826,9 dosare, cea mai mare </w:t>
      </w:r>
      <w:r w:rsidRPr="00B21091">
        <w:rPr>
          <w:rFonts w:ascii="Times New Roman" w:eastAsia="Times New Roman" w:hAnsi="Times New Roman" w:cs="Times New Roman"/>
          <w:b/>
          <w:sz w:val="24"/>
          <w:szCs w:val="24"/>
        </w:rPr>
        <w:t>încărcătură</w:t>
      </w:r>
      <w:r w:rsidRPr="00B21091">
        <w:rPr>
          <w:rFonts w:ascii="Times New Roman" w:eastAsia="Times New Roman" w:hAnsi="Times New Roman" w:cs="Times New Roman"/>
          <w:sz w:val="24"/>
          <w:szCs w:val="24"/>
        </w:rPr>
        <w:t xml:space="preserve"> fiind înregistrată la Judecătoria </w:t>
      </w:r>
      <w:proofErr w:type="spellStart"/>
      <w:r w:rsidRPr="00B21091">
        <w:rPr>
          <w:rFonts w:ascii="Times New Roman" w:eastAsia="Times New Roman" w:hAnsi="Times New Roman" w:cs="Times New Roman"/>
          <w:sz w:val="24"/>
          <w:szCs w:val="24"/>
        </w:rPr>
        <w:t>Chişineu</w:t>
      </w:r>
      <w:proofErr w:type="spellEnd"/>
      <w:r w:rsidRPr="00B21091">
        <w:rPr>
          <w:rFonts w:ascii="Times New Roman" w:eastAsia="Times New Roman" w:hAnsi="Times New Roman" w:cs="Times New Roman"/>
          <w:sz w:val="24"/>
          <w:szCs w:val="24"/>
        </w:rPr>
        <w:t xml:space="preserve"> </w:t>
      </w:r>
      <w:proofErr w:type="spellStart"/>
      <w:r w:rsidRPr="00B21091">
        <w:rPr>
          <w:rFonts w:ascii="Times New Roman" w:eastAsia="Times New Roman" w:hAnsi="Times New Roman" w:cs="Times New Roman"/>
          <w:sz w:val="24"/>
          <w:szCs w:val="24"/>
        </w:rPr>
        <w:t>Criş</w:t>
      </w:r>
      <w:proofErr w:type="spellEnd"/>
      <w:r w:rsidRPr="00B21091">
        <w:rPr>
          <w:rFonts w:ascii="Times New Roman" w:eastAsia="Times New Roman" w:hAnsi="Times New Roman" w:cs="Times New Roman"/>
          <w:sz w:val="24"/>
          <w:szCs w:val="24"/>
        </w:rPr>
        <w:t xml:space="preserve"> – 1</w:t>
      </w:r>
      <w:r w:rsidR="00D666A5">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714,6 dosare/judecător și cea mai scăzută la Tribunalul Arad – 566,1 dosare/judecător.</w:t>
      </w:r>
    </w:p>
    <w:p w:rsidR="00B21091" w:rsidRPr="00B21091" w:rsidRDefault="00B21091" w:rsidP="00B21091">
      <w:pPr>
        <w:spacing w:after="0" w:line="240" w:lineRule="auto"/>
        <w:ind w:firstLine="720"/>
        <w:jc w:val="both"/>
        <w:rPr>
          <w:rFonts w:ascii="Times New Roman" w:eastAsia="Times New Roman" w:hAnsi="Times New Roman" w:cs="Times New Roman"/>
          <w:i/>
          <w:sz w:val="24"/>
          <w:szCs w:val="24"/>
        </w:rPr>
      </w:pPr>
      <w:r w:rsidRPr="00B21091">
        <w:rPr>
          <w:rFonts w:ascii="Times New Roman" w:eastAsia="Times New Roman" w:hAnsi="Times New Roman" w:cs="Times New Roman"/>
          <w:sz w:val="24"/>
          <w:szCs w:val="24"/>
        </w:rPr>
        <w:t xml:space="preserve">Din totalul cauzelor rulate </w:t>
      </w:r>
      <w:r w:rsidRPr="00B21091">
        <w:rPr>
          <w:rFonts w:ascii="Times New Roman" w:eastAsia="Times New Roman" w:hAnsi="Times New Roman" w:cs="Times New Roman"/>
          <w:b/>
          <w:sz w:val="24"/>
          <w:szCs w:val="24"/>
        </w:rPr>
        <w:t>au fost soluționate</w:t>
      </w:r>
      <w:r w:rsidRPr="00B21091">
        <w:rPr>
          <w:rFonts w:ascii="Times New Roman" w:eastAsia="Times New Roman" w:hAnsi="Times New Roman" w:cs="Times New Roman"/>
          <w:sz w:val="24"/>
          <w:szCs w:val="24"/>
        </w:rPr>
        <w:t xml:space="preserve"> 38</w:t>
      </w:r>
      <w:r w:rsidR="00D666A5">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523 dosare, din care 31</w:t>
      </w:r>
      <w:r w:rsidR="00D666A5">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 xml:space="preserve">599 la cele 5 judecătorii și 6924 dosare la tribunal, ceea ce reprezintă o soluționare a cauzelor cu care instanțele au fost sesizate în procent de 97,60 %. </w:t>
      </w:r>
    </w:p>
    <w:p w:rsidR="00B21091" w:rsidRPr="00B21091" w:rsidRDefault="00B21091" w:rsidP="00B21091">
      <w:pPr>
        <w:spacing w:after="0" w:line="240" w:lineRule="auto"/>
        <w:ind w:firstLine="720"/>
        <w:jc w:val="both"/>
        <w:rPr>
          <w:rFonts w:ascii="Times New Roman" w:eastAsia="Times New Roman" w:hAnsi="Times New Roman" w:cs="Times New Roman"/>
          <w:b/>
          <w:i/>
          <w:sz w:val="24"/>
          <w:szCs w:val="24"/>
        </w:rPr>
      </w:pPr>
      <w:r w:rsidRPr="00B21091">
        <w:rPr>
          <w:rFonts w:ascii="Times New Roman" w:eastAsia="Times New Roman" w:hAnsi="Times New Roman" w:cs="Times New Roman"/>
          <w:sz w:val="24"/>
          <w:szCs w:val="24"/>
        </w:rPr>
        <w:t>Din numărul total al dosarelor înregistrate la tribunal și la cele 5 judecătorii, 47</w:t>
      </w:r>
      <w:r w:rsidR="00D666A5">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 xml:space="preserve">244 de dosare, </w:t>
      </w:r>
      <w:r w:rsidRPr="00B21091">
        <w:rPr>
          <w:rFonts w:ascii="Times New Roman" w:eastAsia="Times New Roman" w:hAnsi="Times New Roman" w:cs="Times New Roman"/>
          <w:b/>
          <w:sz w:val="24"/>
          <w:szCs w:val="24"/>
        </w:rPr>
        <w:t>la data de 31.12.2021 au rămas pe rol un număr de 8</w:t>
      </w:r>
      <w:r w:rsidR="00D666A5">
        <w:rPr>
          <w:rFonts w:ascii="Times New Roman" w:eastAsia="Times New Roman" w:hAnsi="Times New Roman" w:cs="Times New Roman"/>
          <w:b/>
          <w:sz w:val="24"/>
          <w:szCs w:val="24"/>
        </w:rPr>
        <w:t>.</w:t>
      </w:r>
      <w:r w:rsidRPr="00B21091">
        <w:rPr>
          <w:rFonts w:ascii="Times New Roman" w:eastAsia="Times New Roman" w:hAnsi="Times New Roman" w:cs="Times New Roman"/>
          <w:b/>
          <w:sz w:val="24"/>
          <w:szCs w:val="24"/>
        </w:rPr>
        <w:t>721 dosare,</w:t>
      </w:r>
      <w:r w:rsidRPr="00B21091">
        <w:rPr>
          <w:rFonts w:ascii="Times New Roman" w:eastAsia="Times New Roman" w:hAnsi="Times New Roman" w:cs="Times New Roman"/>
          <w:sz w:val="24"/>
          <w:szCs w:val="24"/>
        </w:rPr>
        <w:t xml:space="preserve"> adică 18,45%</w:t>
      </w:r>
      <w:r w:rsidRPr="00B21091">
        <w:rPr>
          <w:rFonts w:ascii="Times New Roman" w:eastAsia="Times New Roman" w:hAnsi="Times New Roman" w:cs="Times New Roman"/>
          <w:color w:val="FF0000"/>
          <w:sz w:val="24"/>
          <w:szCs w:val="24"/>
        </w:rPr>
        <w:t xml:space="preserve"> </w:t>
      </w:r>
      <w:r w:rsidRPr="00B21091">
        <w:rPr>
          <w:rFonts w:ascii="Times New Roman" w:eastAsia="Times New Roman" w:hAnsi="Times New Roman" w:cs="Times New Roman"/>
          <w:sz w:val="24"/>
          <w:szCs w:val="24"/>
        </w:rPr>
        <w:t xml:space="preserve"> din cele cu care au fost sesizate, din care 6</w:t>
      </w:r>
      <w:r w:rsidR="00D666A5">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823</w:t>
      </w:r>
      <w:r w:rsidRPr="00B21091">
        <w:rPr>
          <w:rFonts w:ascii="Times New Roman" w:eastAsia="Times New Roman" w:hAnsi="Times New Roman" w:cs="Times New Roman"/>
          <w:b/>
          <w:sz w:val="24"/>
          <w:szCs w:val="24"/>
        </w:rPr>
        <w:t xml:space="preserve"> </w:t>
      </w:r>
      <w:r w:rsidRPr="00B21091">
        <w:rPr>
          <w:rFonts w:ascii="Times New Roman" w:eastAsia="Times New Roman" w:hAnsi="Times New Roman" w:cs="Times New Roman"/>
          <w:sz w:val="24"/>
          <w:szCs w:val="24"/>
        </w:rPr>
        <w:t xml:space="preserve">dosare la cele 5 </w:t>
      </w:r>
      <w:r w:rsidRPr="00B21091">
        <w:rPr>
          <w:rFonts w:ascii="Times New Roman" w:eastAsia="Times New Roman" w:hAnsi="Times New Roman" w:cs="Times New Roman"/>
          <w:b/>
          <w:sz w:val="24"/>
          <w:szCs w:val="24"/>
        </w:rPr>
        <w:t xml:space="preserve">judecătorii </w:t>
      </w:r>
      <w:r w:rsidRPr="00B21091">
        <w:rPr>
          <w:rFonts w:ascii="Times New Roman" w:eastAsia="Times New Roman" w:hAnsi="Times New Roman" w:cs="Times New Roman"/>
          <w:sz w:val="24"/>
          <w:szCs w:val="24"/>
        </w:rPr>
        <w:t>și 1</w:t>
      </w:r>
      <w:r w:rsidR="00D666A5">
        <w:rPr>
          <w:rFonts w:ascii="Times New Roman" w:eastAsia="Times New Roman" w:hAnsi="Times New Roman" w:cs="Times New Roman"/>
          <w:sz w:val="24"/>
          <w:szCs w:val="24"/>
        </w:rPr>
        <w:t>.</w:t>
      </w:r>
      <w:r w:rsidRPr="00B21091">
        <w:rPr>
          <w:rFonts w:ascii="Times New Roman" w:eastAsia="Times New Roman" w:hAnsi="Times New Roman" w:cs="Times New Roman"/>
          <w:sz w:val="24"/>
          <w:szCs w:val="24"/>
        </w:rPr>
        <w:t>898</w:t>
      </w:r>
      <w:r w:rsidRPr="00B21091">
        <w:rPr>
          <w:rFonts w:ascii="Times New Roman" w:eastAsia="Times New Roman" w:hAnsi="Times New Roman" w:cs="Times New Roman"/>
          <w:b/>
          <w:sz w:val="24"/>
          <w:szCs w:val="24"/>
        </w:rPr>
        <w:t xml:space="preserve"> </w:t>
      </w:r>
      <w:r w:rsidRPr="00B21091">
        <w:rPr>
          <w:rFonts w:ascii="Times New Roman" w:eastAsia="Times New Roman" w:hAnsi="Times New Roman" w:cs="Times New Roman"/>
          <w:sz w:val="24"/>
          <w:szCs w:val="24"/>
        </w:rPr>
        <w:t xml:space="preserve">dosare la </w:t>
      </w:r>
      <w:r w:rsidRPr="00B21091">
        <w:rPr>
          <w:rFonts w:ascii="Times New Roman" w:eastAsia="Times New Roman" w:hAnsi="Times New Roman" w:cs="Times New Roman"/>
          <w:b/>
          <w:sz w:val="24"/>
          <w:szCs w:val="24"/>
        </w:rPr>
        <w:t>tribunal,</w:t>
      </w:r>
      <w:r w:rsidRPr="00B21091">
        <w:rPr>
          <w:rFonts w:ascii="Times New Roman" w:eastAsia="Times New Roman" w:hAnsi="Times New Roman" w:cs="Times New Roman"/>
          <w:sz w:val="24"/>
          <w:szCs w:val="24"/>
        </w:rPr>
        <w:t xml:space="preserve"> iar din acestea din urmă </w:t>
      </w:r>
      <w:r w:rsidRPr="00B21091">
        <w:rPr>
          <w:rFonts w:ascii="Times New Roman" w:eastAsia="Times New Roman" w:hAnsi="Times New Roman" w:cs="Times New Roman"/>
          <w:b/>
          <w:sz w:val="24"/>
          <w:szCs w:val="24"/>
        </w:rPr>
        <w:t>435</w:t>
      </w:r>
      <w:r w:rsidRPr="00B21091">
        <w:rPr>
          <w:rFonts w:ascii="Times New Roman" w:eastAsia="Times New Roman" w:hAnsi="Times New Roman" w:cs="Times New Roman"/>
          <w:sz w:val="24"/>
          <w:szCs w:val="24"/>
        </w:rPr>
        <w:t xml:space="preserve"> de dosare sunt </w:t>
      </w:r>
      <w:r w:rsidRPr="00B21091">
        <w:rPr>
          <w:rFonts w:ascii="Times New Roman" w:eastAsia="Times New Roman" w:hAnsi="Times New Roman" w:cs="Times New Roman"/>
          <w:b/>
          <w:sz w:val="24"/>
          <w:szCs w:val="24"/>
        </w:rPr>
        <w:t xml:space="preserve">în materia falimentului. </w:t>
      </w:r>
    </w:p>
    <w:p w:rsidR="00B21091" w:rsidRPr="00B21091" w:rsidRDefault="00B21091" w:rsidP="00B21091">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sz w:val="24"/>
          <w:szCs w:val="24"/>
        </w:rPr>
        <w:t xml:space="preserve">Din stocul prezentat au acumulat </w:t>
      </w:r>
      <w:r w:rsidRPr="00B21091">
        <w:rPr>
          <w:rFonts w:ascii="Times New Roman" w:eastAsia="Times New Roman" w:hAnsi="Times New Roman" w:cs="Times New Roman"/>
          <w:b/>
          <w:sz w:val="24"/>
          <w:szCs w:val="24"/>
        </w:rPr>
        <w:t>vechime de peste 1 an și 6 luni</w:t>
      </w:r>
      <w:r w:rsidRPr="00B21091">
        <w:rPr>
          <w:rFonts w:ascii="Times New Roman" w:eastAsia="Times New Roman" w:hAnsi="Times New Roman" w:cs="Times New Roman"/>
          <w:sz w:val="24"/>
          <w:szCs w:val="24"/>
        </w:rPr>
        <w:t xml:space="preserve"> pe rol un număr de </w:t>
      </w:r>
      <w:r w:rsidRPr="00B21091">
        <w:rPr>
          <w:rFonts w:ascii="Times New Roman" w:eastAsia="Times New Roman" w:hAnsi="Times New Roman" w:cs="Times New Roman"/>
          <w:b/>
          <w:sz w:val="24"/>
          <w:szCs w:val="24"/>
        </w:rPr>
        <w:t>340 dosare</w:t>
      </w:r>
      <w:r w:rsidRPr="00B21091">
        <w:rPr>
          <w:rFonts w:ascii="Times New Roman" w:eastAsia="Times New Roman" w:hAnsi="Times New Roman" w:cs="Times New Roman"/>
          <w:sz w:val="24"/>
          <w:szCs w:val="24"/>
        </w:rPr>
        <w:t xml:space="preserve">, din care </w:t>
      </w:r>
      <w:r w:rsidRPr="00B21091">
        <w:rPr>
          <w:rFonts w:ascii="Times New Roman" w:eastAsia="Times New Roman" w:hAnsi="Times New Roman" w:cs="Times New Roman"/>
          <w:b/>
          <w:sz w:val="24"/>
          <w:szCs w:val="24"/>
        </w:rPr>
        <w:t>157 dosare la cele 5</w:t>
      </w:r>
      <w:r w:rsidRPr="00B21091">
        <w:rPr>
          <w:rFonts w:ascii="Times New Roman" w:eastAsia="Times New Roman" w:hAnsi="Times New Roman" w:cs="Times New Roman"/>
          <w:sz w:val="24"/>
          <w:szCs w:val="24"/>
        </w:rPr>
        <w:t xml:space="preserve"> </w:t>
      </w:r>
      <w:r w:rsidRPr="00B21091">
        <w:rPr>
          <w:rFonts w:ascii="Times New Roman" w:eastAsia="Times New Roman" w:hAnsi="Times New Roman" w:cs="Times New Roman"/>
          <w:b/>
          <w:sz w:val="24"/>
          <w:szCs w:val="24"/>
        </w:rPr>
        <w:t xml:space="preserve">judecătorii </w:t>
      </w:r>
      <w:r w:rsidRPr="00B21091">
        <w:rPr>
          <w:rFonts w:ascii="Times New Roman" w:eastAsia="Times New Roman" w:hAnsi="Times New Roman" w:cs="Times New Roman"/>
          <w:sz w:val="24"/>
          <w:szCs w:val="24"/>
        </w:rPr>
        <w:t xml:space="preserve">și </w:t>
      </w:r>
      <w:r w:rsidRPr="00B21091">
        <w:rPr>
          <w:rFonts w:ascii="Times New Roman" w:eastAsia="Times New Roman" w:hAnsi="Times New Roman" w:cs="Times New Roman"/>
          <w:b/>
          <w:sz w:val="24"/>
          <w:szCs w:val="24"/>
        </w:rPr>
        <w:t>183 dosare la</w:t>
      </w:r>
      <w:r w:rsidRPr="00B21091">
        <w:rPr>
          <w:rFonts w:ascii="Times New Roman" w:eastAsia="Times New Roman" w:hAnsi="Times New Roman" w:cs="Times New Roman"/>
          <w:sz w:val="24"/>
          <w:szCs w:val="24"/>
        </w:rPr>
        <w:t xml:space="preserve"> </w:t>
      </w:r>
      <w:r w:rsidRPr="00B21091">
        <w:rPr>
          <w:rFonts w:ascii="Times New Roman" w:eastAsia="Times New Roman" w:hAnsi="Times New Roman" w:cs="Times New Roman"/>
          <w:b/>
          <w:sz w:val="24"/>
          <w:szCs w:val="24"/>
        </w:rPr>
        <w:t>tribunal.</w:t>
      </w:r>
      <w:r w:rsidRPr="00B21091">
        <w:rPr>
          <w:rFonts w:ascii="Times New Roman" w:eastAsia="Times New Roman" w:hAnsi="Times New Roman" w:cs="Times New Roman"/>
          <w:sz w:val="24"/>
          <w:szCs w:val="24"/>
        </w:rPr>
        <w:t xml:space="preserve"> </w:t>
      </w:r>
    </w:p>
    <w:p w:rsidR="00B21091" w:rsidRPr="00B21091" w:rsidRDefault="00B21091" w:rsidP="00B21091">
      <w:pPr>
        <w:spacing w:after="0" w:line="240" w:lineRule="auto"/>
        <w:ind w:firstLine="720"/>
        <w:jc w:val="both"/>
        <w:rPr>
          <w:rFonts w:ascii="Times New Roman" w:eastAsia="Times New Roman" w:hAnsi="Times New Roman" w:cs="Times New Roman"/>
          <w:b/>
          <w:sz w:val="24"/>
          <w:szCs w:val="24"/>
        </w:rPr>
      </w:pPr>
      <w:r w:rsidRPr="00B21091">
        <w:rPr>
          <w:rFonts w:ascii="Times New Roman" w:eastAsia="Times New Roman" w:hAnsi="Times New Roman" w:cs="Times New Roman"/>
          <w:sz w:val="24"/>
          <w:szCs w:val="24"/>
        </w:rPr>
        <w:t xml:space="preserve">În ce privește cele 183 de dosare (vechi) de pe rolul tribunalului, un număr de </w:t>
      </w:r>
      <w:r w:rsidRPr="00B21091">
        <w:rPr>
          <w:rFonts w:ascii="Times New Roman" w:eastAsia="Times New Roman" w:hAnsi="Times New Roman" w:cs="Times New Roman"/>
          <w:b/>
          <w:sz w:val="24"/>
          <w:szCs w:val="24"/>
        </w:rPr>
        <w:t>139 dosare</w:t>
      </w:r>
      <w:r w:rsidRPr="00B21091">
        <w:rPr>
          <w:rFonts w:ascii="Times New Roman" w:eastAsia="Times New Roman" w:hAnsi="Times New Roman" w:cs="Times New Roman"/>
          <w:sz w:val="24"/>
          <w:szCs w:val="24"/>
        </w:rPr>
        <w:t xml:space="preserve"> sunt </w:t>
      </w:r>
      <w:r w:rsidRPr="00B21091">
        <w:rPr>
          <w:rFonts w:ascii="Times New Roman" w:eastAsia="Times New Roman" w:hAnsi="Times New Roman" w:cs="Times New Roman"/>
          <w:b/>
          <w:sz w:val="24"/>
          <w:szCs w:val="24"/>
        </w:rPr>
        <w:t>în materia falimentului</w:t>
      </w:r>
      <w:r w:rsidRPr="00B21091">
        <w:rPr>
          <w:rFonts w:ascii="Times New Roman" w:eastAsia="Times New Roman" w:hAnsi="Times New Roman" w:cs="Times New Roman"/>
          <w:sz w:val="24"/>
          <w:szCs w:val="24"/>
        </w:rPr>
        <w:t xml:space="preserve">, ceea ce reprezintă un procent de 75,95 % din totalul cauzelor vechi, </w:t>
      </w:r>
      <w:r w:rsidRPr="00B21091">
        <w:rPr>
          <w:rFonts w:ascii="Times New Roman" w:eastAsia="Times New Roman" w:hAnsi="Times New Roman" w:cs="Times New Roman"/>
          <w:b/>
          <w:sz w:val="24"/>
          <w:szCs w:val="24"/>
        </w:rPr>
        <w:t xml:space="preserve">38 dosare în materii non-penale </w:t>
      </w:r>
      <w:proofErr w:type="spellStart"/>
      <w:r w:rsidRPr="00B21091">
        <w:rPr>
          <w:rFonts w:ascii="Times New Roman" w:eastAsia="Times New Roman" w:hAnsi="Times New Roman" w:cs="Times New Roman"/>
          <w:b/>
          <w:sz w:val="24"/>
          <w:szCs w:val="24"/>
        </w:rPr>
        <w:t>şi</w:t>
      </w:r>
      <w:proofErr w:type="spellEnd"/>
      <w:r w:rsidRPr="00B21091">
        <w:rPr>
          <w:rFonts w:ascii="Times New Roman" w:eastAsia="Times New Roman" w:hAnsi="Times New Roman" w:cs="Times New Roman"/>
          <w:b/>
          <w:sz w:val="24"/>
          <w:szCs w:val="24"/>
        </w:rPr>
        <w:t xml:space="preserve"> 6 dosare în material penală.</w:t>
      </w:r>
    </w:p>
    <w:p w:rsidR="00B21091" w:rsidRPr="00B21091" w:rsidRDefault="00B21091" w:rsidP="00B21091">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sz w:val="24"/>
          <w:szCs w:val="24"/>
        </w:rPr>
        <w:t>Marea majoritate a acestor dosare (139) se găsesc pe rolul Secție a II-a civilă și reprezintă dosare de insolvență deschise în perioada vechilor proceduri care nu puneau la dispoziția judecătorului mijloace adecvate în vederea urgentării soluționării cauzelor</w:t>
      </w:r>
      <w:r w:rsidRPr="00B21091">
        <w:rPr>
          <w:rFonts w:ascii="Times New Roman" w:eastAsia="Times New Roman" w:hAnsi="Times New Roman" w:cs="Times New Roman"/>
          <w:color w:val="FF0000"/>
          <w:sz w:val="24"/>
          <w:szCs w:val="24"/>
        </w:rPr>
        <w:t xml:space="preserve">. </w:t>
      </w:r>
      <w:r w:rsidRPr="00B21091">
        <w:rPr>
          <w:rFonts w:ascii="Times New Roman" w:eastAsia="Times New Roman" w:hAnsi="Times New Roman" w:cs="Times New Roman"/>
          <w:sz w:val="24"/>
          <w:szCs w:val="24"/>
        </w:rPr>
        <w:t>De altfel doar această secție a obținut calificativul „ineficient” la acest indicator, celelalte secții fiind cotate ca fiind „foarte eficiente”.</w:t>
      </w:r>
      <w:r w:rsidRPr="00B21091">
        <w:rPr>
          <w:rFonts w:ascii="Times New Roman" w:eastAsia="Times New Roman" w:hAnsi="Times New Roman" w:cs="Times New Roman"/>
          <w:sz w:val="24"/>
          <w:szCs w:val="24"/>
        </w:rPr>
        <w:tab/>
      </w:r>
    </w:p>
    <w:p w:rsidR="00B21091" w:rsidRPr="00B21091" w:rsidRDefault="00B21091" w:rsidP="00B21091">
      <w:pPr>
        <w:spacing w:after="0" w:line="240" w:lineRule="auto"/>
        <w:jc w:val="both"/>
        <w:rPr>
          <w:rFonts w:ascii="Times New Roman" w:eastAsia="Times New Roman" w:hAnsi="Times New Roman" w:cs="Times New Roman"/>
          <w:sz w:val="24"/>
          <w:szCs w:val="24"/>
        </w:rPr>
      </w:pPr>
      <w:r w:rsidRPr="00B21091">
        <w:rPr>
          <w:rFonts w:ascii="Times New Roman" w:eastAsia="Times New Roman" w:hAnsi="Times New Roman" w:cs="Times New Roman"/>
          <w:color w:val="FF0000"/>
          <w:sz w:val="24"/>
          <w:szCs w:val="24"/>
        </w:rPr>
        <w:tab/>
      </w:r>
      <w:r w:rsidRPr="00B21091">
        <w:rPr>
          <w:rFonts w:ascii="Times New Roman" w:eastAsia="Times New Roman" w:hAnsi="Times New Roman" w:cs="Times New Roman"/>
          <w:sz w:val="24"/>
          <w:szCs w:val="24"/>
        </w:rPr>
        <w:t>La ceilalți indicatori de eficiență calificativul obținut a fost de „foarte eficient” atât la nivel de instanță cât și la nivel de secții.</w:t>
      </w:r>
    </w:p>
    <w:p w:rsidR="00D666A5" w:rsidRDefault="00B21091" w:rsidP="00CB1950">
      <w:pPr>
        <w:spacing w:after="0" w:line="240" w:lineRule="auto"/>
        <w:ind w:firstLine="720"/>
        <w:jc w:val="both"/>
        <w:rPr>
          <w:rFonts w:ascii="Times New Roman" w:eastAsia="Times New Roman" w:hAnsi="Times New Roman" w:cs="Times New Roman"/>
          <w:sz w:val="24"/>
          <w:szCs w:val="24"/>
        </w:rPr>
      </w:pPr>
      <w:r w:rsidRPr="00B21091">
        <w:rPr>
          <w:rFonts w:ascii="Times New Roman" w:eastAsia="Times New Roman" w:hAnsi="Times New Roman" w:cs="Times New Roman"/>
          <w:b/>
          <w:sz w:val="24"/>
          <w:szCs w:val="24"/>
        </w:rPr>
        <w:t>Pentru soluționarea dosarelor</w:t>
      </w:r>
      <w:r w:rsidRPr="00B21091">
        <w:rPr>
          <w:rFonts w:ascii="Times New Roman" w:eastAsia="Times New Roman" w:hAnsi="Times New Roman" w:cs="Times New Roman"/>
          <w:sz w:val="24"/>
          <w:szCs w:val="24"/>
        </w:rPr>
        <w:t xml:space="preserve"> au fost necesare, în </w:t>
      </w:r>
      <w:r w:rsidRPr="00B21091">
        <w:rPr>
          <w:rFonts w:ascii="Times New Roman" w:eastAsia="Times New Roman" w:hAnsi="Times New Roman" w:cs="Times New Roman"/>
          <w:b/>
          <w:sz w:val="24"/>
          <w:szCs w:val="24"/>
        </w:rPr>
        <w:t>materie penală în medie 1,2 luni de la înregistrare</w:t>
      </w:r>
      <w:r w:rsidRPr="00B21091">
        <w:rPr>
          <w:rFonts w:ascii="Times New Roman" w:eastAsia="Times New Roman" w:hAnsi="Times New Roman" w:cs="Times New Roman"/>
          <w:sz w:val="24"/>
          <w:szCs w:val="24"/>
        </w:rPr>
        <w:t xml:space="preserve">, iar </w:t>
      </w:r>
      <w:r w:rsidRPr="00B21091">
        <w:rPr>
          <w:rFonts w:ascii="Times New Roman" w:eastAsia="Times New Roman" w:hAnsi="Times New Roman" w:cs="Times New Roman"/>
          <w:b/>
          <w:sz w:val="24"/>
          <w:szCs w:val="24"/>
        </w:rPr>
        <w:t>în materiile non-penale în medie 4,5 luni de la înregistrare</w:t>
      </w:r>
      <w:r w:rsidRPr="00B21091">
        <w:rPr>
          <w:rFonts w:ascii="Times New Roman" w:eastAsia="Times New Roman" w:hAnsi="Times New Roman" w:cs="Times New Roman"/>
          <w:sz w:val="24"/>
          <w:szCs w:val="24"/>
        </w:rPr>
        <w:t xml:space="preserve">, iar </w:t>
      </w:r>
      <w:r w:rsidRPr="00B21091">
        <w:rPr>
          <w:rFonts w:ascii="Times New Roman" w:eastAsia="Times New Roman" w:hAnsi="Times New Roman" w:cs="Times New Roman"/>
          <w:b/>
          <w:sz w:val="24"/>
          <w:szCs w:val="24"/>
        </w:rPr>
        <w:t>pentru motivarea hotărârilor</w:t>
      </w:r>
      <w:r w:rsidRPr="00B21091">
        <w:rPr>
          <w:rFonts w:ascii="Times New Roman" w:eastAsia="Times New Roman" w:hAnsi="Times New Roman" w:cs="Times New Roman"/>
          <w:sz w:val="24"/>
          <w:szCs w:val="24"/>
        </w:rPr>
        <w:t xml:space="preserve"> pronunțate, </w:t>
      </w:r>
      <w:r w:rsidRPr="00B21091">
        <w:rPr>
          <w:rFonts w:ascii="Times New Roman" w:eastAsia="Times New Roman" w:hAnsi="Times New Roman" w:cs="Times New Roman"/>
          <w:b/>
          <w:sz w:val="24"/>
          <w:szCs w:val="24"/>
        </w:rPr>
        <w:t>în medie în toate materiile</w:t>
      </w:r>
      <w:r w:rsidRPr="00B21091">
        <w:rPr>
          <w:rFonts w:ascii="Times New Roman" w:eastAsia="Times New Roman" w:hAnsi="Times New Roman" w:cs="Times New Roman"/>
          <w:sz w:val="24"/>
          <w:szCs w:val="24"/>
        </w:rPr>
        <w:t xml:space="preserve"> un număr de </w:t>
      </w:r>
      <w:r w:rsidRPr="00B21091">
        <w:rPr>
          <w:rFonts w:ascii="Times New Roman" w:eastAsia="Times New Roman" w:hAnsi="Times New Roman" w:cs="Times New Roman"/>
          <w:b/>
          <w:sz w:val="24"/>
          <w:szCs w:val="24"/>
        </w:rPr>
        <w:t>29,9 zile,</w:t>
      </w:r>
      <w:r w:rsidRPr="00B21091">
        <w:rPr>
          <w:rFonts w:ascii="Times New Roman" w:eastAsia="Times New Roman" w:hAnsi="Times New Roman" w:cs="Times New Roman"/>
          <w:sz w:val="24"/>
          <w:szCs w:val="24"/>
        </w:rPr>
        <w:t xml:space="preserve"> ceea ce corespunde termenului procedural recomandat de 30 de zile.</w:t>
      </w:r>
    </w:p>
    <w:p w:rsidR="00E765A5" w:rsidRDefault="00E765A5" w:rsidP="00B21091">
      <w:pPr>
        <w:spacing w:after="0" w:line="240" w:lineRule="auto"/>
        <w:ind w:firstLine="708"/>
        <w:jc w:val="center"/>
        <w:rPr>
          <w:rFonts w:ascii="Times New Roman" w:hAnsi="Times New Roman" w:cs="Times New Roman"/>
          <w:b/>
          <w:sz w:val="28"/>
          <w:szCs w:val="28"/>
        </w:rPr>
      </w:pPr>
    </w:p>
    <w:p w:rsidR="00C2758A" w:rsidRPr="00C2758A" w:rsidRDefault="00C2758A" w:rsidP="00C2758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II</w:t>
      </w:r>
      <w:r w:rsidR="00AD5A14">
        <w:rPr>
          <w:rFonts w:ascii="Times New Roman" w:hAnsi="Times New Roman" w:cs="Times New Roman"/>
          <w:b/>
          <w:sz w:val="28"/>
          <w:szCs w:val="28"/>
        </w:rPr>
        <w:t>.</w:t>
      </w:r>
      <w:r>
        <w:rPr>
          <w:rFonts w:ascii="Times New Roman" w:hAnsi="Times New Roman" w:cs="Times New Roman"/>
          <w:b/>
          <w:sz w:val="28"/>
          <w:szCs w:val="28"/>
        </w:rPr>
        <w:t xml:space="preserve"> </w:t>
      </w:r>
      <w:r w:rsidRPr="00C2758A">
        <w:rPr>
          <w:rFonts w:ascii="Times New Roman" w:hAnsi="Times New Roman" w:cs="Times New Roman"/>
          <w:b/>
          <w:sz w:val="28"/>
          <w:szCs w:val="28"/>
        </w:rPr>
        <w:t>VOLUMUL DE ACTIVITATE AL TRIBUNALULUI ARAD</w:t>
      </w:r>
    </w:p>
    <w:p w:rsidR="00C2758A" w:rsidRPr="00C2758A" w:rsidRDefault="00C2758A" w:rsidP="00C2758A">
      <w:pPr>
        <w:spacing w:after="0" w:line="240" w:lineRule="auto"/>
        <w:ind w:firstLine="708"/>
        <w:jc w:val="center"/>
        <w:rPr>
          <w:rFonts w:ascii="Times New Roman" w:hAnsi="Times New Roman" w:cs="Times New Roman"/>
          <w:b/>
          <w:sz w:val="28"/>
          <w:szCs w:val="28"/>
        </w:rPr>
      </w:pPr>
    </w:p>
    <w:p w:rsidR="00C2758A" w:rsidRPr="00C2758A" w:rsidRDefault="00AD5A14" w:rsidP="00C2758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II. 1 </w:t>
      </w:r>
      <w:r w:rsidR="00C2758A" w:rsidRPr="00C2758A">
        <w:rPr>
          <w:rFonts w:ascii="Times New Roman" w:hAnsi="Times New Roman" w:cs="Times New Roman"/>
          <w:b/>
          <w:sz w:val="28"/>
          <w:szCs w:val="28"/>
        </w:rPr>
        <w:t>Volum total de activitate</w:t>
      </w:r>
    </w:p>
    <w:p w:rsidR="00D90EF0" w:rsidRPr="00D90EF0" w:rsidRDefault="00D90EF0" w:rsidP="00D90EF0">
      <w:pPr>
        <w:spacing w:after="0" w:line="240" w:lineRule="auto"/>
        <w:rPr>
          <w:rFonts w:ascii="Times New Roman" w:eastAsia="Times New Roman" w:hAnsi="Times New Roman" w:cs="Times New Roman"/>
          <w:b/>
          <w:sz w:val="24"/>
          <w:szCs w:val="24"/>
        </w:rPr>
      </w:pPr>
      <w:r w:rsidRPr="00D90EF0">
        <w:rPr>
          <w:rFonts w:ascii="Times New Roman" w:eastAsia="Times New Roman" w:hAnsi="Times New Roman" w:cs="Times New Roman"/>
          <w:b/>
          <w:sz w:val="24"/>
          <w:szCs w:val="24"/>
        </w:rPr>
        <w:t>Volum de activitate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172"/>
        <w:gridCol w:w="1677"/>
        <w:gridCol w:w="1172"/>
        <w:gridCol w:w="1676"/>
        <w:gridCol w:w="1172"/>
        <w:gridCol w:w="1676"/>
      </w:tblGrid>
      <w:tr w:rsidR="00D90EF0" w:rsidRPr="00D90EF0" w:rsidTr="002517A3">
        <w:trPr>
          <w:trHeight w:val="718"/>
        </w:trPr>
        <w:tc>
          <w:tcPr>
            <w:tcW w:w="560" w:type="pct"/>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Instanța</w:t>
            </w:r>
          </w:p>
        </w:tc>
        <w:tc>
          <w:tcPr>
            <w:tcW w:w="608" w:type="pct"/>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Cauze nou</w:t>
            </w:r>
          </w:p>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intrate</w:t>
            </w:r>
          </w:p>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2020</w:t>
            </w:r>
          </w:p>
        </w:tc>
        <w:tc>
          <w:tcPr>
            <w:tcW w:w="873" w:type="pct"/>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Volum total 2020</w:t>
            </w:r>
          </w:p>
        </w:tc>
        <w:tc>
          <w:tcPr>
            <w:tcW w:w="607" w:type="pct"/>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Cauze nou</w:t>
            </w:r>
          </w:p>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intrate</w:t>
            </w:r>
          </w:p>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2021</w:t>
            </w:r>
          </w:p>
        </w:tc>
        <w:tc>
          <w:tcPr>
            <w:tcW w:w="872" w:type="pct"/>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Volum total 2021</w:t>
            </w:r>
          </w:p>
        </w:tc>
        <w:tc>
          <w:tcPr>
            <w:tcW w:w="607"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Cauze nou</w:t>
            </w:r>
          </w:p>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intrate</w:t>
            </w:r>
          </w:p>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2022</w:t>
            </w:r>
          </w:p>
        </w:tc>
        <w:tc>
          <w:tcPr>
            <w:tcW w:w="872"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Volum total 2022</w:t>
            </w:r>
          </w:p>
        </w:tc>
      </w:tr>
      <w:tr w:rsidR="00D90EF0" w:rsidRPr="00D90EF0" w:rsidTr="002517A3">
        <w:trPr>
          <w:trHeight w:val="239"/>
        </w:trPr>
        <w:tc>
          <w:tcPr>
            <w:tcW w:w="560" w:type="pct"/>
          </w:tcPr>
          <w:p w:rsidR="00D90EF0" w:rsidRPr="00D90EF0" w:rsidRDefault="00D90EF0" w:rsidP="00D90EF0">
            <w:pPr>
              <w:spacing w:after="0" w:line="240" w:lineRule="auto"/>
              <w:rPr>
                <w:rFonts w:ascii="Times New Roman" w:eastAsia="Times New Roman" w:hAnsi="Times New Roman" w:cs="Times New Roman"/>
                <w:noProof/>
                <w:sz w:val="20"/>
                <w:szCs w:val="20"/>
                <w:lang w:val="en-US"/>
              </w:rPr>
            </w:pPr>
            <w:r w:rsidRPr="00D90EF0">
              <w:rPr>
                <w:rFonts w:ascii="Times New Roman" w:eastAsia="Times New Roman" w:hAnsi="Times New Roman" w:cs="Times New Roman"/>
                <w:noProof/>
                <w:sz w:val="20"/>
                <w:szCs w:val="20"/>
                <w:lang w:val="en-US"/>
              </w:rPr>
              <w:t>Fond</w:t>
            </w:r>
          </w:p>
        </w:tc>
        <w:tc>
          <w:tcPr>
            <w:tcW w:w="608"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3058/28878</w:t>
            </w:r>
          </w:p>
        </w:tc>
        <w:tc>
          <w:tcPr>
            <w:tcW w:w="873"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4434/47986</w:t>
            </w:r>
          </w:p>
        </w:tc>
        <w:tc>
          <w:tcPr>
            <w:tcW w:w="607"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3701/36441</w:t>
            </w:r>
          </w:p>
        </w:tc>
        <w:tc>
          <w:tcPr>
            <w:tcW w:w="872"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4986/54463</w:t>
            </w:r>
          </w:p>
        </w:tc>
        <w:tc>
          <w:tcPr>
            <w:tcW w:w="607"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3635/38748</w:t>
            </w:r>
          </w:p>
        </w:tc>
        <w:tc>
          <w:tcPr>
            <w:tcW w:w="872"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4991/57402</w:t>
            </w:r>
          </w:p>
        </w:tc>
      </w:tr>
      <w:tr w:rsidR="00D90EF0" w:rsidRPr="00D90EF0" w:rsidTr="002517A3">
        <w:trPr>
          <w:trHeight w:val="239"/>
        </w:trPr>
        <w:tc>
          <w:tcPr>
            <w:tcW w:w="560" w:type="pct"/>
          </w:tcPr>
          <w:p w:rsidR="00D90EF0" w:rsidRPr="00D90EF0" w:rsidRDefault="00D90EF0" w:rsidP="00D90EF0">
            <w:pPr>
              <w:spacing w:after="0" w:line="240" w:lineRule="auto"/>
              <w:rPr>
                <w:rFonts w:ascii="Times New Roman" w:eastAsia="Times New Roman" w:hAnsi="Times New Roman" w:cs="Times New Roman"/>
                <w:noProof/>
                <w:sz w:val="20"/>
                <w:szCs w:val="20"/>
                <w:lang w:val="en-US"/>
              </w:rPr>
            </w:pPr>
            <w:r w:rsidRPr="00D90EF0">
              <w:rPr>
                <w:rFonts w:ascii="Times New Roman" w:eastAsia="Times New Roman" w:hAnsi="Times New Roman" w:cs="Times New Roman"/>
                <w:noProof/>
                <w:sz w:val="20"/>
                <w:szCs w:val="20"/>
                <w:lang w:val="en-US"/>
              </w:rPr>
              <w:t>Apel</w:t>
            </w:r>
          </w:p>
        </w:tc>
        <w:tc>
          <w:tcPr>
            <w:tcW w:w="608"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2163/16321</w:t>
            </w:r>
          </w:p>
        </w:tc>
        <w:tc>
          <w:tcPr>
            <w:tcW w:w="873"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2594/19913</w:t>
            </w:r>
          </w:p>
        </w:tc>
        <w:tc>
          <w:tcPr>
            <w:tcW w:w="607"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2375/18639</w:t>
            </w:r>
          </w:p>
        </w:tc>
        <w:tc>
          <w:tcPr>
            <w:tcW w:w="872"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2897/23007</w:t>
            </w:r>
          </w:p>
        </w:tc>
        <w:tc>
          <w:tcPr>
            <w:tcW w:w="607"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2036/16375</w:t>
            </w:r>
          </w:p>
        </w:tc>
        <w:tc>
          <w:tcPr>
            <w:tcW w:w="872"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2539/20921</w:t>
            </w:r>
          </w:p>
        </w:tc>
      </w:tr>
      <w:tr w:rsidR="00D90EF0" w:rsidRPr="00D90EF0" w:rsidTr="002517A3">
        <w:trPr>
          <w:trHeight w:val="239"/>
        </w:trPr>
        <w:tc>
          <w:tcPr>
            <w:tcW w:w="560" w:type="pct"/>
          </w:tcPr>
          <w:p w:rsidR="00D90EF0" w:rsidRPr="00D90EF0" w:rsidRDefault="00D90EF0" w:rsidP="00D90EF0">
            <w:pPr>
              <w:spacing w:after="0" w:line="240" w:lineRule="auto"/>
              <w:rPr>
                <w:rFonts w:ascii="Times New Roman" w:eastAsia="Times New Roman" w:hAnsi="Times New Roman" w:cs="Times New Roman"/>
                <w:noProof/>
                <w:sz w:val="20"/>
                <w:szCs w:val="20"/>
                <w:lang w:val="en-US"/>
              </w:rPr>
            </w:pPr>
            <w:r w:rsidRPr="00D90EF0">
              <w:rPr>
                <w:rFonts w:ascii="Times New Roman" w:eastAsia="Times New Roman" w:hAnsi="Times New Roman" w:cs="Times New Roman"/>
                <w:noProof/>
                <w:sz w:val="20"/>
                <w:szCs w:val="20"/>
                <w:lang w:val="en-US"/>
              </w:rPr>
              <w:t>Recurs</w:t>
            </w:r>
          </w:p>
        </w:tc>
        <w:tc>
          <w:tcPr>
            <w:tcW w:w="608"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479/3719</w:t>
            </w:r>
          </w:p>
        </w:tc>
        <w:tc>
          <w:tcPr>
            <w:tcW w:w="873"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656/4906</w:t>
            </w:r>
          </w:p>
        </w:tc>
        <w:tc>
          <w:tcPr>
            <w:tcW w:w="607"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696/8189</w:t>
            </w:r>
          </w:p>
        </w:tc>
        <w:tc>
          <w:tcPr>
            <w:tcW w:w="872"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865/9478</w:t>
            </w:r>
          </w:p>
        </w:tc>
        <w:tc>
          <w:tcPr>
            <w:tcW w:w="607"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661/11151</w:t>
            </w:r>
          </w:p>
        </w:tc>
        <w:tc>
          <w:tcPr>
            <w:tcW w:w="872"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714/11625</w:t>
            </w:r>
          </w:p>
        </w:tc>
      </w:tr>
      <w:tr w:rsidR="00D90EF0" w:rsidRPr="00D90EF0" w:rsidTr="002517A3">
        <w:trPr>
          <w:trHeight w:val="239"/>
        </w:trPr>
        <w:tc>
          <w:tcPr>
            <w:tcW w:w="560" w:type="pct"/>
          </w:tcPr>
          <w:p w:rsidR="00D90EF0" w:rsidRPr="00D90EF0" w:rsidRDefault="00D90EF0" w:rsidP="00D90EF0">
            <w:pPr>
              <w:spacing w:after="0" w:line="240" w:lineRule="auto"/>
              <w:rPr>
                <w:rFonts w:ascii="Times New Roman" w:eastAsia="Times New Roman" w:hAnsi="Times New Roman" w:cs="Times New Roman"/>
                <w:noProof/>
                <w:sz w:val="20"/>
                <w:szCs w:val="20"/>
                <w:lang w:val="en-US"/>
              </w:rPr>
            </w:pPr>
            <w:r w:rsidRPr="00D90EF0">
              <w:rPr>
                <w:rFonts w:ascii="Times New Roman" w:eastAsia="Times New Roman" w:hAnsi="Times New Roman" w:cs="Times New Roman"/>
                <w:noProof/>
                <w:sz w:val="20"/>
                <w:szCs w:val="20"/>
                <w:lang w:val="en-US"/>
              </w:rPr>
              <w:t>Contestații</w:t>
            </w:r>
          </w:p>
        </w:tc>
        <w:tc>
          <w:tcPr>
            <w:tcW w:w="608"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588/5579</w:t>
            </w:r>
          </w:p>
        </w:tc>
        <w:tc>
          <w:tcPr>
            <w:tcW w:w="873"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623/5819</w:t>
            </w:r>
          </w:p>
        </w:tc>
        <w:tc>
          <w:tcPr>
            <w:tcW w:w="607"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680/6364</w:t>
            </w:r>
          </w:p>
        </w:tc>
        <w:tc>
          <w:tcPr>
            <w:tcW w:w="872"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717/6706</w:t>
            </w:r>
          </w:p>
        </w:tc>
        <w:tc>
          <w:tcPr>
            <w:tcW w:w="607"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540/4822</w:t>
            </w:r>
          </w:p>
        </w:tc>
        <w:tc>
          <w:tcPr>
            <w:tcW w:w="872"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578/5143</w:t>
            </w:r>
          </w:p>
        </w:tc>
      </w:tr>
      <w:tr w:rsidR="00D90EF0" w:rsidRPr="00D90EF0" w:rsidTr="002517A3">
        <w:trPr>
          <w:trHeight w:val="255"/>
        </w:trPr>
        <w:tc>
          <w:tcPr>
            <w:tcW w:w="560" w:type="pct"/>
          </w:tcPr>
          <w:p w:rsidR="00D90EF0" w:rsidRPr="00D90EF0" w:rsidRDefault="00D90EF0" w:rsidP="00D90EF0">
            <w:pPr>
              <w:spacing w:after="0" w:line="240" w:lineRule="auto"/>
              <w:rPr>
                <w:rFonts w:ascii="Times New Roman" w:eastAsia="Times New Roman" w:hAnsi="Times New Roman" w:cs="Times New Roman"/>
                <w:noProof/>
                <w:sz w:val="20"/>
                <w:szCs w:val="20"/>
                <w:lang w:val="en-US"/>
              </w:rPr>
            </w:pPr>
            <w:r w:rsidRPr="00D90EF0">
              <w:rPr>
                <w:rFonts w:ascii="Times New Roman" w:eastAsia="Times New Roman" w:hAnsi="Times New Roman" w:cs="Times New Roman"/>
                <w:noProof/>
                <w:sz w:val="20"/>
                <w:szCs w:val="20"/>
                <w:lang w:val="en-US"/>
              </w:rPr>
              <w:t>Total</w:t>
            </w:r>
          </w:p>
        </w:tc>
        <w:tc>
          <w:tcPr>
            <w:tcW w:w="608" w:type="pct"/>
          </w:tcPr>
          <w:p w:rsidR="00D90EF0" w:rsidRPr="00D90EF0" w:rsidRDefault="00D90EF0" w:rsidP="00D90EF0">
            <w:pPr>
              <w:spacing w:after="0" w:line="240" w:lineRule="auto"/>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6288/54497</w:t>
            </w:r>
          </w:p>
        </w:tc>
        <w:tc>
          <w:tcPr>
            <w:tcW w:w="873"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8307/78624</w:t>
            </w:r>
          </w:p>
        </w:tc>
        <w:tc>
          <w:tcPr>
            <w:tcW w:w="607"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7452/69633</w:t>
            </w:r>
          </w:p>
        </w:tc>
        <w:tc>
          <w:tcPr>
            <w:tcW w:w="872" w:type="pct"/>
          </w:tcPr>
          <w:p w:rsidR="00D90EF0" w:rsidRPr="00D90EF0" w:rsidRDefault="00D90EF0" w:rsidP="00D90EF0">
            <w:pPr>
              <w:spacing w:after="0" w:line="240" w:lineRule="auto"/>
              <w:jc w:val="center"/>
              <w:rPr>
                <w:rFonts w:ascii="Times New Roman" w:eastAsia="Times New Roman" w:hAnsi="Times New Roman" w:cs="Times New Roman"/>
                <w:bCs/>
                <w:noProof/>
                <w:sz w:val="20"/>
                <w:szCs w:val="20"/>
                <w:lang w:val="en-US"/>
              </w:rPr>
            </w:pPr>
            <w:r w:rsidRPr="00D90EF0">
              <w:rPr>
                <w:rFonts w:ascii="Times New Roman" w:eastAsia="Times New Roman" w:hAnsi="Times New Roman" w:cs="Times New Roman"/>
                <w:bCs/>
                <w:noProof/>
                <w:sz w:val="20"/>
                <w:szCs w:val="20"/>
                <w:lang w:val="en-US"/>
              </w:rPr>
              <w:t>9465/93654</w:t>
            </w:r>
          </w:p>
        </w:tc>
        <w:tc>
          <w:tcPr>
            <w:tcW w:w="607"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6872/71096</w:t>
            </w:r>
          </w:p>
        </w:tc>
        <w:tc>
          <w:tcPr>
            <w:tcW w:w="872" w:type="pct"/>
            <w:shd w:val="clear" w:color="auto" w:fill="auto"/>
          </w:tcPr>
          <w:p w:rsidR="00D90EF0" w:rsidRPr="00D90EF0" w:rsidRDefault="00D90EF0" w:rsidP="00D90EF0">
            <w:pPr>
              <w:spacing w:after="0" w:line="240" w:lineRule="auto"/>
              <w:jc w:val="center"/>
              <w:rPr>
                <w:rFonts w:ascii="Times New Roman" w:eastAsia="Times New Roman" w:hAnsi="Times New Roman" w:cs="Times New Roman"/>
                <w:b/>
                <w:bCs/>
                <w:noProof/>
                <w:sz w:val="20"/>
                <w:szCs w:val="20"/>
                <w:lang w:val="en-US"/>
              </w:rPr>
            </w:pPr>
            <w:r w:rsidRPr="00D90EF0">
              <w:rPr>
                <w:rFonts w:ascii="Times New Roman" w:eastAsia="Times New Roman" w:hAnsi="Times New Roman" w:cs="Times New Roman"/>
                <w:b/>
                <w:bCs/>
                <w:noProof/>
                <w:sz w:val="20"/>
                <w:szCs w:val="20"/>
                <w:lang w:val="en-US"/>
              </w:rPr>
              <w:t>8822/95091</w:t>
            </w:r>
          </w:p>
        </w:tc>
      </w:tr>
    </w:tbl>
    <w:p w:rsidR="00D90EF0" w:rsidRPr="00D90EF0" w:rsidRDefault="00D90EF0" w:rsidP="00D90EF0">
      <w:pPr>
        <w:spacing w:after="0" w:line="240" w:lineRule="auto"/>
        <w:rPr>
          <w:rFonts w:ascii="Times New Roman" w:eastAsia="Times New Roman" w:hAnsi="Times New Roman" w:cs="Times New Roman"/>
          <w:sz w:val="20"/>
          <w:szCs w:val="20"/>
        </w:rPr>
      </w:pPr>
    </w:p>
    <w:p w:rsidR="00BD258E" w:rsidRDefault="00BD258E" w:rsidP="00BD258E">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sidRPr="00BD258E">
        <w:rPr>
          <w:rFonts w:ascii="Times New Roman" w:eastAsia="Times New Roman" w:hAnsi="Times New Roman" w:cs="Times New Roman"/>
          <w:sz w:val="24"/>
          <w:szCs w:val="24"/>
        </w:rPr>
        <w:t xml:space="preserve">În anul 2022 volumul de activitate al Tribunalului Arad a scăzut </w:t>
      </w:r>
      <w:proofErr w:type="spellStart"/>
      <w:r w:rsidRPr="00BD258E">
        <w:rPr>
          <w:rFonts w:ascii="Times New Roman" w:eastAsia="Times New Roman" w:hAnsi="Times New Roman" w:cs="Times New Roman"/>
          <w:sz w:val="24"/>
          <w:szCs w:val="24"/>
        </w:rPr>
        <w:t>faţă</w:t>
      </w:r>
      <w:proofErr w:type="spellEnd"/>
      <w:r w:rsidRPr="00BD258E">
        <w:rPr>
          <w:rFonts w:ascii="Times New Roman" w:eastAsia="Times New Roman" w:hAnsi="Times New Roman" w:cs="Times New Roman"/>
          <w:sz w:val="24"/>
          <w:szCs w:val="24"/>
        </w:rPr>
        <w:t xml:space="preserve"> de anul precedent cu procent de 7,78 %, în ceea ce </w:t>
      </w:r>
      <w:proofErr w:type="spellStart"/>
      <w:r w:rsidRPr="00BD258E">
        <w:rPr>
          <w:rFonts w:ascii="Times New Roman" w:eastAsia="Times New Roman" w:hAnsi="Times New Roman" w:cs="Times New Roman"/>
          <w:sz w:val="24"/>
          <w:szCs w:val="24"/>
        </w:rPr>
        <w:t>priveşte</w:t>
      </w:r>
      <w:proofErr w:type="spellEnd"/>
      <w:r w:rsidRPr="00BD258E">
        <w:rPr>
          <w:rFonts w:ascii="Times New Roman" w:eastAsia="Times New Roman" w:hAnsi="Times New Roman" w:cs="Times New Roman"/>
          <w:sz w:val="24"/>
          <w:szCs w:val="24"/>
        </w:rPr>
        <w:t xml:space="preserve"> cauzele nou intrate, fiind înregistrate un număr de 6</w:t>
      </w:r>
      <w:r w:rsidR="00C721C0">
        <w:rPr>
          <w:rFonts w:ascii="Times New Roman" w:eastAsia="Times New Roman" w:hAnsi="Times New Roman" w:cs="Times New Roman"/>
          <w:sz w:val="24"/>
          <w:szCs w:val="24"/>
        </w:rPr>
        <w:t>.</w:t>
      </w:r>
      <w:r w:rsidRPr="00BD258E">
        <w:rPr>
          <w:rFonts w:ascii="Times New Roman" w:eastAsia="Times New Roman" w:hAnsi="Times New Roman" w:cs="Times New Roman"/>
          <w:sz w:val="24"/>
          <w:szCs w:val="24"/>
        </w:rPr>
        <w:t>872 dosare noi.</w:t>
      </w:r>
    </w:p>
    <w:p w:rsidR="002517A3" w:rsidRDefault="002517A3" w:rsidP="002517A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II. 2 </w:t>
      </w:r>
      <w:r w:rsidRPr="00C2758A">
        <w:rPr>
          <w:rFonts w:ascii="Times New Roman" w:hAnsi="Times New Roman" w:cs="Times New Roman"/>
          <w:b/>
          <w:sz w:val="28"/>
          <w:szCs w:val="28"/>
        </w:rPr>
        <w:t>Volum de activitate</w:t>
      </w:r>
      <w:r>
        <w:rPr>
          <w:rFonts w:ascii="Times New Roman" w:hAnsi="Times New Roman" w:cs="Times New Roman"/>
          <w:b/>
          <w:sz w:val="28"/>
          <w:szCs w:val="28"/>
        </w:rPr>
        <w:t xml:space="preserve"> pe </w:t>
      </w:r>
      <w:proofErr w:type="spellStart"/>
      <w:r>
        <w:rPr>
          <w:rFonts w:ascii="Times New Roman" w:hAnsi="Times New Roman" w:cs="Times New Roman"/>
          <w:b/>
          <w:sz w:val="28"/>
          <w:szCs w:val="28"/>
        </w:rPr>
        <w:t>secţii</w:t>
      </w:r>
      <w:proofErr w:type="spellEnd"/>
    </w:p>
    <w:p w:rsidR="002517A3" w:rsidRDefault="002517A3" w:rsidP="002517A3">
      <w:pPr>
        <w:spacing w:after="0" w:line="240" w:lineRule="auto"/>
        <w:ind w:firstLine="708"/>
        <w:jc w:val="center"/>
        <w:rPr>
          <w:rFonts w:ascii="Times New Roman" w:hAnsi="Times New Roman" w:cs="Times New Roman"/>
          <w:b/>
          <w:sz w:val="28"/>
          <w:szCs w:val="28"/>
        </w:rPr>
      </w:pPr>
    </w:p>
    <w:p w:rsidR="002D6737" w:rsidRDefault="002D6737" w:rsidP="002517A3">
      <w:pPr>
        <w:spacing w:after="0" w:line="240" w:lineRule="auto"/>
        <w:jc w:val="both"/>
        <w:rPr>
          <w:rFonts w:ascii="Times New Roman" w:eastAsia="Times New Roman" w:hAnsi="Times New Roman" w:cs="Times New Roman"/>
          <w:b/>
          <w:bCs/>
          <w:sz w:val="24"/>
          <w:szCs w:val="24"/>
          <w:u w:val="single"/>
        </w:rPr>
      </w:pPr>
    </w:p>
    <w:p w:rsidR="002517A3" w:rsidRPr="00674ED6" w:rsidRDefault="002D6737" w:rsidP="002517A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ab/>
      </w:r>
      <w:r w:rsidRPr="00674ED6">
        <w:rPr>
          <w:rFonts w:ascii="Times New Roman" w:eastAsia="Times New Roman" w:hAnsi="Times New Roman" w:cs="Times New Roman"/>
          <w:b/>
          <w:bCs/>
          <w:sz w:val="24"/>
          <w:szCs w:val="24"/>
        </w:rPr>
        <w:t>II.2.1</w:t>
      </w:r>
      <w:r w:rsidR="00E765A5">
        <w:rPr>
          <w:rFonts w:ascii="Times New Roman" w:eastAsia="Times New Roman" w:hAnsi="Times New Roman" w:cs="Times New Roman"/>
          <w:b/>
          <w:bCs/>
          <w:sz w:val="24"/>
          <w:szCs w:val="24"/>
        </w:rPr>
        <w:t xml:space="preserve"> </w:t>
      </w:r>
      <w:r w:rsidRPr="00674ED6">
        <w:rPr>
          <w:rFonts w:ascii="Times New Roman" w:eastAsia="Times New Roman" w:hAnsi="Times New Roman" w:cs="Times New Roman"/>
          <w:b/>
          <w:bCs/>
          <w:sz w:val="24"/>
          <w:szCs w:val="24"/>
        </w:rPr>
        <w:t xml:space="preserve"> </w:t>
      </w:r>
      <w:r w:rsidR="002517A3" w:rsidRPr="00674ED6">
        <w:rPr>
          <w:rFonts w:ascii="Times New Roman" w:eastAsia="Times New Roman" w:hAnsi="Times New Roman" w:cs="Times New Roman"/>
          <w:b/>
          <w:bCs/>
          <w:sz w:val="24"/>
          <w:szCs w:val="24"/>
        </w:rPr>
        <w:t>Secția I civilă</w:t>
      </w:r>
    </w:p>
    <w:p w:rsidR="002D6737" w:rsidRPr="002517A3" w:rsidRDefault="002D6737" w:rsidP="002517A3">
      <w:pPr>
        <w:spacing w:after="0" w:line="240" w:lineRule="auto"/>
        <w:jc w:val="both"/>
        <w:rPr>
          <w:rFonts w:ascii="Times New Roman" w:eastAsia="Times New Roman" w:hAnsi="Times New Roman" w:cs="Times New Roman"/>
          <w:b/>
          <w:bCs/>
          <w:sz w:val="24"/>
          <w:szCs w:val="24"/>
          <w:u w:val="single"/>
        </w:rPr>
      </w:pPr>
    </w:p>
    <w:p w:rsidR="002517A3" w:rsidRPr="002517A3" w:rsidRDefault="002517A3" w:rsidP="002517A3">
      <w:pPr>
        <w:spacing w:after="0" w:line="240" w:lineRule="auto"/>
        <w:jc w:val="both"/>
        <w:rPr>
          <w:rFonts w:ascii="Times New Roman" w:eastAsia="Times New Roman" w:hAnsi="Times New Roman" w:cs="Times New Roman"/>
          <w:b/>
          <w:bCs/>
          <w:sz w:val="24"/>
          <w:szCs w:val="24"/>
        </w:rPr>
      </w:pPr>
      <w:r w:rsidRPr="002517A3">
        <w:rPr>
          <w:rFonts w:ascii="Times New Roman" w:eastAsia="Times New Roman" w:hAnsi="Times New Roman" w:cs="Times New Roman"/>
          <w:b/>
          <w:bCs/>
          <w:sz w:val="24"/>
          <w:szCs w:val="24"/>
        </w:rPr>
        <w:t>Volum de activitate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190"/>
        <w:gridCol w:w="1706"/>
        <w:gridCol w:w="1190"/>
        <w:gridCol w:w="1706"/>
        <w:gridCol w:w="1188"/>
        <w:gridCol w:w="1704"/>
      </w:tblGrid>
      <w:tr w:rsidR="002517A3" w:rsidRPr="002517A3" w:rsidTr="002517A3">
        <w:tc>
          <w:tcPr>
            <w:tcW w:w="490" w:type="pct"/>
            <w:tcBorders>
              <w:top w:val="single" w:sz="4" w:space="0" w:color="auto"/>
              <w:left w:val="single" w:sz="4" w:space="0" w:color="auto"/>
              <w:bottom w:val="single" w:sz="4" w:space="0" w:color="auto"/>
              <w:right w:val="single" w:sz="4" w:space="0" w:color="auto"/>
            </w:tcBorders>
            <w:hideMark/>
          </w:tcPr>
          <w:p w:rsidR="002517A3" w:rsidRPr="002517A3" w:rsidRDefault="002517A3" w:rsidP="002517A3">
            <w:pPr>
              <w:spacing w:line="256" w:lineRule="auto"/>
              <w:jc w:val="center"/>
              <w:rPr>
                <w:rFonts w:ascii="Times New Roman" w:eastAsia="Calibri"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Instanța</w:t>
            </w:r>
          </w:p>
        </w:tc>
        <w:tc>
          <w:tcPr>
            <w:tcW w:w="618"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2020</w:t>
            </w:r>
          </w:p>
        </w:tc>
        <w:tc>
          <w:tcPr>
            <w:tcW w:w="886"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Volum total 2020</w:t>
            </w:r>
          </w:p>
        </w:tc>
        <w:tc>
          <w:tcPr>
            <w:tcW w:w="618"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2021</w:t>
            </w:r>
          </w:p>
        </w:tc>
        <w:tc>
          <w:tcPr>
            <w:tcW w:w="886"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Volum total 2021</w:t>
            </w:r>
          </w:p>
        </w:tc>
        <w:tc>
          <w:tcPr>
            <w:tcW w:w="617"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2022</w:t>
            </w:r>
          </w:p>
        </w:tc>
        <w:tc>
          <w:tcPr>
            <w:tcW w:w="885"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Volum total 2022</w:t>
            </w:r>
          </w:p>
        </w:tc>
      </w:tr>
      <w:tr w:rsidR="002517A3" w:rsidRPr="002517A3" w:rsidTr="002517A3">
        <w:tc>
          <w:tcPr>
            <w:tcW w:w="490" w:type="pct"/>
            <w:tcBorders>
              <w:top w:val="single" w:sz="4" w:space="0" w:color="auto"/>
              <w:left w:val="single" w:sz="4" w:space="0" w:color="auto"/>
              <w:bottom w:val="single" w:sz="4" w:space="0" w:color="auto"/>
              <w:right w:val="single" w:sz="4" w:space="0" w:color="auto"/>
            </w:tcBorders>
            <w:hideMark/>
          </w:tcPr>
          <w:p w:rsidR="002517A3" w:rsidRPr="002517A3" w:rsidRDefault="002517A3" w:rsidP="002517A3">
            <w:pPr>
              <w:spacing w:line="256" w:lineRule="auto"/>
              <w:rPr>
                <w:rFonts w:ascii="Times New Roman" w:eastAsia="Calibri" w:hAnsi="Times New Roman" w:cs="Times New Roman"/>
                <w:noProof/>
                <w:sz w:val="20"/>
                <w:szCs w:val="20"/>
                <w:lang w:val="en-US"/>
              </w:rPr>
            </w:pPr>
            <w:r w:rsidRPr="002517A3">
              <w:rPr>
                <w:rFonts w:ascii="Times New Roman" w:eastAsia="Times New Roman" w:hAnsi="Times New Roman" w:cs="Times New Roman"/>
                <w:noProof/>
                <w:sz w:val="20"/>
                <w:szCs w:val="20"/>
                <w:lang w:val="en-US"/>
              </w:rPr>
              <w:t>Fond</w:t>
            </w:r>
          </w:p>
        </w:tc>
        <w:tc>
          <w:tcPr>
            <w:tcW w:w="618"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499/3793</w:t>
            </w:r>
          </w:p>
        </w:tc>
        <w:tc>
          <w:tcPr>
            <w:tcW w:w="886"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600/4873</w:t>
            </w:r>
          </w:p>
        </w:tc>
        <w:tc>
          <w:tcPr>
            <w:tcW w:w="618"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446/3282</w:t>
            </w:r>
          </w:p>
        </w:tc>
        <w:tc>
          <w:tcPr>
            <w:tcW w:w="886"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580/4591</w:t>
            </w:r>
          </w:p>
        </w:tc>
        <w:tc>
          <w:tcPr>
            <w:tcW w:w="617"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480/3768</w:t>
            </w:r>
          </w:p>
        </w:tc>
        <w:tc>
          <w:tcPr>
            <w:tcW w:w="885"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597/4952</w:t>
            </w:r>
          </w:p>
        </w:tc>
      </w:tr>
      <w:tr w:rsidR="002517A3" w:rsidRPr="002517A3" w:rsidTr="002517A3">
        <w:tc>
          <w:tcPr>
            <w:tcW w:w="490" w:type="pct"/>
            <w:tcBorders>
              <w:top w:val="single" w:sz="4" w:space="0" w:color="auto"/>
              <w:left w:val="single" w:sz="4" w:space="0" w:color="auto"/>
              <w:bottom w:val="single" w:sz="4" w:space="0" w:color="auto"/>
              <w:right w:val="single" w:sz="4" w:space="0" w:color="auto"/>
            </w:tcBorders>
            <w:hideMark/>
          </w:tcPr>
          <w:p w:rsidR="002517A3" w:rsidRPr="002517A3" w:rsidRDefault="002517A3" w:rsidP="002517A3">
            <w:pPr>
              <w:spacing w:line="256" w:lineRule="auto"/>
              <w:rPr>
                <w:rFonts w:ascii="Times New Roman" w:eastAsia="Calibri" w:hAnsi="Times New Roman" w:cs="Times New Roman"/>
                <w:noProof/>
                <w:sz w:val="20"/>
                <w:szCs w:val="20"/>
                <w:lang w:val="en-US"/>
              </w:rPr>
            </w:pPr>
            <w:r w:rsidRPr="002517A3">
              <w:rPr>
                <w:rFonts w:ascii="Times New Roman" w:eastAsia="Times New Roman" w:hAnsi="Times New Roman" w:cs="Times New Roman"/>
                <w:noProof/>
                <w:sz w:val="20"/>
                <w:szCs w:val="20"/>
                <w:lang w:val="en-US"/>
              </w:rPr>
              <w:t>Apel</w:t>
            </w:r>
          </w:p>
        </w:tc>
        <w:tc>
          <w:tcPr>
            <w:tcW w:w="618"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1017/9429</w:t>
            </w:r>
          </w:p>
        </w:tc>
        <w:tc>
          <w:tcPr>
            <w:tcW w:w="886"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1247/11776</w:t>
            </w:r>
          </w:p>
        </w:tc>
        <w:tc>
          <w:tcPr>
            <w:tcW w:w="618"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1132/11084</w:t>
            </w:r>
          </w:p>
        </w:tc>
        <w:tc>
          <w:tcPr>
            <w:tcW w:w="886"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1417/13870</w:t>
            </w:r>
          </w:p>
        </w:tc>
        <w:tc>
          <w:tcPr>
            <w:tcW w:w="617"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903/9421</w:t>
            </w:r>
          </w:p>
        </w:tc>
        <w:tc>
          <w:tcPr>
            <w:tcW w:w="885"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1214/12636</w:t>
            </w:r>
          </w:p>
        </w:tc>
      </w:tr>
      <w:tr w:rsidR="002517A3" w:rsidRPr="002517A3" w:rsidTr="002517A3">
        <w:tc>
          <w:tcPr>
            <w:tcW w:w="490" w:type="pct"/>
            <w:tcBorders>
              <w:top w:val="single" w:sz="4" w:space="0" w:color="auto"/>
              <w:left w:val="single" w:sz="4" w:space="0" w:color="auto"/>
              <w:bottom w:val="single" w:sz="4" w:space="0" w:color="auto"/>
              <w:right w:val="single" w:sz="4" w:space="0" w:color="auto"/>
            </w:tcBorders>
            <w:hideMark/>
          </w:tcPr>
          <w:p w:rsidR="002517A3" w:rsidRPr="002517A3" w:rsidRDefault="002517A3" w:rsidP="002517A3">
            <w:pPr>
              <w:spacing w:line="256" w:lineRule="auto"/>
              <w:rPr>
                <w:rFonts w:ascii="Times New Roman" w:eastAsia="Calibri" w:hAnsi="Times New Roman" w:cs="Times New Roman"/>
                <w:noProof/>
                <w:sz w:val="20"/>
                <w:szCs w:val="20"/>
                <w:lang w:val="en-US"/>
              </w:rPr>
            </w:pPr>
            <w:r w:rsidRPr="002517A3">
              <w:rPr>
                <w:rFonts w:ascii="Times New Roman" w:eastAsia="Times New Roman" w:hAnsi="Times New Roman" w:cs="Times New Roman"/>
                <w:noProof/>
                <w:sz w:val="20"/>
                <w:szCs w:val="20"/>
                <w:lang w:val="en-US"/>
              </w:rPr>
              <w:t>Recurs</w:t>
            </w:r>
          </w:p>
        </w:tc>
        <w:tc>
          <w:tcPr>
            <w:tcW w:w="618"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433/3363</w:t>
            </w:r>
          </w:p>
        </w:tc>
        <w:tc>
          <w:tcPr>
            <w:tcW w:w="886"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594/4433</w:t>
            </w:r>
          </w:p>
        </w:tc>
        <w:tc>
          <w:tcPr>
            <w:tcW w:w="618"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666/7919</w:t>
            </w:r>
          </w:p>
        </w:tc>
        <w:tc>
          <w:tcPr>
            <w:tcW w:w="886"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810/8998</w:t>
            </w:r>
          </w:p>
        </w:tc>
        <w:tc>
          <w:tcPr>
            <w:tcW w:w="617"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634/10950</w:t>
            </w:r>
          </w:p>
        </w:tc>
        <w:tc>
          <w:tcPr>
            <w:tcW w:w="885"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670/11300</w:t>
            </w:r>
          </w:p>
        </w:tc>
      </w:tr>
      <w:tr w:rsidR="002517A3" w:rsidRPr="002517A3" w:rsidTr="002517A3">
        <w:tc>
          <w:tcPr>
            <w:tcW w:w="490" w:type="pct"/>
            <w:tcBorders>
              <w:top w:val="single" w:sz="4" w:space="0" w:color="auto"/>
              <w:left w:val="single" w:sz="4" w:space="0" w:color="auto"/>
              <w:bottom w:val="single" w:sz="4" w:space="0" w:color="auto"/>
              <w:right w:val="single" w:sz="4" w:space="0" w:color="auto"/>
            </w:tcBorders>
            <w:hideMark/>
          </w:tcPr>
          <w:p w:rsidR="002517A3" w:rsidRPr="002517A3" w:rsidRDefault="002517A3" w:rsidP="002517A3">
            <w:pPr>
              <w:spacing w:line="256" w:lineRule="auto"/>
              <w:rPr>
                <w:rFonts w:ascii="Times New Roman" w:eastAsia="Calibri"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Total</w:t>
            </w:r>
          </w:p>
        </w:tc>
        <w:tc>
          <w:tcPr>
            <w:tcW w:w="618"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1949/16585</w:t>
            </w:r>
          </w:p>
        </w:tc>
        <w:tc>
          <w:tcPr>
            <w:tcW w:w="886"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2441/21082</w:t>
            </w:r>
          </w:p>
        </w:tc>
        <w:tc>
          <w:tcPr>
            <w:tcW w:w="618"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2244/22285</w:t>
            </w:r>
          </w:p>
        </w:tc>
        <w:tc>
          <w:tcPr>
            <w:tcW w:w="886"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val="en-US"/>
              </w:rPr>
            </w:pPr>
            <w:r w:rsidRPr="002517A3">
              <w:rPr>
                <w:rFonts w:ascii="Times New Roman" w:eastAsia="Times New Roman" w:hAnsi="Times New Roman" w:cs="Times New Roman"/>
                <w:bCs/>
                <w:noProof/>
                <w:sz w:val="20"/>
                <w:szCs w:val="20"/>
                <w:lang w:val="en-US"/>
              </w:rPr>
              <w:t>2807/27459</w:t>
            </w:r>
          </w:p>
        </w:tc>
        <w:tc>
          <w:tcPr>
            <w:tcW w:w="617"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2017/24139</w:t>
            </w:r>
          </w:p>
        </w:tc>
        <w:tc>
          <w:tcPr>
            <w:tcW w:w="885" w:type="pct"/>
            <w:tcBorders>
              <w:top w:val="single" w:sz="4" w:space="0" w:color="auto"/>
              <w:left w:val="single" w:sz="4" w:space="0" w:color="auto"/>
              <w:bottom w:val="single" w:sz="4" w:space="0" w:color="auto"/>
              <w:right w:val="single" w:sz="4" w:space="0" w:color="auto"/>
            </w:tcBorders>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val="en-US"/>
              </w:rPr>
            </w:pPr>
            <w:r w:rsidRPr="002517A3">
              <w:rPr>
                <w:rFonts w:ascii="Times New Roman" w:eastAsia="Times New Roman" w:hAnsi="Times New Roman" w:cs="Times New Roman"/>
                <w:b/>
                <w:bCs/>
                <w:noProof/>
                <w:sz w:val="20"/>
                <w:szCs w:val="20"/>
                <w:lang w:val="en-US"/>
              </w:rPr>
              <w:t>2481/28888</w:t>
            </w:r>
          </w:p>
        </w:tc>
      </w:tr>
    </w:tbl>
    <w:p w:rsidR="002517A3" w:rsidRPr="002517A3" w:rsidRDefault="002517A3" w:rsidP="002517A3">
      <w:pPr>
        <w:spacing w:after="0" w:line="240" w:lineRule="auto"/>
        <w:jc w:val="both"/>
        <w:rPr>
          <w:rFonts w:ascii="Times New Roman" w:eastAsia="Times New Roman" w:hAnsi="Times New Roman" w:cs="Times New Roman"/>
          <w:sz w:val="24"/>
          <w:szCs w:val="24"/>
          <w:lang w:val="en-US"/>
        </w:rPr>
      </w:pPr>
    </w:p>
    <w:p w:rsidR="002D6737" w:rsidRDefault="002D6737"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17A3" w:rsidRPr="002517A3">
        <w:rPr>
          <w:rFonts w:ascii="Times New Roman" w:eastAsia="Times New Roman" w:hAnsi="Times New Roman" w:cs="Times New Roman"/>
          <w:sz w:val="24"/>
          <w:szCs w:val="24"/>
        </w:rPr>
        <w:t xml:space="preserve">În anul 2022, pe rolul </w:t>
      </w:r>
      <w:proofErr w:type="spellStart"/>
      <w:r w:rsidR="002517A3" w:rsidRPr="002517A3">
        <w:rPr>
          <w:rFonts w:ascii="Times New Roman" w:eastAsia="Times New Roman" w:hAnsi="Times New Roman" w:cs="Times New Roman"/>
          <w:sz w:val="24"/>
          <w:szCs w:val="24"/>
        </w:rPr>
        <w:t>Secţiei</w:t>
      </w:r>
      <w:proofErr w:type="spellEnd"/>
      <w:r w:rsidR="002517A3" w:rsidRPr="002517A3">
        <w:rPr>
          <w:rFonts w:ascii="Times New Roman" w:eastAsia="Times New Roman" w:hAnsi="Times New Roman" w:cs="Times New Roman"/>
          <w:sz w:val="24"/>
          <w:szCs w:val="24"/>
        </w:rPr>
        <w:t xml:space="preserve"> a I-a civilă au fost înregistrate 2.017 cauze noi cu o complexitate cumulată de 24.139 puncte, cu 227 cauze mai </w:t>
      </w:r>
      <w:proofErr w:type="spellStart"/>
      <w:r w:rsidR="002517A3" w:rsidRPr="002517A3">
        <w:rPr>
          <w:rFonts w:ascii="Times New Roman" w:eastAsia="Times New Roman" w:hAnsi="Times New Roman" w:cs="Times New Roman"/>
          <w:sz w:val="24"/>
          <w:szCs w:val="24"/>
        </w:rPr>
        <w:t>puţin</w:t>
      </w:r>
      <w:proofErr w:type="spellEnd"/>
      <w:r w:rsidR="002517A3" w:rsidRPr="002517A3">
        <w:rPr>
          <w:rFonts w:ascii="Times New Roman" w:eastAsia="Times New Roman" w:hAnsi="Times New Roman" w:cs="Times New Roman"/>
          <w:sz w:val="24"/>
          <w:szCs w:val="24"/>
        </w:rPr>
        <w:t xml:space="preserve"> decât în anul 2021, când s-au înregistrat 2.244 cauze noi, având o complexitate cumulată de 22.285 puncte, scăderea sub aspect procentual fiind de 10,11%. </w:t>
      </w:r>
    </w:p>
    <w:p w:rsidR="002517A3" w:rsidRPr="002517A3" w:rsidRDefault="002D6737"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17A3" w:rsidRPr="002517A3">
        <w:rPr>
          <w:rFonts w:ascii="Times New Roman" w:eastAsia="Times New Roman" w:hAnsi="Times New Roman" w:cs="Times New Roman"/>
          <w:sz w:val="24"/>
          <w:szCs w:val="24"/>
        </w:rPr>
        <w:t>Cu toate acestea</w:t>
      </w:r>
      <w:r w:rsidR="00C721C0">
        <w:rPr>
          <w:rFonts w:ascii="Times New Roman" w:eastAsia="Times New Roman" w:hAnsi="Times New Roman" w:cs="Times New Roman"/>
          <w:sz w:val="24"/>
          <w:szCs w:val="24"/>
        </w:rPr>
        <w:t>,</w:t>
      </w:r>
      <w:r w:rsidR="002517A3" w:rsidRPr="002517A3">
        <w:rPr>
          <w:rFonts w:ascii="Times New Roman" w:eastAsia="Times New Roman" w:hAnsi="Times New Roman" w:cs="Times New Roman"/>
          <w:sz w:val="24"/>
          <w:szCs w:val="24"/>
        </w:rPr>
        <w:t xml:space="preserve"> </w:t>
      </w:r>
      <w:proofErr w:type="spellStart"/>
      <w:r w:rsidR="002517A3" w:rsidRPr="002517A3">
        <w:rPr>
          <w:rFonts w:ascii="Times New Roman" w:eastAsia="Times New Roman" w:hAnsi="Times New Roman" w:cs="Times New Roman"/>
          <w:sz w:val="24"/>
          <w:szCs w:val="24"/>
        </w:rPr>
        <w:t>faţă</w:t>
      </w:r>
      <w:proofErr w:type="spellEnd"/>
      <w:r w:rsidR="002517A3" w:rsidRPr="002517A3">
        <w:rPr>
          <w:rFonts w:ascii="Times New Roman" w:eastAsia="Times New Roman" w:hAnsi="Times New Roman" w:cs="Times New Roman"/>
          <w:sz w:val="24"/>
          <w:szCs w:val="24"/>
        </w:rPr>
        <w:t xml:space="preserve"> de anul 2020 (1.949 dosare noi intrate cu o complexitatea de 16.585) în 2022 s-a înregistrat o majorare în acest sens cu 68 dosare, </w:t>
      </w:r>
      <w:proofErr w:type="spellStart"/>
      <w:r w:rsidR="002517A3" w:rsidRPr="002517A3">
        <w:rPr>
          <w:rFonts w:ascii="Times New Roman" w:eastAsia="Times New Roman" w:hAnsi="Times New Roman" w:cs="Times New Roman"/>
          <w:sz w:val="24"/>
          <w:szCs w:val="24"/>
        </w:rPr>
        <w:t>creştere</w:t>
      </w:r>
      <w:proofErr w:type="spellEnd"/>
      <w:r w:rsidR="002517A3" w:rsidRPr="002517A3">
        <w:rPr>
          <w:rFonts w:ascii="Times New Roman" w:eastAsia="Times New Roman" w:hAnsi="Times New Roman" w:cs="Times New Roman"/>
          <w:sz w:val="24"/>
          <w:szCs w:val="24"/>
        </w:rPr>
        <w:t xml:space="preserve"> exprimată procentual prin 3,48%.  </w:t>
      </w:r>
    </w:p>
    <w:p w:rsidR="002517A3" w:rsidRPr="002517A3" w:rsidRDefault="002517A3" w:rsidP="002517A3">
      <w:pPr>
        <w:spacing w:after="0" w:line="240" w:lineRule="auto"/>
        <w:jc w:val="both"/>
        <w:rPr>
          <w:rFonts w:ascii="Times New Roman" w:eastAsia="Times New Roman" w:hAnsi="Times New Roman" w:cs="Times New Roman"/>
          <w:sz w:val="24"/>
          <w:szCs w:val="24"/>
        </w:rPr>
      </w:pPr>
      <w:r w:rsidRPr="002517A3">
        <w:rPr>
          <w:rFonts w:ascii="Times New Roman" w:eastAsia="Times New Roman" w:hAnsi="Times New Roman" w:cs="Times New Roman"/>
          <w:sz w:val="24"/>
          <w:szCs w:val="24"/>
        </w:rPr>
        <w:t xml:space="preserve">Dacă la numărul cauzelor nou intrate adăugăm stocul de dosare provenit din cauzele înregistrate în anul anterior </w:t>
      </w:r>
      <w:proofErr w:type="spellStart"/>
      <w:r w:rsidRPr="002517A3">
        <w:rPr>
          <w:rFonts w:ascii="Times New Roman" w:eastAsia="Times New Roman" w:hAnsi="Times New Roman" w:cs="Times New Roman"/>
          <w:sz w:val="24"/>
          <w:szCs w:val="24"/>
        </w:rPr>
        <w:t>şi</w:t>
      </w:r>
      <w:proofErr w:type="spellEnd"/>
      <w:r w:rsidRPr="002517A3">
        <w:rPr>
          <w:rFonts w:ascii="Times New Roman" w:eastAsia="Times New Roman" w:hAnsi="Times New Roman" w:cs="Times New Roman"/>
          <w:sz w:val="24"/>
          <w:szCs w:val="24"/>
        </w:rPr>
        <w:t xml:space="preserve"> rămase </w:t>
      </w:r>
      <w:proofErr w:type="spellStart"/>
      <w:r w:rsidRPr="002517A3">
        <w:rPr>
          <w:rFonts w:ascii="Times New Roman" w:eastAsia="Times New Roman" w:hAnsi="Times New Roman" w:cs="Times New Roman"/>
          <w:sz w:val="24"/>
          <w:szCs w:val="24"/>
        </w:rPr>
        <w:t>nesoluţionate</w:t>
      </w:r>
      <w:proofErr w:type="spellEnd"/>
      <w:r w:rsidRPr="002517A3">
        <w:rPr>
          <w:rFonts w:ascii="Times New Roman" w:eastAsia="Times New Roman" w:hAnsi="Times New Roman" w:cs="Times New Roman"/>
          <w:sz w:val="24"/>
          <w:szCs w:val="24"/>
        </w:rPr>
        <w:t xml:space="preserve"> până la 31 decembrie 2021, si anume 457 cauze, rezultă că volumul total de activitate aferent anului 2022 a fost de 2.481 cauze, în </w:t>
      </w:r>
      <w:proofErr w:type="spellStart"/>
      <w:r w:rsidRPr="002517A3">
        <w:rPr>
          <w:rFonts w:ascii="Times New Roman" w:eastAsia="Times New Roman" w:hAnsi="Times New Roman" w:cs="Times New Roman"/>
          <w:sz w:val="24"/>
          <w:szCs w:val="24"/>
        </w:rPr>
        <w:t>creştere</w:t>
      </w:r>
      <w:proofErr w:type="spellEnd"/>
      <w:r w:rsidRPr="002517A3">
        <w:rPr>
          <w:rFonts w:ascii="Times New Roman" w:eastAsia="Times New Roman" w:hAnsi="Times New Roman" w:cs="Times New Roman"/>
          <w:sz w:val="24"/>
          <w:szCs w:val="24"/>
        </w:rPr>
        <w:t xml:space="preserve"> cu 326 cauze </w:t>
      </w:r>
      <w:proofErr w:type="spellStart"/>
      <w:r w:rsidRPr="002517A3">
        <w:rPr>
          <w:rFonts w:ascii="Times New Roman" w:eastAsia="Times New Roman" w:hAnsi="Times New Roman" w:cs="Times New Roman"/>
          <w:sz w:val="24"/>
          <w:szCs w:val="24"/>
        </w:rPr>
        <w:t>faţă</w:t>
      </w:r>
      <w:proofErr w:type="spellEnd"/>
      <w:r w:rsidRPr="002517A3">
        <w:rPr>
          <w:rFonts w:ascii="Times New Roman" w:eastAsia="Times New Roman" w:hAnsi="Times New Roman" w:cs="Times New Roman"/>
          <w:sz w:val="24"/>
          <w:szCs w:val="24"/>
        </w:rPr>
        <w:t xml:space="preserve"> de anul anterior, respectiv cu 40 mai mult decât în anul 2020.</w:t>
      </w:r>
    </w:p>
    <w:p w:rsidR="002517A3" w:rsidRPr="002517A3" w:rsidRDefault="002D6737"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17A3" w:rsidRPr="002517A3">
        <w:rPr>
          <w:rFonts w:ascii="Times New Roman" w:eastAsia="Times New Roman" w:hAnsi="Times New Roman" w:cs="Times New Roman"/>
          <w:sz w:val="24"/>
          <w:szCs w:val="24"/>
        </w:rPr>
        <w:t xml:space="preserve">La 31 decembrie 2022, din totalul de cauze </w:t>
      </w:r>
      <w:proofErr w:type="spellStart"/>
      <w:r w:rsidR="002517A3" w:rsidRPr="002517A3">
        <w:rPr>
          <w:rFonts w:ascii="Times New Roman" w:eastAsia="Times New Roman" w:hAnsi="Times New Roman" w:cs="Times New Roman"/>
          <w:sz w:val="24"/>
          <w:szCs w:val="24"/>
        </w:rPr>
        <w:t>menţionat</w:t>
      </w:r>
      <w:proofErr w:type="spellEnd"/>
      <w:r w:rsidR="002517A3" w:rsidRPr="002517A3">
        <w:rPr>
          <w:rFonts w:ascii="Times New Roman" w:eastAsia="Times New Roman" w:hAnsi="Times New Roman" w:cs="Times New Roman"/>
          <w:sz w:val="24"/>
          <w:szCs w:val="24"/>
        </w:rPr>
        <w:t xml:space="preserve"> mai sus, au fost </w:t>
      </w:r>
      <w:proofErr w:type="spellStart"/>
      <w:r w:rsidR="002517A3" w:rsidRPr="002517A3">
        <w:rPr>
          <w:rFonts w:ascii="Times New Roman" w:eastAsia="Times New Roman" w:hAnsi="Times New Roman" w:cs="Times New Roman"/>
          <w:sz w:val="24"/>
          <w:szCs w:val="24"/>
        </w:rPr>
        <w:t>soluţionate</w:t>
      </w:r>
      <w:proofErr w:type="spellEnd"/>
      <w:r w:rsidR="002517A3" w:rsidRPr="002517A3">
        <w:rPr>
          <w:rFonts w:ascii="Times New Roman" w:eastAsia="Times New Roman" w:hAnsi="Times New Roman" w:cs="Times New Roman"/>
          <w:sz w:val="24"/>
          <w:szCs w:val="24"/>
        </w:rPr>
        <w:t xml:space="preserve"> 2.121 cauze, au fost suspendate 97 cauze din diverse motive, iar 361 cauze reprezintă stocul cu care s-a intrat în anul 2023, fiind vorba despre cauze amânate în vederea judecării sau aflate în procedura regularizării. </w:t>
      </w:r>
    </w:p>
    <w:p w:rsidR="002517A3" w:rsidRPr="002517A3" w:rsidRDefault="006B5D1B"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spellStart"/>
      <w:r w:rsidR="002517A3" w:rsidRPr="002517A3">
        <w:rPr>
          <w:rFonts w:ascii="Times New Roman" w:eastAsia="Times New Roman" w:hAnsi="Times New Roman" w:cs="Times New Roman"/>
          <w:sz w:val="24"/>
          <w:szCs w:val="24"/>
        </w:rPr>
        <w:t>Aşadar</w:t>
      </w:r>
      <w:proofErr w:type="spellEnd"/>
      <w:r w:rsidR="002517A3" w:rsidRPr="002517A3">
        <w:rPr>
          <w:rFonts w:ascii="Times New Roman" w:eastAsia="Times New Roman" w:hAnsi="Times New Roman" w:cs="Times New Roman"/>
          <w:sz w:val="24"/>
          <w:szCs w:val="24"/>
        </w:rPr>
        <w:t xml:space="preserve">, volumul total de activitate al </w:t>
      </w:r>
      <w:proofErr w:type="spellStart"/>
      <w:r w:rsidR="002517A3" w:rsidRPr="002517A3">
        <w:rPr>
          <w:rFonts w:ascii="Times New Roman" w:eastAsia="Times New Roman" w:hAnsi="Times New Roman" w:cs="Times New Roman"/>
          <w:sz w:val="24"/>
          <w:szCs w:val="24"/>
        </w:rPr>
        <w:t>Secţiei</w:t>
      </w:r>
      <w:proofErr w:type="spellEnd"/>
      <w:r w:rsidR="002517A3" w:rsidRPr="002517A3">
        <w:rPr>
          <w:rFonts w:ascii="Times New Roman" w:eastAsia="Times New Roman" w:hAnsi="Times New Roman" w:cs="Times New Roman"/>
          <w:sz w:val="24"/>
          <w:szCs w:val="24"/>
        </w:rPr>
        <w:t xml:space="preserve"> a I-a civilă a fost în cursul anului 2022 de 2.481 dosare, în </w:t>
      </w:r>
      <w:proofErr w:type="spellStart"/>
      <w:r w:rsidR="002517A3" w:rsidRPr="002517A3">
        <w:rPr>
          <w:rFonts w:ascii="Times New Roman" w:eastAsia="Times New Roman" w:hAnsi="Times New Roman" w:cs="Times New Roman"/>
          <w:sz w:val="24"/>
          <w:szCs w:val="24"/>
        </w:rPr>
        <w:t>creştere</w:t>
      </w:r>
      <w:proofErr w:type="spellEnd"/>
      <w:r w:rsidR="002517A3" w:rsidRPr="002517A3">
        <w:rPr>
          <w:rFonts w:ascii="Times New Roman" w:eastAsia="Times New Roman" w:hAnsi="Times New Roman" w:cs="Times New Roman"/>
          <w:sz w:val="24"/>
          <w:szCs w:val="24"/>
        </w:rPr>
        <w:t xml:space="preserve"> cu 11,61% </w:t>
      </w:r>
      <w:proofErr w:type="spellStart"/>
      <w:r w:rsidR="002517A3" w:rsidRPr="002517A3">
        <w:rPr>
          <w:rFonts w:ascii="Times New Roman" w:eastAsia="Times New Roman" w:hAnsi="Times New Roman" w:cs="Times New Roman"/>
          <w:sz w:val="24"/>
          <w:szCs w:val="24"/>
        </w:rPr>
        <w:t>faţă</w:t>
      </w:r>
      <w:proofErr w:type="spellEnd"/>
      <w:r w:rsidR="002517A3" w:rsidRPr="002517A3">
        <w:rPr>
          <w:rFonts w:ascii="Times New Roman" w:eastAsia="Times New Roman" w:hAnsi="Times New Roman" w:cs="Times New Roman"/>
          <w:sz w:val="24"/>
          <w:szCs w:val="24"/>
        </w:rPr>
        <w:t xml:space="preserve"> de anul 2021, când s-a înregistrat un volum de activitate de 2.807 cauze. În </w:t>
      </w:r>
      <w:proofErr w:type="spellStart"/>
      <w:r w:rsidR="002517A3" w:rsidRPr="002517A3">
        <w:rPr>
          <w:rFonts w:ascii="Times New Roman" w:eastAsia="Times New Roman" w:hAnsi="Times New Roman" w:cs="Times New Roman"/>
          <w:sz w:val="24"/>
          <w:szCs w:val="24"/>
        </w:rPr>
        <w:t>acelaşi</w:t>
      </w:r>
      <w:proofErr w:type="spellEnd"/>
      <w:r w:rsidR="002517A3" w:rsidRPr="002517A3">
        <w:rPr>
          <w:rFonts w:ascii="Times New Roman" w:eastAsia="Times New Roman" w:hAnsi="Times New Roman" w:cs="Times New Roman"/>
          <w:sz w:val="24"/>
          <w:szCs w:val="24"/>
        </w:rPr>
        <w:t xml:space="preserve"> timp, s-a înregistrat o majorare de 1,63% a volumului de activitate </w:t>
      </w:r>
      <w:proofErr w:type="spellStart"/>
      <w:r w:rsidR="002517A3" w:rsidRPr="002517A3">
        <w:rPr>
          <w:rFonts w:ascii="Times New Roman" w:eastAsia="Times New Roman" w:hAnsi="Times New Roman" w:cs="Times New Roman"/>
          <w:sz w:val="24"/>
          <w:szCs w:val="24"/>
        </w:rPr>
        <w:t>faţă</w:t>
      </w:r>
      <w:proofErr w:type="spellEnd"/>
      <w:r w:rsidR="002517A3" w:rsidRPr="002517A3">
        <w:rPr>
          <w:rFonts w:ascii="Times New Roman" w:eastAsia="Times New Roman" w:hAnsi="Times New Roman" w:cs="Times New Roman"/>
          <w:sz w:val="24"/>
          <w:szCs w:val="24"/>
        </w:rPr>
        <w:t xml:space="preserve"> de anul 2020 (2.441 cauze). </w:t>
      </w:r>
    </w:p>
    <w:p w:rsidR="002517A3" w:rsidRPr="002517A3" w:rsidRDefault="006B5D1B"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17A3" w:rsidRPr="002517A3">
        <w:rPr>
          <w:rFonts w:ascii="Times New Roman" w:eastAsia="Times New Roman" w:hAnsi="Times New Roman" w:cs="Times New Roman"/>
          <w:sz w:val="24"/>
          <w:szCs w:val="24"/>
        </w:rPr>
        <w:t xml:space="preserve">Tot la fel se prezintă </w:t>
      </w:r>
      <w:proofErr w:type="spellStart"/>
      <w:r w:rsidR="002517A3" w:rsidRPr="002517A3">
        <w:rPr>
          <w:rFonts w:ascii="Times New Roman" w:eastAsia="Times New Roman" w:hAnsi="Times New Roman" w:cs="Times New Roman"/>
          <w:sz w:val="24"/>
          <w:szCs w:val="24"/>
        </w:rPr>
        <w:t>situaţia</w:t>
      </w:r>
      <w:proofErr w:type="spellEnd"/>
      <w:r w:rsidR="002517A3" w:rsidRPr="002517A3">
        <w:rPr>
          <w:rFonts w:ascii="Times New Roman" w:eastAsia="Times New Roman" w:hAnsi="Times New Roman" w:cs="Times New Roman"/>
          <w:sz w:val="24"/>
          <w:szCs w:val="24"/>
        </w:rPr>
        <w:t xml:space="preserve"> </w:t>
      </w:r>
      <w:proofErr w:type="spellStart"/>
      <w:r w:rsidR="002517A3" w:rsidRPr="002517A3">
        <w:rPr>
          <w:rFonts w:ascii="Times New Roman" w:eastAsia="Times New Roman" w:hAnsi="Times New Roman" w:cs="Times New Roman"/>
          <w:sz w:val="24"/>
          <w:szCs w:val="24"/>
        </w:rPr>
        <w:t>şi</w:t>
      </w:r>
      <w:proofErr w:type="spellEnd"/>
      <w:r w:rsidR="002517A3" w:rsidRPr="002517A3">
        <w:rPr>
          <w:rFonts w:ascii="Times New Roman" w:eastAsia="Times New Roman" w:hAnsi="Times New Roman" w:cs="Times New Roman"/>
          <w:sz w:val="24"/>
          <w:szCs w:val="24"/>
        </w:rPr>
        <w:t xml:space="preserve"> în ceea ce </w:t>
      </w:r>
      <w:proofErr w:type="spellStart"/>
      <w:r w:rsidR="002517A3" w:rsidRPr="002517A3">
        <w:rPr>
          <w:rFonts w:ascii="Times New Roman" w:eastAsia="Times New Roman" w:hAnsi="Times New Roman" w:cs="Times New Roman"/>
          <w:sz w:val="24"/>
          <w:szCs w:val="24"/>
        </w:rPr>
        <w:t>priveşte</w:t>
      </w:r>
      <w:proofErr w:type="spellEnd"/>
      <w:r w:rsidR="002517A3" w:rsidRPr="002517A3">
        <w:rPr>
          <w:rFonts w:ascii="Times New Roman" w:eastAsia="Times New Roman" w:hAnsi="Times New Roman" w:cs="Times New Roman"/>
          <w:sz w:val="24"/>
          <w:szCs w:val="24"/>
        </w:rPr>
        <w:t xml:space="preserve"> cauzele nou intrate, în sensul că în cursul anului 2022 au fost înregistrate 2.017 cauze noi, cu 10,11% mai </w:t>
      </w:r>
      <w:proofErr w:type="spellStart"/>
      <w:r w:rsidR="002517A3" w:rsidRPr="002517A3">
        <w:rPr>
          <w:rFonts w:ascii="Times New Roman" w:eastAsia="Times New Roman" w:hAnsi="Times New Roman" w:cs="Times New Roman"/>
          <w:sz w:val="24"/>
          <w:szCs w:val="24"/>
        </w:rPr>
        <w:t>puţin</w:t>
      </w:r>
      <w:proofErr w:type="spellEnd"/>
      <w:r w:rsidR="002517A3" w:rsidRPr="002517A3">
        <w:rPr>
          <w:rFonts w:ascii="Times New Roman" w:eastAsia="Times New Roman" w:hAnsi="Times New Roman" w:cs="Times New Roman"/>
          <w:sz w:val="24"/>
          <w:szCs w:val="24"/>
        </w:rPr>
        <w:t xml:space="preserve"> decât în anul 2021 când au fost înregistrate 2.244 cauze noi, respectiv, cu 3,48% mai mult </w:t>
      </w:r>
      <w:proofErr w:type="spellStart"/>
      <w:r w:rsidR="002517A3" w:rsidRPr="002517A3">
        <w:rPr>
          <w:rFonts w:ascii="Times New Roman" w:eastAsia="Times New Roman" w:hAnsi="Times New Roman" w:cs="Times New Roman"/>
          <w:sz w:val="24"/>
          <w:szCs w:val="24"/>
        </w:rPr>
        <w:t>faţă</w:t>
      </w:r>
      <w:proofErr w:type="spellEnd"/>
      <w:r w:rsidR="002517A3" w:rsidRPr="002517A3">
        <w:rPr>
          <w:rFonts w:ascii="Times New Roman" w:eastAsia="Times New Roman" w:hAnsi="Times New Roman" w:cs="Times New Roman"/>
          <w:sz w:val="24"/>
          <w:szCs w:val="24"/>
        </w:rPr>
        <w:t xml:space="preserve"> de anul 2020.</w:t>
      </w:r>
    </w:p>
    <w:p w:rsidR="002517A3" w:rsidRPr="002517A3" w:rsidRDefault="002517A3" w:rsidP="002517A3">
      <w:pPr>
        <w:spacing w:after="0" w:line="240" w:lineRule="auto"/>
        <w:jc w:val="both"/>
        <w:rPr>
          <w:rFonts w:ascii="Times New Roman" w:eastAsia="Times New Roman" w:hAnsi="Times New Roman" w:cs="Times New Roman"/>
          <w:sz w:val="24"/>
          <w:szCs w:val="24"/>
        </w:rPr>
      </w:pPr>
      <w:r w:rsidRPr="002517A3">
        <w:rPr>
          <w:rFonts w:ascii="Times New Roman" w:eastAsia="Times New Roman" w:hAnsi="Times New Roman" w:cs="Times New Roman"/>
          <w:sz w:val="24"/>
          <w:szCs w:val="24"/>
        </w:rPr>
        <w:tab/>
        <w:t xml:space="preserve">Pe stadii procesuale, se poate constata </w:t>
      </w:r>
      <w:proofErr w:type="spellStart"/>
      <w:r w:rsidRPr="002517A3">
        <w:rPr>
          <w:rFonts w:ascii="Times New Roman" w:eastAsia="Times New Roman" w:hAnsi="Times New Roman" w:cs="Times New Roman"/>
          <w:sz w:val="24"/>
          <w:szCs w:val="24"/>
        </w:rPr>
        <w:t>menţinerea</w:t>
      </w:r>
      <w:proofErr w:type="spellEnd"/>
      <w:r w:rsidRPr="002517A3">
        <w:rPr>
          <w:rFonts w:ascii="Times New Roman" w:eastAsia="Times New Roman" w:hAnsi="Times New Roman" w:cs="Times New Roman"/>
          <w:sz w:val="24"/>
          <w:szCs w:val="24"/>
        </w:rPr>
        <w:t xml:space="preserve"> </w:t>
      </w:r>
      <w:proofErr w:type="spellStart"/>
      <w:r w:rsidRPr="002517A3">
        <w:rPr>
          <w:rFonts w:ascii="Times New Roman" w:eastAsia="Times New Roman" w:hAnsi="Times New Roman" w:cs="Times New Roman"/>
          <w:sz w:val="24"/>
          <w:szCs w:val="24"/>
        </w:rPr>
        <w:t>tendinţei</w:t>
      </w:r>
      <w:proofErr w:type="spellEnd"/>
      <w:r w:rsidRPr="002517A3">
        <w:rPr>
          <w:rFonts w:ascii="Times New Roman" w:eastAsia="Times New Roman" w:hAnsi="Times New Roman" w:cs="Times New Roman"/>
          <w:sz w:val="24"/>
          <w:szCs w:val="24"/>
        </w:rPr>
        <w:t xml:space="preserve"> din anii </w:t>
      </w:r>
      <w:proofErr w:type="spellStart"/>
      <w:r w:rsidRPr="002517A3">
        <w:rPr>
          <w:rFonts w:ascii="Times New Roman" w:eastAsia="Times New Roman" w:hAnsi="Times New Roman" w:cs="Times New Roman"/>
          <w:sz w:val="24"/>
          <w:szCs w:val="24"/>
        </w:rPr>
        <w:t>precedenţi</w:t>
      </w:r>
      <w:proofErr w:type="spellEnd"/>
      <w:r w:rsidRPr="002517A3">
        <w:rPr>
          <w:rFonts w:ascii="Times New Roman" w:eastAsia="Times New Roman" w:hAnsi="Times New Roman" w:cs="Times New Roman"/>
          <w:sz w:val="24"/>
          <w:szCs w:val="24"/>
        </w:rPr>
        <w:t xml:space="preserve"> privind  </w:t>
      </w:r>
      <w:proofErr w:type="spellStart"/>
      <w:r w:rsidRPr="002517A3">
        <w:rPr>
          <w:rFonts w:ascii="Times New Roman" w:eastAsia="Times New Roman" w:hAnsi="Times New Roman" w:cs="Times New Roman"/>
          <w:sz w:val="24"/>
          <w:szCs w:val="24"/>
        </w:rPr>
        <w:t>creşterea</w:t>
      </w:r>
      <w:proofErr w:type="spellEnd"/>
      <w:r w:rsidRPr="002517A3">
        <w:rPr>
          <w:rFonts w:ascii="Times New Roman" w:eastAsia="Times New Roman" w:hAnsi="Times New Roman" w:cs="Times New Roman"/>
          <w:sz w:val="24"/>
          <w:szCs w:val="24"/>
        </w:rPr>
        <w:t xml:space="preserve"> cauzelor nou intrate în faza procesuală a primei </w:t>
      </w:r>
      <w:proofErr w:type="spellStart"/>
      <w:r w:rsidRPr="002517A3">
        <w:rPr>
          <w:rFonts w:ascii="Times New Roman" w:eastAsia="Times New Roman" w:hAnsi="Times New Roman" w:cs="Times New Roman"/>
          <w:sz w:val="24"/>
          <w:szCs w:val="24"/>
        </w:rPr>
        <w:t>instanţe</w:t>
      </w:r>
      <w:proofErr w:type="spellEnd"/>
      <w:r w:rsidRPr="002517A3">
        <w:rPr>
          <w:rFonts w:ascii="Times New Roman" w:eastAsia="Times New Roman" w:hAnsi="Times New Roman" w:cs="Times New Roman"/>
          <w:sz w:val="24"/>
          <w:szCs w:val="24"/>
        </w:rPr>
        <w:t xml:space="preserve">, respectiv o </w:t>
      </w:r>
      <w:proofErr w:type="spellStart"/>
      <w:r w:rsidRPr="002517A3">
        <w:rPr>
          <w:rFonts w:ascii="Times New Roman" w:eastAsia="Times New Roman" w:hAnsi="Times New Roman" w:cs="Times New Roman"/>
          <w:sz w:val="24"/>
          <w:szCs w:val="24"/>
        </w:rPr>
        <w:t>creştere</w:t>
      </w:r>
      <w:proofErr w:type="spellEnd"/>
      <w:r w:rsidRPr="002517A3">
        <w:rPr>
          <w:rFonts w:ascii="Times New Roman" w:eastAsia="Times New Roman" w:hAnsi="Times New Roman" w:cs="Times New Roman"/>
          <w:sz w:val="24"/>
          <w:szCs w:val="24"/>
        </w:rPr>
        <w:t xml:space="preserve"> a cauzelor nou intrate în apel </w:t>
      </w:r>
      <w:proofErr w:type="spellStart"/>
      <w:r w:rsidRPr="002517A3">
        <w:rPr>
          <w:rFonts w:ascii="Times New Roman" w:eastAsia="Times New Roman" w:hAnsi="Times New Roman" w:cs="Times New Roman"/>
          <w:sz w:val="24"/>
          <w:szCs w:val="24"/>
        </w:rPr>
        <w:t>şi</w:t>
      </w:r>
      <w:proofErr w:type="spellEnd"/>
      <w:r w:rsidRPr="002517A3">
        <w:rPr>
          <w:rFonts w:ascii="Times New Roman" w:eastAsia="Times New Roman" w:hAnsi="Times New Roman" w:cs="Times New Roman"/>
          <w:sz w:val="24"/>
          <w:szCs w:val="24"/>
        </w:rPr>
        <w:t xml:space="preserve"> recurs.</w:t>
      </w:r>
    </w:p>
    <w:p w:rsidR="002517A3" w:rsidRDefault="006B5D1B"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17A3" w:rsidRPr="002517A3">
        <w:rPr>
          <w:rFonts w:ascii="Times New Roman" w:eastAsia="Times New Roman" w:hAnsi="Times New Roman" w:cs="Times New Roman"/>
          <w:sz w:val="24"/>
          <w:szCs w:val="24"/>
        </w:rPr>
        <w:t xml:space="preserve">Analizând </w:t>
      </w:r>
      <w:proofErr w:type="spellStart"/>
      <w:r w:rsidR="002517A3" w:rsidRPr="002517A3">
        <w:rPr>
          <w:rFonts w:ascii="Times New Roman" w:eastAsia="Times New Roman" w:hAnsi="Times New Roman" w:cs="Times New Roman"/>
          <w:sz w:val="24"/>
          <w:szCs w:val="24"/>
        </w:rPr>
        <w:t>evoluţia</w:t>
      </w:r>
      <w:proofErr w:type="spellEnd"/>
      <w:r w:rsidR="002517A3" w:rsidRPr="002517A3">
        <w:rPr>
          <w:rFonts w:ascii="Times New Roman" w:eastAsia="Times New Roman" w:hAnsi="Times New Roman" w:cs="Times New Roman"/>
          <w:sz w:val="24"/>
          <w:szCs w:val="24"/>
        </w:rPr>
        <w:t xml:space="preserve"> stocului comparativ cu anul precedent, trebuie </w:t>
      </w:r>
      <w:proofErr w:type="spellStart"/>
      <w:r w:rsidR="002517A3" w:rsidRPr="002517A3">
        <w:rPr>
          <w:rFonts w:ascii="Times New Roman" w:eastAsia="Times New Roman" w:hAnsi="Times New Roman" w:cs="Times New Roman"/>
          <w:sz w:val="24"/>
          <w:szCs w:val="24"/>
        </w:rPr>
        <w:t>evidenţiat</w:t>
      </w:r>
      <w:proofErr w:type="spellEnd"/>
      <w:r w:rsidR="002517A3" w:rsidRPr="002517A3">
        <w:rPr>
          <w:rFonts w:ascii="Times New Roman" w:eastAsia="Times New Roman" w:hAnsi="Times New Roman" w:cs="Times New Roman"/>
          <w:sz w:val="24"/>
          <w:szCs w:val="24"/>
        </w:rPr>
        <w:t xml:space="preserve"> faptul că acesta a avut o scădere de la 457 dosare în anul 2021, la 361 în anul 2022.</w:t>
      </w:r>
    </w:p>
    <w:p w:rsidR="006B5D1B" w:rsidRDefault="006B5D1B" w:rsidP="002517A3">
      <w:pPr>
        <w:spacing w:after="0" w:line="240" w:lineRule="auto"/>
        <w:jc w:val="both"/>
        <w:rPr>
          <w:rFonts w:ascii="Times New Roman" w:eastAsia="Times New Roman" w:hAnsi="Times New Roman" w:cs="Times New Roman"/>
          <w:sz w:val="24"/>
          <w:szCs w:val="24"/>
        </w:rPr>
      </w:pPr>
    </w:p>
    <w:p w:rsidR="006B5D1B" w:rsidRDefault="006B5D1B" w:rsidP="002517A3">
      <w:pPr>
        <w:spacing w:after="0" w:line="240" w:lineRule="auto"/>
        <w:jc w:val="both"/>
        <w:rPr>
          <w:rFonts w:ascii="Times New Roman" w:eastAsia="Times New Roman" w:hAnsi="Times New Roman" w:cs="Times New Roman"/>
          <w:b/>
          <w:bCs/>
          <w:sz w:val="24"/>
          <w:szCs w:val="24"/>
          <w:u w:val="single"/>
        </w:rPr>
      </w:pPr>
    </w:p>
    <w:p w:rsidR="002517A3" w:rsidRPr="00674ED6" w:rsidRDefault="006B5D1B" w:rsidP="002517A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ab/>
      </w:r>
      <w:r w:rsidRPr="00674ED6">
        <w:rPr>
          <w:rFonts w:ascii="Times New Roman" w:eastAsia="Times New Roman" w:hAnsi="Times New Roman" w:cs="Times New Roman"/>
          <w:b/>
          <w:bCs/>
          <w:sz w:val="24"/>
          <w:szCs w:val="24"/>
        </w:rPr>
        <w:t>II.2.2</w:t>
      </w:r>
      <w:r w:rsidR="00F23038">
        <w:rPr>
          <w:rFonts w:ascii="Times New Roman" w:eastAsia="Times New Roman" w:hAnsi="Times New Roman" w:cs="Times New Roman"/>
          <w:b/>
          <w:bCs/>
          <w:sz w:val="24"/>
          <w:szCs w:val="24"/>
        </w:rPr>
        <w:t xml:space="preserve"> </w:t>
      </w:r>
      <w:r w:rsidRPr="00674ED6">
        <w:rPr>
          <w:rFonts w:ascii="Times New Roman" w:eastAsia="Times New Roman" w:hAnsi="Times New Roman" w:cs="Times New Roman"/>
          <w:b/>
          <w:bCs/>
          <w:sz w:val="24"/>
          <w:szCs w:val="24"/>
        </w:rPr>
        <w:t xml:space="preserve"> </w:t>
      </w:r>
      <w:r w:rsidR="002517A3" w:rsidRPr="00674ED6">
        <w:rPr>
          <w:rFonts w:ascii="Times New Roman" w:eastAsia="Times New Roman" w:hAnsi="Times New Roman" w:cs="Times New Roman"/>
          <w:b/>
          <w:bCs/>
          <w:sz w:val="24"/>
          <w:szCs w:val="24"/>
        </w:rPr>
        <w:t>Secția a II-a civilă</w:t>
      </w:r>
    </w:p>
    <w:p w:rsidR="002517A3" w:rsidRPr="002517A3" w:rsidRDefault="002517A3" w:rsidP="002517A3">
      <w:pPr>
        <w:spacing w:after="0" w:line="240" w:lineRule="auto"/>
        <w:jc w:val="both"/>
        <w:rPr>
          <w:rFonts w:ascii="Times New Roman" w:eastAsia="Times New Roman" w:hAnsi="Times New Roman" w:cs="Times New Roman"/>
          <w:b/>
          <w:bCs/>
          <w:sz w:val="24"/>
          <w:szCs w:val="24"/>
          <w:u w:val="single"/>
        </w:rPr>
      </w:pPr>
    </w:p>
    <w:p w:rsidR="002517A3" w:rsidRPr="002517A3" w:rsidRDefault="002517A3" w:rsidP="002517A3">
      <w:pPr>
        <w:spacing w:after="0" w:line="240" w:lineRule="auto"/>
        <w:rPr>
          <w:rFonts w:ascii="Times New Roman" w:eastAsia="Times New Roman" w:hAnsi="Times New Roman" w:cs="Times New Roman"/>
          <w:sz w:val="24"/>
          <w:szCs w:val="24"/>
        </w:rPr>
      </w:pPr>
      <w:r w:rsidRPr="002517A3">
        <w:rPr>
          <w:rFonts w:ascii="Times New Roman" w:eastAsia="Times New Roman" w:hAnsi="Times New Roman" w:cs="Times New Roman"/>
          <w:b/>
          <w:sz w:val="24"/>
          <w:szCs w:val="24"/>
        </w:rPr>
        <w:t>Volum de activitate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191"/>
        <w:gridCol w:w="1711"/>
        <w:gridCol w:w="1172"/>
        <w:gridCol w:w="1711"/>
        <w:gridCol w:w="1192"/>
        <w:gridCol w:w="1712"/>
      </w:tblGrid>
      <w:tr w:rsidR="002517A3" w:rsidRPr="002517A3" w:rsidTr="002517A3">
        <w:tc>
          <w:tcPr>
            <w:tcW w:w="490" w:type="pct"/>
          </w:tcPr>
          <w:p w:rsidR="002517A3" w:rsidRPr="002517A3" w:rsidRDefault="002517A3" w:rsidP="002517A3">
            <w:pPr>
              <w:spacing w:after="0" w:line="240" w:lineRule="auto"/>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Instanța</w:t>
            </w:r>
          </w:p>
        </w:tc>
        <w:tc>
          <w:tcPr>
            <w:tcW w:w="621" w:type="pct"/>
          </w:tcPr>
          <w:p w:rsidR="002517A3" w:rsidRPr="002517A3" w:rsidRDefault="002517A3" w:rsidP="002517A3">
            <w:pPr>
              <w:spacing w:after="0" w:line="240" w:lineRule="auto"/>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2020</w:t>
            </w:r>
          </w:p>
        </w:tc>
        <w:tc>
          <w:tcPr>
            <w:tcW w:w="891" w:type="pct"/>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Volum total 2020</w:t>
            </w:r>
          </w:p>
        </w:tc>
        <w:tc>
          <w:tcPr>
            <w:tcW w:w="595" w:type="pct"/>
          </w:tcPr>
          <w:p w:rsidR="002517A3" w:rsidRPr="002517A3" w:rsidRDefault="002517A3" w:rsidP="002517A3">
            <w:pPr>
              <w:spacing w:after="0" w:line="240" w:lineRule="auto"/>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2021</w:t>
            </w:r>
          </w:p>
        </w:tc>
        <w:tc>
          <w:tcPr>
            <w:tcW w:w="891" w:type="pct"/>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Volum total 2021</w:t>
            </w:r>
          </w:p>
        </w:tc>
        <w:tc>
          <w:tcPr>
            <w:tcW w:w="621" w:type="pct"/>
          </w:tcPr>
          <w:p w:rsidR="002517A3" w:rsidRPr="002517A3" w:rsidRDefault="002517A3" w:rsidP="002517A3">
            <w:pPr>
              <w:spacing w:after="0" w:line="240" w:lineRule="auto"/>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2022</w:t>
            </w:r>
          </w:p>
        </w:tc>
        <w:tc>
          <w:tcPr>
            <w:tcW w:w="891" w:type="pct"/>
            <w:shd w:val="clear" w:color="auto" w:fill="auto"/>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Volum total 2022</w:t>
            </w:r>
          </w:p>
        </w:tc>
      </w:tr>
      <w:tr w:rsidR="002517A3" w:rsidRPr="002517A3" w:rsidTr="002517A3">
        <w:tc>
          <w:tcPr>
            <w:tcW w:w="490" w:type="pct"/>
          </w:tcPr>
          <w:p w:rsidR="002517A3" w:rsidRPr="002517A3" w:rsidRDefault="002517A3" w:rsidP="002517A3">
            <w:pPr>
              <w:spacing w:after="0" w:line="240" w:lineRule="auto"/>
              <w:rPr>
                <w:rFonts w:ascii="Times New Roman" w:eastAsia="Times New Roman" w:hAnsi="Times New Roman" w:cs="Times New Roman"/>
                <w:noProof/>
                <w:sz w:val="20"/>
                <w:szCs w:val="20"/>
              </w:rPr>
            </w:pPr>
            <w:r w:rsidRPr="002517A3">
              <w:rPr>
                <w:rFonts w:ascii="Times New Roman" w:eastAsia="Times New Roman" w:hAnsi="Times New Roman" w:cs="Times New Roman"/>
                <w:noProof/>
                <w:sz w:val="20"/>
                <w:szCs w:val="20"/>
              </w:rPr>
              <w:t>Fond</w:t>
            </w:r>
          </w:p>
        </w:tc>
        <w:tc>
          <w:tcPr>
            <w:tcW w:w="62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630/5536</w:t>
            </w:r>
          </w:p>
        </w:tc>
        <w:tc>
          <w:tcPr>
            <w:tcW w:w="89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1330/16013</w:t>
            </w:r>
          </w:p>
        </w:tc>
        <w:tc>
          <w:tcPr>
            <w:tcW w:w="59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780/7805</w:t>
            </w:r>
          </w:p>
        </w:tc>
        <w:tc>
          <w:tcPr>
            <w:tcW w:w="89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1376/16925</w:t>
            </w:r>
          </w:p>
        </w:tc>
        <w:tc>
          <w:tcPr>
            <w:tcW w:w="621"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773/8648</w:t>
            </w:r>
          </w:p>
        </w:tc>
        <w:tc>
          <w:tcPr>
            <w:tcW w:w="891"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1380/18992</w:t>
            </w:r>
          </w:p>
        </w:tc>
      </w:tr>
      <w:tr w:rsidR="002517A3" w:rsidRPr="002517A3" w:rsidTr="002517A3">
        <w:tc>
          <w:tcPr>
            <w:tcW w:w="490" w:type="pct"/>
          </w:tcPr>
          <w:p w:rsidR="002517A3" w:rsidRPr="002517A3" w:rsidRDefault="002517A3" w:rsidP="002517A3">
            <w:pPr>
              <w:spacing w:after="0" w:line="240" w:lineRule="auto"/>
              <w:rPr>
                <w:rFonts w:ascii="Times New Roman" w:eastAsia="Times New Roman" w:hAnsi="Times New Roman" w:cs="Times New Roman"/>
                <w:noProof/>
                <w:sz w:val="20"/>
                <w:szCs w:val="20"/>
              </w:rPr>
            </w:pPr>
            <w:r w:rsidRPr="002517A3">
              <w:rPr>
                <w:rFonts w:ascii="Times New Roman" w:eastAsia="Times New Roman" w:hAnsi="Times New Roman" w:cs="Times New Roman"/>
                <w:noProof/>
                <w:sz w:val="20"/>
                <w:szCs w:val="20"/>
              </w:rPr>
              <w:t>Apel</w:t>
            </w:r>
          </w:p>
        </w:tc>
        <w:tc>
          <w:tcPr>
            <w:tcW w:w="62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531/3568</w:t>
            </w:r>
          </w:p>
        </w:tc>
        <w:tc>
          <w:tcPr>
            <w:tcW w:w="89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633/4265</w:t>
            </w:r>
          </w:p>
        </w:tc>
        <w:tc>
          <w:tcPr>
            <w:tcW w:w="59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492/3560</w:t>
            </w:r>
          </w:p>
        </w:tc>
        <w:tc>
          <w:tcPr>
            <w:tcW w:w="89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605/4444</w:t>
            </w:r>
          </w:p>
        </w:tc>
        <w:tc>
          <w:tcPr>
            <w:tcW w:w="621"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475/3401</w:t>
            </w:r>
          </w:p>
        </w:tc>
        <w:tc>
          <w:tcPr>
            <w:tcW w:w="891"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568/4169</w:t>
            </w:r>
          </w:p>
        </w:tc>
      </w:tr>
      <w:tr w:rsidR="002517A3" w:rsidRPr="002517A3" w:rsidTr="002517A3">
        <w:tc>
          <w:tcPr>
            <w:tcW w:w="490" w:type="pct"/>
          </w:tcPr>
          <w:p w:rsidR="002517A3" w:rsidRPr="002517A3" w:rsidRDefault="002517A3" w:rsidP="002517A3">
            <w:pPr>
              <w:spacing w:after="0" w:line="240" w:lineRule="auto"/>
              <w:rPr>
                <w:rFonts w:ascii="Times New Roman" w:eastAsia="Times New Roman" w:hAnsi="Times New Roman" w:cs="Times New Roman"/>
                <w:noProof/>
                <w:sz w:val="20"/>
                <w:szCs w:val="20"/>
              </w:rPr>
            </w:pPr>
            <w:r w:rsidRPr="002517A3">
              <w:rPr>
                <w:rFonts w:ascii="Times New Roman" w:eastAsia="Times New Roman" w:hAnsi="Times New Roman" w:cs="Times New Roman"/>
                <w:noProof/>
                <w:sz w:val="20"/>
                <w:szCs w:val="20"/>
              </w:rPr>
              <w:t>Recurs</w:t>
            </w:r>
          </w:p>
        </w:tc>
        <w:tc>
          <w:tcPr>
            <w:tcW w:w="62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28/239</w:t>
            </w:r>
          </w:p>
        </w:tc>
        <w:tc>
          <w:tcPr>
            <w:tcW w:w="89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34/315</w:t>
            </w:r>
          </w:p>
        </w:tc>
        <w:tc>
          <w:tcPr>
            <w:tcW w:w="59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14/138</w:t>
            </w:r>
          </w:p>
        </w:tc>
        <w:tc>
          <w:tcPr>
            <w:tcW w:w="89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26/281</w:t>
            </w:r>
          </w:p>
        </w:tc>
        <w:tc>
          <w:tcPr>
            <w:tcW w:w="621"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10/68</w:t>
            </w:r>
          </w:p>
        </w:tc>
        <w:tc>
          <w:tcPr>
            <w:tcW w:w="891"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15/121</w:t>
            </w:r>
          </w:p>
        </w:tc>
      </w:tr>
      <w:tr w:rsidR="002517A3" w:rsidRPr="002517A3" w:rsidTr="002517A3">
        <w:tc>
          <w:tcPr>
            <w:tcW w:w="490" w:type="pct"/>
          </w:tcPr>
          <w:p w:rsidR="002517A3" w:rsidRPr="002517A3" w:rsidRDefault="002517A3" w:rsidP="002517A3">
            <w:pPr>
              <w:spacing w:after="0" w:line="240" w:lineRule="auto"/>
              <w:rPr>
                <w:rFonts w:ascii="Times New Roman" w:eastAsia="Times New Roman" w:hAnsi="Times New Roman" w:cs="Times New Roman"/>
                <w:noProof/>
                <w:sz w:val="20"/>
                <w:szCs w:val="20"/>
              </w:rPr>
            </w:pPr>
            <w:r w:rsidRPr="002517A3">
              <w:rPr>
                <w:rFonts w:ascii="Times New Roman" w:eastAsia="Times New Roman" w:hAnsi="Times New Roman" w:cs="Times New Roman"/>
                <w:noProof/>
                <w:sz w:val="20"/>
                <w:szCs w:val="20"/>
              </w:rPr>
              <w:t>Total</w:t>
            </w:r>
          </w:p>
        </w:tc>
        <w:tc>
          <w:tcPr>
            <w:tcW w:w="62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1189/9343</w:t>
            </w:r>
          </w:p>
        </w:tc>
        <w:tc>
          <w:tcPr>
            <w:tcW w:w="89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1997/20593</w:t>
            </w:r>
          </w:p>
        </w:tc>
        <w:tc>
          <w:tcPr>
            <w:tcW w:w="59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1286/11503</w:t>
            </w:r>
          </w:p>
        </w:tc>
        <w:tc>
          <w:tcPr>
            <w:tcW w:w="891"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rPr>
            </w:pPr>
            <w:r w:rsidRPr="002517A3">
              <w:rPr>
                <w:rFonts w:ascii="Times New Roman" w:eastAsia="Times New Roman" w:hAnsi="Times New Roman" w:cs="Times New Roman"/>
                <w:bCs/>
                <w:noProof/>
                <w:sz w:val="20"/>
                <w:szCs w:val="20"/>
              </w:rPr>
              <w:t>2007/21650</w:t>
            </w:r>
          </w:p>
        </w:tc>
        <w:tc>
          <w:tcPr>
            <w:tcW w:w="621"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1258/12117</w:t>
            </w:r>
          </w:p>
        </w:tc>
        <w:tc>
          <w:tcPr>
            <w:tcW w:w="891"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1963/23282</w:t>
            </w:r>
          </w:p>
        </w:tc>
      </w:tr>
    </w:tbl>
    <w:p w:rsidR="002517A3" w:rsidRPr="002517A3" w:rsidRDefault="002517A3" w:rsidP="002517A3">
      <w:pPr>
        <w:spacing w:after="0" w:line="240" w:lineRule="auto"/>
        <w:rPr>
          <w:rFonts w:ascii="Times New Roman" w:eastAsia="Times New Roman" w:hAnsi="Times New Roman" w:cs="Times New Roman"/>
          <w:sz w:val="28"/>
          <w:szCs w:val="24"/>
        </w:rPr>
      </w:pPr>
    </w:p>
    <w:p w:rsidR="002517A3" w:rsidRPr="002517A3" w:rsidRDefault="002517A3" w:rsidP="002517A3">
      <w:pPr>
        <w:spacing w:after="0" w:line="240" w:lineRule="auto"/>
        <w:rPr>
          <w:rFonts w:ascii="Times New Roman" w:eastAsia="Times New Roman" w:hAnsi="Times New Roman" w:cs="Times New Roman"/>
          <w:b/>
          <w:sz w:val="20"/>
          <w:szCs w:val="20"/>
        </w:rPr>
      </w:pPr>
      <w:bookmarkStart w:id="1" w:name="_Hlk92799988"/>
      <w:r w:rsidRPr="002517A3">
        <w:rPr>
          <w:rFonts w:ascii="Times New Roman" w:eastAsia="Times New Roman" w:hAnsi="Times New Roman" w:cs="Times New Roman"/>
          <w:b/>
          <w:sz w:val="20"/>
          <w:szCs w:val="20"/>
        </w:rPr>
        <w:t xml:space="preserve">În materia </w:t>
      </w:r>
      <w:proofErr w:type="spellStart"/>
      <w:r w:rsidRPr="002517A3">
        <w:rPr>
          <w:rFonts w:ascii="Times New Roman" w:eastAsia="Times New Roman" w:hAnsi="Times New Roman" w:cs="Times New Roman"/>
          <w:b/>
          <w:sz w:val="20"/>
          <w:szCs w:val="20"/>
        </w:rPr>
        <w:t>insolvenţei</w:t>
      </w:r>
      <w:proofErr w:type="spellEnd"/>
      <w:r w:rsidRPr="002517A3">
        <w:rPr>
          <w:rFonts w:ascii="Times New Roman" w:eastAsia="Times New Roman" w:hAnsi="Times New Roman" w:cs="Times New Roman"/>
          <w:b/>
          <w:sz w:val="20"/>
          <w:szCs w:val="20"/>
        </w:rPr>
        <w:t>:</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296"/>
        <w:gridCol w:w="1296"/>
        <w:gridCol w:w="1230"/>
        <w:gridCol w:w="1540"/>
        <w:gridCol w:w="1540"/>
        <w:gridCol w:w="1533"/>
      </w:tblGrid>
      <w:tr w:rsidR="002517A3" w:rsidRPr="002517A3" w:rsidTr="002517A3">
        <w:tc>
          <w:tcPr>
            <w:tcW w:w="619"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Stadiu procesual</w:t>
            </w:r>
          </w:p>
        </w:tc>
        <w:tc>
          <w:tcPr>
            <w:tcW w:w="673"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Cauze nou</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intrate</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2020</w:t>
            </w:r>
          </w:p>
        </w:tc>
        <w:tc>
          <w:tcPr>
            <w:tcW w:w="673"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Volum total 2020</w:t>
            </w:r>
          </w:p>
        </w:tc>
        <w:tc>
          <w:tcPr>
            <w:tcW w:w="639"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Cauze nou</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intrate</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2021</w:t>
            </w:r>
          </w:p>
        </w:tc>
        <w:tc>
          <w:tcPr>
            <w:tcW w:w="800"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Volum total 2021</w:t>
            </w:r>
          </w:p>
        </w:tc>
        <w:tc>
          <w:tcPr>
            <w:tcW w:w="800"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Cauze nou</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intrate</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2022</w:t>
            </w:r>
          </w:p>
        </w:tc>
        <w:tc>
          <w:tcPr>
            <w:tcW w:w="797"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rPr>
            </w:pPr>
            <w:r w:rsidRPr="002517A3">
              <w:rPr>
                <w:rFonts w:ascii="Times New Roman" w:eastAsia="Times New Roman" w:hAnsi="Times New Roman" w:cs="Times New Roman"/>
                <w:b/>
                <w:bCs/>
                <w:noProof/>
                <w:sz w:val="20"/>
                <w:szCs w:val="20"/>
              </w:rPr>
              <w:t>Volum total 2022</w:t>
            </w:r>
          </w:p>
        </w:tc>
      </w:tr>
      <w:tr w:rsidR="002517A3" w:rsidRPr="002517A3" w:rsidTr="002517A3">
        <w:tc>
          <w:tcPr>
            <w:tcW w:w="619" w:type="pct"/>
          </w:tcPr>
          <w:p w:rsidR="002517A3" w:rsidRPr="002517A3" w:rsidRDefault="002517A3" w:rsidP="002517A3">
            <w:pPr>
              <w:spacing w:after="0" w:line="240" w:lineRule="auto"/>
              <w:rPr>
                <w:rFonts w:ascii="Times New Roman" w:eastAsia="Times New Roman" w:hAnsi="Times New Roman" w:cs="Times New Roman"/>
                <w:noProof/>
                <w:sz w:val="20"/>
                <w:szCs w:val="20"/>
              </w:rPr>
            </w:pPr>
            <w:r w:rsidRPr="002517A3">
              <w:rPr>
                <w:rFonts w:ascii="Times New Roman" w:eastAsia="Times New Roman" w:hAnsi="Times New Roman" w:cs="Times New Roman"/>
                <w:noProof/>
                <w:sz w:val="20"/>
                <w:szCs w:val="20"/>
              </w:rPr>
              <w:t>Fond</w:t>
            </w:r>
          </w:p>
        </w:tc>
        <w:tc>
          <w:tcPr>
            <w:tcW w:w="673" w:type="pct"/>
          </w:tcPr>
          <w:p w:rsidR="002517A3" w:rsidRPr="002517A3" w:rsidRDefault="002517A3" w:rsidP="002517A3">
            <w:pPr>
              <w:spacing w:after="0" w:line="240" w:lineRule="auto"/>
              <w:jc w:val="center"/>
              <w:rPr>
                <w:rFonts w:ascii="Times New Roman" w:eastAsia="Times New Roman" w:hAnsi="Times New Roman" w:cs="Times New Roman"/>
                <w:noProof/>
                <w:sz w:val="20"/>
                <w:szCs w:val="20"/>
              </w:rPr>
            </w:pPr>
            <w:r w:rsidRPr="002517A3">
              <w:rPr>
                <w:rFonts w:ascii="Times New Roman" w:eastAsia="Times New Roman" w:hAnsi="Times New Roman" w:cs="Times New Roman"/>
                <w:noProof/>
                <w:sz w:val="20"/>
                <w:szCs w:val="20"/>
              </w:rPr>
              <w:t>434/3884</w:t>
            </w:r>
          </w:p>
        </w:tc>
        <w:tc>
          <w:tcPr>
            <w:tcW w:w="673" w:type="pct"/>
          </w:tcPr>
          <w:p w:rsidR="002517A3" w:rsidRPr="002517A3" w:rsidRDefault="002517A3" w:rsidP="002517A3">
            <w:pPr>
              <w:spacing w:after="0" w:line="240" w:lineRule="auto"/>
              <w:jc w:val="center"/>
              <w:rPr>
                <w:rFonts w:ascii="Times New Roman" w:eastAsia="Times New Roman" w:hAnsi="Times New Roman" w:cs="Times New Roman"/>
                <w:noProof/>
                <w:sz w:val="20"/>
                <w:szCs w:val="20"/>
              </w:rPr>
            </w:pPr>
            <w:r w:rsidRPr="002517A3">
              <w:rPr>
                <w:rFonts w:ascii="Times New Roman" w:eastAsia="Times New Roman" w:hAnsi="Times New Roman" w:cs="Times New Roman"/>
                <w:noProof/>
                <w:sz w:val="20"/>
                <w:szCs w:val="20"/>
              </w:rPr>
              <w:t>1017/13190</w:t>
            </w:r>
          </w:p>
        </w:tc>
        <w:tc>
          <w:tcPr>
            <w:tcW w:w="639"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noProof/>
                <w:sz w:val="20"/>
                <w:szCs w:val="20"/>
              </w:rPr>
            </w:pPr>
            <w:r w:rsidRPr="002517A3">
              <w:rPr>
                <w:rFonts w:ascii="Times New Roman" w:eastAsia="Times New Roman" w:hAnsi="Times New Roman" w:cs="Times New Roman"/>
                <w:noProof/>
                <w:sz w:val="20"/>
                <w:szCs w:val="20"/>
              </w:rPr>
              <w:t>490/5619</w:t>
            </w:r>
          </w:p>
        </w:tc>
        <w:tc>
          <w:tcPr>
            <w:tcW w:w="800"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noProof/>
                <w:sz w:val="20"/>
                <w:szCs w:val="20"/>
              </w:rPr>
            </w:pPr>
            <w:r w:rsidRPr="002517A3">
              <w:rPr>
                <w:rFonts w:ascii="Times New Roman" w:eastAsia="Times New Roman" w:hAnsi="Times New Roman" w:cs="Times New Roman"/>
                <w:noProof/>
                <w:sz w:val="20"/>
                <w:szCs w:val="20"/>
              </w:rPr>
              <w:t>959/13486</w:t>
            </w:r>
          </w:p>
        </w:tc>
        <w:tc>
          <w:tcPr>
            <w:tcW w:w="800" w:type="pct"/>
          </w:tcPr>
          <w:p w:rsidR="002517A3" w:rsidRPr="002517A3" w:rsidRDefault="002517A3" w:rsidP="002517A3">
            <w:pPr>
              <w:spacing w:after="0" w:line="240" w:lineRule="auto"/>
              <w:jc w:val="center"/>
              <w:rPr>
                <w:rFonts w:ascii="Times New Roman" w:eastAsia="Times New Roman" w:hAnsi="Times New Roman" w:cs="Times New Roman"/>
                <w:b/>
                <w:noProof/>
                <w:sz w:val="20"/>
                <w:szCs w:val="20"/>
              </w:rPr>
            </w:pPr>
            <w:r w:rsidRPr="002517A3">
              <w:rPr>
                <w:rFonts w:ascii="Times New Roman" w:eastAsia="Times New Roman" w:hAnsi="Times New Roman" w:cs="Times New Roman"/>
                <w:b/>
                <w:noProof/>
                <w:sz w:val="20"/>
                <w:szCs w:val="20"/>
              </w:rPr>
              <w:t>540/6763</w:t>
            </w:r>
          </w:p>
        </w:tc>
        <w:tc>
          <w:tcPr>
            <w:tcW w:w="797" w:type="pct"/>
          </w:tcPr>
          <w:p w:rsidR="002517A3" w:rsidRPr="002517A3" w:rsidRDefault="002517A3" w:rsidP="002517A3">
            <w:pPr>
              <w:spacing w:after="0" w:line="240" w:lineRule="auto"/>
              <w:jc w:val="center"/>
              <w:rPr>
                <w:rFonts w:ascii="Times New Roman" w:eastAsia="Times New Roman" w:hAnsi="Times New Roman" w:cs="Times New Roman"/>
                <w:b/>
                <w:noProof/>
                <w:sz w:val="20"/>
                <w:szCs w:val="20"/>
              </w:rPr>
            </w:pPr>
            <w:r w:rsidRPr="002517A3">
              <w:rPr>
                <w:rFonts w:ascii="Times New Roman" w:eastAsia="Times New Roman" w:hAnsi="Times New Roman" w:cs="Times New Roman"/>
                <w:b/>
                <w:noProof/>
                <w:sz w:val="20"/>
                <w:szCs w:val="20"/>
              </w:rPr>
              <w:t>998/15608</w:t>
            </w:r>
          </w:p>
        </w:tc>
      </w:tr>
    </w:tbl>
    <w:p w:rsidR="002517A3" w:rsidRPr="002517A3" w:rsidRDefault="002517A3" w:rsidP="002517A3">
      <w:pPr>
        <w:spacing w:after="0" w:line="240" w:lineRule="auto"/>
        <w:rPr>
          <w:rFonts w:ascii="Times New Roman" w:eastAsia="Times New Roman" w:hAnsi="Times New Roman" w:cs="Times New Roman"/>
          <w:b/>
          <w:sz w:val="20"/>
          <w:szCs w:val="20"/>
        </w:rPr>
      </w:pPr>
    </w:p>
    <w:p w:rsidR="00B37C1A" w:rsidRDefault="00B37C1A" w:rsidP="002517A3">
      <w:pPr>
        <w:spacing w:after="0" w:line="240" w:lineRule="auto"/>
        <w:jc w:val="both"/>
        <w:rPr>
          <w:rFonts w:ascii="Times New Roman" w:eastAsia="Times New Roman" w:hAnsi="Times New Roman" w:cs="Times New Roman"/>
          <w:sz w:val="24"/>
          <w:szCs w:val="24"/>
        </w:rPr>
      </w:pPr>
    </w:p>
    <w:p w:rsidR="002517A3" w:rsidRPr="002517A3" w:rsidRDefault="00674ED6"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17A3" w:rsidRPr="002517A3">
        <w:rPr>
          <w:rFonts w:ascii="Times New Roman" w:eastAsia="Times New Roman" w:hAnsi="Times New Roman" w:cs="Times New Roman"/>
          <w:sz w:val="24"/>
          <w:szCs w:val="24"/>
        </w:rPr>
        <w:t xml:space="preserve">În anul 2022 pe rolul </w:t>
      </w:r>
      <w:proofErr w:type="spellStart"/>
      <w:r w:rsidR="002517A3" w:rsidRPr="002517A3">
        <w:rPr>
          <w:rFonts w:ascii="Times New Roman" w:eastAsia="Times New Roman" w:hAnsi="Times New Roman" w:cs="Times New Roman"/>
          <w:sz w:val="24"/>
          <w:szCs w:val="24"/>
        </w:rPr>
        <w:t>Secţiei</w:t>
      </w:r>
      <w:proofErr w:type="spellEnd"/>
      <w:r w:rsidR="002517A3" w:rsidRPr="002517A3">
        <w:rPr>
          <w:rFonts w:ascii="Times New Roman" w:eastAsia="Times New Roman" w:hAnsi="Times New Roman" w:cs="Times New Roman"/>
          <w:sz w:val="24"/>
          <w:szCs w:val="24"/>
        </w:rPr>
        <w:t xml:space="preserve"> a II-a Civilă au fost înregistrate </w:t>
      </w:r>
      <w:r w:rsidR="002517A3" w:rsidRPr="002517A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002517A3" w:rsidRPr="002517A3">
        <w:rPr>
          <w:rFonts w:ascii="Times New Roman" w:eastAsia="Times New Roman" w:hAnsi="Times New Roman" w:cs="Times New Roman"/>
          <w:b/>
          <w:bCs/>
          <w:sz w:val="24"/>
          <w:szCs w:val="24"/>
        </w:rPr>
        <w:t xml:space="preserve">258 de cauze noi, </w:t>
      </w:r>
      <w:r w:rsidR="002517A3" w:rsidRPr="002517A3">
        <w:rPr>
          <w:rFonts w:ascii="Times New Roman" w:eastAsia="Times New Roman" w:hAnsi="Times New Roman" w:cs="Times New Roman"/>
          <w:sz w:val="24"/>
          <w:szCs w:val="24"/>
        </w:rPr>
        <w:t xml:space="preserve">(din care: 718 dosare în materia litigii cu </w:t>
      </w:r>
      <w:proofErr w:type="spellStart"/>
      <w:r w:rsidR="002517A3" w:rsidRPr="002517A3">
        <w:rPr>
          <w:rFonts w:ascii="Times New Roman" w:eastAsia="Times New Roman" w:hAnsi="Times New Roman" w:cs="Times New Roman"/>
          <w:sz w:val="24"/>
          <w:szCs w:val="24"/>
        </w:rPr>
        <w:t>profesioniştii</w:t>
      </w:r>
      <w:proofErr w:type="spellEnd"/>
      <w:r w:rsidR="002517A3" w:rsidRPr="002517A3">
        <w:rPr>
          <w:rFonts w:ascii="Times New Roman" w:eastAsia="Times New Roman" w:hAnsi="Times New Roman" w:cs="Times New Roman"/>
          <w:sz w:val="24"/>
          <w:szCs w:val="24"/>
        </w:rPr>
        <w:t xml:space="preserve"> - toate gradele de </w:t>
      </w:r>
      <w:proofErr w:type="spellStart"/>
      <w:r w:rsidR="002517A3" w:rsidRPr="002517A3">
        <w:rPr>
          <w:rFonts w:ascii="Times New Roman" w:eastAsia="Times New Roman" w:hAnsi="Times New Roman" w:cs="Times New Roman"/>
          <w:sz w:val="24"/>
          <w:szCs w:val="24"/>
        </w:rPr>
        <w:t>jurisdicţie</w:t>
      </w:r>
      <w:proofErr w:type="spellEnd"/>
      <w:r w:rsidR="002517A3" w:rsidRPr="002517A3">
        <w:rPr>
          <w:rFonts w:ascii="Times New Roman" w:eastAsia="Times New Roman" w:hAnsi="Times New Roman" w:cs="Times New Roman"/>
          <w:sz w:val="24"/>
          <w:szCs w:val="24"/>
        </w:rPr>
        <w:t xml:space="preserve"> - iar 540 de dosare în materia </w:t>
      </w:r>
      <w:proofErr w:type="spellStart"/>
      <w:r w:rsidR="002517A3" w:rsidRPr="002517A3">
        <w:rPr>
          <w:rFonts w:ascii="Times New Roman" w:eastAsia="Times New Roman" w:hAnsi="Times New Roman" w:cs="Times New Roman"/>
          <w:sz w:val="24"/>
          <w:szCs w:val="24"/>
        </w:rPr>
        <w:t>insolvenţei</w:t>
      </w:r>
      <w:proofErr w:type="spellEnd"/>
      <w:r w:rsidR="002517A3" w:rsidRPr="002517A3">
        <w:rPr>
          <w:rFonts w:ascii="Times New Roman" w:eastAsia="Times New Roman" w:hAnsi="Times New Roman" w:cs="Times New Roman"/>
          <w:sz w:val="24"/>
          <w:szCs w:val="24"/>
        </w:rPr>
        <w:t xml:space="preserve">), cu 28 de cauze mai </w:t>
      </w:r>
      <w:proofErr w:type="spellStart"/>
      <w:r w:rsidR="002517A3" w:rsidRPr="002517A3">
        <w:rPr>
          <w:rFonts w:ascii="Times New Roman" w:eastAsia="Times New Roman" w:hAnsi="Times New Roman" w:cs="Times New Roman"/>
          <w:sz w:val="24"/>
          <w:szCs w:val="24"/>
        </w:rPr>
        <w:t>puţin</w:t>
      </w:r>
      <w:proofErr w:type="spellEnd"/>
      <w:r w:rsidR="002517A3" w:rsidRPr="002517A3">
        <w:rPr>
          <w:rFonts w:ascii="Times New Roman" w:eastAsia="Times New Roman" w:hAnsi="Times New Roman" w:cs="Times New Roman"/>
          <w:sz w:val="24"/>
          <w:szCs w:val="24"/>
        </w:rPr>
        <w:t xml:space="preserve"> decât cele înregistrate în cursul anul 2021, când s-au înregistrat 1286 de cauze noi </w:t>
      </w:r>
      <w:proofErr w:type="spellStart"/>
      <w:r w:rsidR="002517A3" w:rsidRPr="002517A3">
        <w:rPr>
          <w:rFonts w:ascii="Times New Roman" w:eastAsia="Times New Roman" w:hAnsi="Times New Roman" w:cs="Times New Roman"/>
          <w:sz w:val="24"/>
          <w:szCs w:val="24"/>
        </w:rPr>
        <w:t>şi</w:t>
      </w:r>
      <w:proofErr w:type="spellEnd"/>
      <w:r w:rsidR="002517A3" w:rsidRPr="002517A3">
        <w:rPr>
          <w:rFonts w:ascii="Times New Roman" w:eastAsia="Times New Roman" w:hAnsi="Times New Roman" w:cs="Times New Roman"/>
          <w:sz w:val="24"/>
          <w:szCs w:val="24"/>
        </w:rPr>
        <w:t xml:space="preserve"> cu 69 de cauze mai mult decât cele înregistrate în cursul anul 2020, când s-au înregistrat 1189 de cauze noi. </w:t>
      </w:r>
    </w:p>
    <w:p w:rsidR="002517A3" w:rsidRDefault="00674ED6"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517A3" w:rsidRPr="002517A3">
        <w:rPr>
          <w:rFonts w:ascii="Times New Roman" w:eastAsia="Times New Roman" w:hAnsi="Times New Roman" w:cs="Times New Roman"/>
          <w:b/>
          <w:bCs/>
          <w:sz w:val="24"/>
          <w:szCs w:val="24"/>
        </w:rPr>
        <w:t>Complexitatea cumulată a cauzelor noi este de 12117 puncte</w:t>
      </w:r>
      <w:r w:rsidR="002517A3" w:rsidRPr="002517A3">
        <w:rPr>
          <w:rFonts w:ascii="Times New Roman" w:eastAsia="Times New Roman" w:hAnsi="Times New Roman" w:cs="Times New Roman"/>
          <w:sz w:val="24"/>
          <w:szCs w:val="24"/>
        </w:rPr>
        <w:t>.</w:t>
      </w:r>
    </w:p>
    <w:p w:rsidR="00674ED6" w:rsidRPr="002517A3" w:rsidRDefault="00674ED6" w:rsidP="002517A3">
      <w:pPr>
        <w:spacing w:after="0" w:line="240" w:lineRule="auto"/>
        <w:jc w:val="both"/>
        <w:rPr>
          <w:rFonts w:ascii="Times New Roman" w:eastAsia="Times New Roman" w:hAnsi="Times New Roman" w:cs="Times New Roman"/>
          <w:sz w:val="24"/>
          <w:szCs w:val="24"/>
        </w:rPr>
      </w:pPr>
    </w:p>
    <w:p w:rsidR="00FB7839" w:rsidRDefault="00674ED6"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17A3" w:rsidRPr="002517A3">
        <w:rPr>
          <w:rFonts w:ascii="Times New Roman" w:eastAsia="Times New Roman" w:hAnsi="Times New Roman" w:cs="Times New Roman"/>
          <w:sz w:val="24"/>
          <w:szCs w:val="24"/>
        </w:rPr>
        <w:t xml:space="preserve">Dacă la numărul cauzelor nou înregistrate adăugăm stocul de dosare provenit din cauzele înregistrate în anii anteriori </w:t>
      </w:r>
      <w:proofErr w:type="spellStart"/>
      <w:r w:rsidR="002517A3" w:rsidRPr="002517A3">
        <w:rPr>
          <w:rFonts w:ascii="Times New Roman" w:eastAsia="Times New Roman" w:hAnsi="Times New Roman" w:cs="Times New Roman"/>
          <w:sz w:val="24"/>
          <w:szCs w:val="24"/>
        </w:rPr>
        <w:t>şi</w:t>
      </w:r>
      <w:proofErr w:type="spellEnd"/>
      <w:r w:rsidR="002517A3" w:rsidRPr="002517A3">
        <w:rPr>
          <w:rFonts w:ascii="Times New Roman" w:eastAsia="Times New Roman" w:hAnsi="Times New Roman" w:cs="Times New Roman"/>
          <w:sz w:val="24"/>
          <w:szCs w:val="24"/>
        </w:rPr>
        <w:t xml:space="preserve"> rămase </w:t>
      </w:r>
      <w:proofErr w:type="spellStart"/>
      <w:r w:rsidR="002517A3" w:rsidRPr="002517A3">
        <w:rPr>
          <w:rFonts w:ascii="Times New Roman" w:eastAsia="Times New Roman" w:hAnsi="Times New Roman" w:cs="Times New Roman"/>
          <w:sz w:val="24"/>
          <w:szCs w:val="24"/>
        </w:rPr>
        <w:t>nesoluţionate</w:t>
      </w:r>
      <w:proofErr w:type="spellEnd"/>
      <w:r w:rsidR="002517A3" w:rsidRPr="002517A3">
        <w:rPr>
          <w:rFonts w:ascii="Times New Roman" w:eastAsia="Times New Roman" w:hAnsi="Times New Roman" w:cs="Times New Roman"/>
          <w:sz w:val="24"/>
          <w:szCs w:val="24"/>
        </w:rPr>
        <w:t xml:space="preserve"> până la data de 31 decembrie 2021 (conform </w:t>
      </w:r>
      <w:proofErr w:type="spellStart"/>
      <w:r w:rsidR="002517A3" w:rsidRPr="002517A3">
        <w:rPr>
          <w:rFonts w:ascii="Times New Roman" w:eastAsia="Times New Roman" w:hAnsi="Times New Roman" w:cs="Times New Roman"/>
          <w:sz w:val="24"/>
          <w:szCs w:val="24"/>
        </w:rPr>
        <w:t>aplicaţiei</w:t>
      </w:r>
      <w:proofErr w:type="spellEnd"/>
      <w:r w:rsidR="002517A3" w:rsidRPr="002517A3">
        <w:rPr>
          <w:rFonts w:ascii="Times New Roman" w:eastAsia="Times New Roman" w:hAnsi="Times New Roman" w:cs="Times New Roman"/>
          <w:sz w:val="24"/>
          <w:szCs w:val="24"/>
        </w:rPr>
        <w:t xml:space="preserve"> STATIS actualizate) </w:t>
      </w:r>
      <w:proofErr w:type="spellStart"/>
      <w:r w:rsidR="002517A3" w:rsidRPr="002517A3">
        <w:rPr>
          <w:rFonts w:ascii="Times New Roman" w:eastAsia="Times New Roman" w:hAnsi="Times New Roman" w:cs="Times New Roman"/>
          <w:sz w:val="24"/>
          <w:szCs w:val="24"/>
        </w:rPr>
        <w:t>şi</w:t>
      </w:r>
      <w:proofErr w:type="spellEnd"/>
      <w:r w:rsidR="002517A3" w:rsidRPr="002517A3">
        <w:rPr>
          <w:rFonts w:ascii="Times New Roman" w:eastAsia="Times New Roman" w:hAnsi="Times New Roman" w:cs="Times New Roman"/>
          <w:sz w:val="24"/>
          <w:szCs w:val="24"/>
        </w:rPr>
        <w:t xml:space="preserve"> anume 710 dosare, rezultă că </w:t>
      </w:r>
      <w:r w:rsidR="002517A3" w:rsidRPr="002517A3">
        <w:rPr>
          <w:rFonts w:ascii="Times New Roman" w:eastAsia="Times New Roman" w:hAnsi="Times New Roman" w:cs="Times New Roman"/>
          <w:b/>
          <w:bCs/>
          <w:sz w:val="24"/>
          <w:szCs w:val="24"/>
        </w:rPr>
        <w:t>volumul total de activitate aferent anului 2022 a fost de 1</w:t>
      </w:r>
      <w:r>
        <w:rPr>
          <w:rFonts w:ascii="Times New Roman" w:eastAsia="Times New Roman" w:hAnsi="Times New Roman" w:cs="Times New Roman"/>
          <w:b/>
          <w:bCs/>
          <w:sz w:val="24"/>
          <w:szCs w:val="24"/>
        </w:rPr>
        <w:t>.</w:t>
      </w:r>
      <w:r w:rsidR="002517A3" w:rsidRPr="002517A3">
        <w:rPr>
          <w:rFonts w:ascii="Times New Roman" w:eastAsia="Times New Roman" w:hAnsi="Times New Roman" w:cs="Times New Roman"/>
          <w:b/>
          <w:bCs/>
          <w:sz w:val="24"/>
          <w:szCs w:val="24"/>
        </w:rPr>
        <w:t xml:space="preserve">963 de dosare, </w:t>
      </w:r>
      <w:r w:rsidR="002517A3" w:rsidRPr="002517A3">
        <w:rPr>
          <w:rFonts w:ascii="Times New Roman" w:eastAsia="Times New Roman" w:hAnsi="Times New Roman" w:cs="Times New Roman"/>
          <w:bCs/>
          <w:sz w:val="24"/>
          <w:szCs w:val="24"/>
        </w:rPr>
        <w:t xml:space="preserve">cu o complexitate de </w:t>
      </w:r>
      <w:r w:rsidR="002517A3" w:rsidRPr="002517A3">
        <w:rPr>
          <w:rFonts w:ascii="Times New Roman" w:eastAsia="Times New Roman" w:hAnsi="Times New Roman" w:cs="Times New Roman"/>
          <w:b/>
          <w:bCs/>
          <w:sz w:val="24"/>
          <w:szCs w:val="24"/>
        </w:rPr>
        <w:t>23282 puncte</w:t>
      </w:r>
      <w:r w:rsidR="002517A3" w:rsidRPr="002517A3">
        <w:rPr>
          <w:rFonts w:ascii="Times New Roman" w:eastAsia="Times New Roman" w:hAnsi="Times New Roman" w:cs="Times New Roman"/>
          <w:sz w:val="24"/>
          <w:szCs w:val="24"/>
        </w:rPr>
        <w:t xml:space="preserve">. </w:t>
      </w:r>
    </w:p>
    <w:p w:rsidR="002517A3" w:rsidRPr="002517A3" w:rsidRDefault="00FB7839"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17A3" w:rsidRPr="002517A3">
        <w:rPr>
          <w:rFonts w:ascii="Times New Roman" w:eastAsia="Times New Roman" w:hAnsi="Times New Roman" w:cs="Times New Roman"/>
          <w:sz w:val="24"/>
          <w:szCs w:val="24"/>
        </w:rPr>
        <w:t xml:space="preserve">La data de 31 decembrie 2022 din totalul de </w:t>
      </w:r>
      <w:r w:rsidR="002517A3" w:rsidRPr="002517A3">
        <w:rPr>
          <w:rFonts w:ascii="Times New Roman" w:eastAsia="Times New Roman" w:hAnsi="Times New Roman" w:cs="Times New Roman"/>
          <w:b/>
          <w:bCs/>
          <w:sz w:val="24"/>
          <w:szCs w:val="24"/>
        </w:rPr>
        <w:t>1</w:t>
      </w:r>
      <w:r w:rsidR="00674ED6">
        <w:rPr>
          <w:rFonts w:ascii="Times New Roman" w:eastAsia="Times New Roman" w:hAnsi="Times New Roman" w:cs="Times New Roman"/>
          <w:b/>
          <w:bCs/>
          <w:sz w:val="24"/>
          <w:szCs w:val="24"/>
        </w:rPr>
        <w:t>.</w:t>
      </w:r>
      <w:r w:rsidR="002517A3" w:rsidRPr="002517A3">
        <w:rPr>
          <w:rFonts w:ascii="Times New Roman" w:eastAsia="Times New Roman" w:hAnsi="Times New Roman" w:cs="Times New Roman"/>
          <w:b/>
          <w:bCs/>
          <w:sz w:val="24"/>
          <w:szCs w:val="24"/>
        </w:rPr>
        <w:t xml:space="preserve">963 </w:t>
      </w:r>
      <w:r w:rsidR="002517A3" w:rsidRPr="002517A3">
        <w:rPr>
          <w:rFonts w:ascii="Times New Roman" w:eastAsia="Times New Roman" w:hAnsi="Times New Roman" w:cs="Times New Roman"/>
          <w:b/>
          <w:sz w:val="24"/>
          <w:szCs w:val="24"/>
        </w:rPr>
        <w:t>dosare</w:t>
      </w:r>
      <w:r w:rsidR="002517A3" w:rsidRPr="002517A3">
        <w:rPr>
          <w:rFonts w:ascii="Times New Roman" w:eastAsia="Times New Roman" w:hAnsi="Times New Roman" w:cs="Times New Roman"/>
          <w:sz w:val="24"/>
          <w:szCs w:val="24"/>
        </w:rPr>
        <w:t xml:space="preserve">, </w:t>
      </w:r>
      <w:r w:rsidR="002517A3" w:rsidRPr="002517A3">
        <w:rPr>
          <w:rFonts w:ascii="Times New Roman" w:eastAsia="Times New Roman" w:hAnsi="Times New Roman" w:cs="Times New Roman"/>
          <w:b/>
          <w:bCs/>
          <w:sz w:val="24"/>
          <w:szCs w:val="24"/>
        </w:rPr>
        <w:t>1</w:t>
      </w:r>
      <w:r w:rsidR="00674ED6">
        <w:rPr>
          <w:rFonts w:ascii="Times New Roman" w:eastAsia="Times New Roman" w:hAnsi="Times New Roman" w:cs="Times New Roman"/>
          <w:b/>
          <w:bCs/>
          <w:sz w:val="24"/>
          <w:szCs w:val="24"/>
        </w:rPr>
        <w:t>.</w:t>
      </w:r>
      <w:r w:rsidR="002517A3" w:rsidRPr="002517A3">
        <w:rPr>
          <w:rFonts w:ascii="Times New Roman" w:eastAsia="Times New Roman" w:hAnsi="Times New Roman" w:cs="Times New Roman"/>
          <w:b/>
          <w:bCs/>
          <w:sz w:val="24"/>
          <w:szCs w:val="24"/>
        </w:rPr>
        <w:t xml:space="preserve">314 au fost </w:t>
      </w:r>
      <w:proofErr w:type="spellStart"/>
      <w:r w:rsidR="002517A3" w:rsidRPr="002517A3">
        <w:rPr>
          <w:rFonts w:ascii="Times New Roman" w:eastAsia="Times New Roman" w:hAnsi="Times New Roman" w:cs="Times New Roman"/>
          <w:b/>
          <w:bCs/>
          <w:sz w:val="24"/>
          <w:szCs w:val="24"/>
        </w:rPr>
        <w:t>soluţionate</w:t>
      </w:r>
      <w:proofErr w:type="spellEnd"/>
      <w:r w:rsidR="002517A3" w:rsidRPr="002517A3">
        <w:rPr>
          <w:rFonts w:ascii="Times New Roman" w:eastAsia="Times New Roman" w:hAnsi="Times New Roman" w:cs="Times New Roman"/>
          <w:sz w:val="24"/>
          <w:szCs w:val="24"/>
        </w:rPr>
        <w:t xml:space="preserve">, </w:t>
      </w:r>
      <w:r w:rsidR="002517A3" w:rsidRPr="002517A3">
        <w:rPr>
          <w:rFonts w:ascii="Times New Roman" w:eastAsia="Times New Roman" w:hAnsi="Times New Roman" w:cs="Times New Roman"/>
          <w:b/>
          <w:bCs/>
          <w:sz w:val="24"/>
          <w:szCs w:val="24"/>
        </w:rPr>
        <w:t>89 cauze se aflau suspendate</w:t>
      </w:r>
      <w:r w:rsidR="002517A3" w:rsidRPr="002517A3">
        <w:rPr>
          <w:rFonts w:ascii="Times New Roman" w:eastAsia="Times New Roman" w:hAnsi="Times New Roman" w:cs="Times New Roman"/>
          <w:sz w:val="24"/>
          <w:szCs w:val="24"/>
        </w:rPr>
        <w:t xml:space="preserve"> din diverse motive, iar </w:t>
      </w:r>
      <w:r w:rsidR="002517A3" w:rsidRPr="002517A3">
        <w:rPr>
          <w:rFonts w:ascii="Times New Roman" w:eastAsia="Times New Roman" w:hAnsi="Times New Roman" w:cs="Times New Roman"/>
          <w:b/>
          <w:bCs/>
          <w:sz w:val="24"/>
          <w:szCs w:val="24"/>
        </w:rPr>
        <w:t xml:space="preserve">560 de dosare reprezintă cauzele </w:t>
      </w:r>
      <w:r w:rsidR="002517A3" w:rsidRPr="002517A3">
        <w:rPr>
          <w:rFonts w:ascii="Times New Roman" w:eastAsia="Times New Roman" w:hAnsi="Times New Roman" w:cs="Times New Roman"/>
          <w:sz w:val="24"/>
          <w:szCs w:val="24"/>
        </w:rPr>
        <w:t>cu care s-a intrat în 2023 fiind amânate în vederea judecării sau aflate în procedura prealabilă.</w:t>
      </w:r>
    </w:p>
    <w:p w:rsidR="00674ED6" w:rsidRDefault="00674ED6" w:rsidP="002517A3">
      <w:pPr>
        <w:spacing w:after="0" w:line="240" w:lineRule="auto"/>
        <w:jc w:val="both"/>
        <w:rPr>
          <w:rFonts w:ascii="Times New Roman" w:eastAsia="Times New Roman" w:hAnsi="Times New Roman" w:cs="Times New Roman"/>
          <w:sz w:val="24"/>
          <w:szCs w:val="24"/>
        </w:rPr>
      </w:pPr>
    </w:p>
    <w:p w:rsidR="002517A3" w:rsidRPr="002517A3" w:rsidRDefault="00674ED6"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spellStart"/>
      <w:r w:rsidR="002517A3" w:rsidRPr="002517A3">
        <w:rPr>
          <w:rFonts w:ascii="Times New Roman" w:eastAsia="Times New Roman" w:hAnsi="Times New Roman" w:cs="Times New Roman"/>
          <w:sz w:val="24"/>
          <w:szCs w:val="24"/>
        </w:rPr>
        <w:t>Menţionăm</w:t>
      </w:r>
      <w:proofErr w:type="spellEnd"/>
      <w:r w:rsidR="002517A3" w:rsidRPr="002517A3">
        <w:rPr>
          <w:rFonts w:ascii="Times New Roman" w:eastAsia="Times New Roman" w:hAnsi="Times New Roman" w:cs="Times New Roman"/>
          <w:sz w:val="24"/>
          <w:szCs w:val="24"/>
        </w:rPr>
        <w:t xml:space="preserve"> că din numărul total de 1</w:t>
      </w:r>
      <w:r>
        <w:rPr>
          <w:rFonts w:ascii="Times New Roman" w:eastAsia="Times New Roman" w:hAnsi="Times New Roman" w:cs="Times New Roman"/>
          <w:sz w:val="24"/>
          <w:szCs w:val="24"/>
        </w:rPr>
        <w:t>.</w:t>
      </w:r>
      <w:r w:rsidR="002517A3" w:rsidRPr="002517A3">
        <w:rPr>
          <w:rFonts w:ascii="Times New Roman" w:eastAsia="Times New Roman" w:hAnsi="Times New Roman" w:cs="Times New Roman"/>
          <w:sz w:val="24"/>
          <w:szCs w:val="24"/>
        </w:rPr>
        <w:t xml:space="preserve">314 cauze </w:t>
      </w:r>
      <w:proofErr w:type="spellStart"/>
      <w:r w:rsidR="002517A3" w:rsidRPr="002517A3">
        <w:rPr>
          <w:rFonts w:ascii="Times New Roman" w:eastAsia="Times New Roman" w:hAnsi="Times New Roman" w:cs="Times New Roman"/>
          <w:sz w:val="24"/>
          <w:szCs w:val="24"/>
        </w:rPr>
        <w:t>soluţionate</w:t>
      </w:r>
      <w:proofErr w:type="spellEnd"/>
      <w:r w:rsidR="002517A3" w:rsidRPr="002517A3">
        <w:rPr>
          <w:rFonts w:ascii="Times New Roman" w:eastAsia="Times New Roman" w:hAnsi="Times New Roman" w:cs="Times New Roman"/>
          <w:sz w:val="24"/>
          <w:szCs w:val="24"/>
        </w:rPr>
        <w:t xml:space="preserve"> în 2022, 751 dosare au fost </w:t>
      </w:r>
      <w:proofErr w:type="spellStart"/>
      <w:r w:rsidR="002517A3" w:rsidRPr="002517A3">
        <w:rPr>
          <w:rFonts w:ascii="Times New Roman" w:eastAsia="Times New Roman" w:hAnsi="Times New Roman" w:cs="Times New Roman"/>
          <w:sz w:val="24"/>
          <w:szCs w:val="24"/>
        </w:rPr>
        <w:t>soluţionate</w:t>
      </w:r>
      <w:proofErr w:type="spellEnd"/>
      <w:r w:rsidR="002517A3" w:rsidRPr="002517A3">
        <w:rPr>
          <w:rFonts w:ascii="Times New Roman" w:eastAsia="Times New Roman" w:hAnsi="Times New Roman" w:cs="Times New Roman"/>
          <w:sz w:val="24"/>
          <w:szCs w:val="24"/>
        </w:rPr>
        <w:t xml:space="preserve"> în materia litigii cu </w:t>
      </w:r>
      <w:proofErr w:type="spellStart"/>
      <w:r w:rsidR="002517A3" w:rsidRPr="002517A3">
        <w:rPr>
          <w:rFonts w:ascii="Times New Roman" w:eastAsia="Times New Roman" w:hAnsi="Times New Roman" w:cs="Times New Roman"/>
          <w:sz w:val="24"/>
          <w:szCs w:val="24"/>
        </w:rPr>
        <w:t>profesionişti</w:t>
      </w:r>
      <w:proofErr w:type="spellEnd"/>
      <w:r w:rsidR="002517A3" w:rsidRPr="002517A3">
        <w:rPr>
          <w:rFonts w:ascii="Times New Roman" w:eastAsia="Times New Roman" w:hAnsi="Times New Roman" w:cs="Times New Roman"/>
          <w:sz w:val="24"/>
          <w:szCs w:val="24"/>
        </w:rPr>
        <w:t xml:space="preserve"> în toate cele trei stadii procesuale </w:t>
      </w:r>
      <w:proofErr w:type="spellStart"/>
      <w:r w:rsidR="002517A3" w:rsidRPr="002517A3">
        <w:rPr>
          <w:rFonts w:ascii="Times New Roman" w:eastAsia="Times New Roman" w:hAnsi="Times New Roman" w:cs="Times New Roman"/>
          <w:sz w:val="24"/>
          <w:szCs w:val="24"/>
        </w:rPr>
        <w:t>şi</w:t>
      </w:r>
      <w:proofErr w:type="spellEnd"/>
      <w:r w:rsidR="002517A3" w:rsidRPr="002517A3">
        <w:rPr>
          <w:rFonts w:ascii="Times New Roman" w:eastAsia="Times New Roman" w:hAnsi="Times New Roman" w:cs="Times New Roman"/>
          <w:sz w:val="24"/>
          <w:szCs w:val="24"/>
        </w:rPr>
        <w:t xml:space="preserve"> 563 de cauze în materia </w:t>
      </w:r>
      <w:proofErr w:type="spellStart"/>
      <w:r w:rsidR="002517A3" w:rsidRPr="002517A3">
        <w:rPr>
          <w:rFonts w:ascii="Times New Roman" w:eastAsia="Times New Roman" w:hAnsi="Times New Roman" w:cs="Times New Roman"/>
          <w:sz w:val="24"/>
          <w:szCs w:val="24"/>
        </w:rPr>
        <w:t>insolvenţei</w:t>
      </w:r>
      <w:proofErr w:type="spellEnd"/>
      <w:r w:rsidR="002517A3" w:rsidRPr="002517A3">
        <w:rPr>
          <w:rFonts w:ascii="Times New Roman" w:eastAsia="Times New Roman" w:hAnsi="Times New Roman" w:cs="Times New Roman"/>
          <w:sz w:val="24"/>
          <w:szCs w:val="24"/>
        </w:rPr>
        <w:t xml:space="preserve">. </w:t>
      </w:r>
    </w:p>
    <w:p w:rsidR="002517A3" w:rsidRPr="002517A3" w:rsidRDefault="00674ED6"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2517A3" w:rsidRPr="002517A3">
        <w:rPr>
          <w:rFonts w:ascii="Times New Roman" w:eastAsia="Times New Roman" w:hAnsi="Times New Roman" w:cs="Times New Roman"/>
          <w:sz w:val="24"/>
          <w:szCs w:val="24"/>
        </w:rPr>
        <w:t>Faţă</w:t>
      </w:r>
      <w:proofErr w:type="spellEnd"/>
      <w:r w:rsidR="002517A3" w:rsidRPr="002517A3">
        <w:rPr>
          <w:rFonts w:ascii="Times New Roman" w:eastAsia="Times New Roman" w:hAnsi="Times New Roman" w:cs="Times New Roman"/>
          <w:sz w:val="24"/>
          <w:szCs w:val="24"/>
        </w:rPr>
        <w:t xml:space="preserve"> de anul 2021, se constată o scădere a dosarelor </w:t>
      </w:r>
      <w:proofErr w:type="spellStart"/>
      <w:r w:rsidR="002517A3" w:rsidRPr="002517A3">
        <w:rPr>
          <w:rFonts w:ascii="Times New Roman" w:eastAsia="Times New Roman" w:hAnsi="Times New Roman" w:cs="Times New Roman"/>
          <w:sz w:val="24"/>
          <w:szCs w:val="24"/>
        </w:rPr>
        <w:t>soluţionate</w:t>
      </w:r>
      <w:proofErr w:type="spellEnd"/>
      <w:r w:rsidR="002517A3" w:rsidRPr="002517A3">
        <w:rPr>
          <w:rFonts w:ascii="Times New Roman" w:eastAsia="Times New Roman" w:hAnsi="Times New Roman" w:cs="Times New Roman"/>
          <w:sz w:val="24"/>
          <w:szCs w:val="24"/>
        </w:rPr>
        <w:t xml:space="preserve"> de în materia litigii cu </w:t>
      </w:r>
      <w:proofErr w:type="spellStart"/>
      <w:r w:rsidR="002517A3" w:rsidRPr="002517A3">
        <w:rPr>
          <w:rFonts w:ascii="Times New Roman" w:eastAsia="Times New Roman" w:hAnsi="Times New Roman" w:cs="Times New Roman"/>
          <w:sz w:val="24"/>
          <w:szCs w:val="24"/>
        </w:rPr>
        <w:t>profesionişti</w:t>
      </w:r>
      <w:proofErr w:type="spellEnd"/>
      <w:r w:rsidR="002517A3" w:rsidRPr="002517A3">
        <w:rPr>
          <w:rFonts w:ascii="Times New Roman" w:eastAsia="Times New Roman" w:hAnsi="Times New Roman" w:cs="Times New Roman"/>
          <w:sz w:val="24"/>
          <w:szCs w:val="24"/>
        </w:rPr>
        <w:t xml:space="preserve"> cu un număr de 55 cauze </w:t>
      </w:r>
      <w:proofErr w:type="spellStart"/>
      <w:r w:rsidR="002517A3" w:rsidRPr="002517A3">
        <w:rPr>
          <w:rFonts w:ascii="Times New Roman" w:eastAsia="Times New Roman" w:hAnsi="Times New Roman" w:cs="Times New Roman"/>
          <w:sz w:val="24"/>
          <w:szCs w:val="24"/>
        </w:rPr>
        <w:t>şi</w:t>
      </w:r>
      <w:proofErr w:type="spellEnd"/>
      <w:r w:rsidR="002517A3" w:rsidRPr="002517A3">
        <w:rPr>
          <w:rFonts w:ascii="Times New Roman" w:eastAsia="Times New Roman" w:hAnsi="Times New Roman" w:cs="Times New Roman"/>
          <w:sz w:val="24"/>
          <w:szCs w:val="24"/>
        </w:rPr>
        <w:t xml:space="preserve"> o </w:t>
      </w:r>
      <w:proofErr w:type="spellStart"/>
      <w:r w:rsidR="002517A3" w:rsidRPr="002517A3">
        <w:rPr>
          <w:rFonts w:ascii="Times New Roman" w:eastAsia="Times New Roman" w:hAnsi="Times New Roman" w:cs="Times New Roman"/>
          <w:sz w:val="24"/>
          <w:szCs w:val="24"/>
        </w:rPr>
        <w:t>creştere</w:t>
      </w:r>
      <w:proofErr w:type="spellEnd"/>
      <w:r w:rsidR="002517A3" w:rsidRPr="002517A3">
        <w:rPr>
          <w:rFonts w:ascii="Times New Roman" w:eastAsia="Times New Roman" w:hAnsi="Times New Roman" w:cs="Times New Roman"/>
          <w:sz w:val="24"/>
          <w:szCs w:val="24"/>
        </w:rPr>
        <w:t xml:space="preserve"> a dosarelor </w:t>
      </w:r>
      <w:proofErr w:type="spellStart"/>
      <w:r w:rsidR="002517A3" w:rsidRPr="002517A3">
        <w:rPr>
          <w:rFonts w:ascii="Times New Roman" w:eastAsia="Times New Roman" w:hAnsi="Times New Roman" w:cs="Times New Roman"/>
          <w:sz w:val="24"/>
          <w:szCs w:val="24"/>
        </w:rPr>
        <w:t>soluţionate</w:t>
      </w:r>
      <w:proofErr w:type="spellEnd"/>
      <w:r w:rsidR="002517A3" w:rsidRPr="002517A3">
        <w:rPr>
          <w:rFonts w:ascii="Times New Roman" w:eastAsia="Times New Roman" w:hAnsi="Times New Roman" w:cs="Times New Roman"/>
          <w:sz w:val="24"/>
          <w:szCs w:val="24"/>
        </w:rPr>
        <w:t xml:space="preserve"> în materia </w:t>
      </w:r>
      <w:proofErr w:type="spellStart"/>
      <w:r w:rsidR="002517A3" w:rsidRPr="002517A3">
        <w:rPr>
          <w:rFonts w:ascii="Times New Roman" w:eastAsia="Times New Roman" w:hAnsi="Times New Roman" w:cs="Times New Roman"/>
          <w:sz w:val="24"/>
          <w:szCs w:val="24"/>
        </w:rPr>
        <w:t>insolvenţei</w:t>
      </w:r>
      <w:proofErr w:type="spellEnd"/>
      <w:r w:rsidR="002517A3" w:rsidRPr="002517A3">
        <w:rPr>
          <w:rFonts w:ascii="Times New Roman" w:eastAsia="Times New Roman" w:hAnsi="Times New Roman" w:cs="Times New Roman"/>
          <w:sz w:val="24"/>
          <w:szCs w:val="24"/>
        </w:rPr>
        <w:t xml:space="preserve"> cu 26 cauze.</w:t>
      </w:r>
    </w:p>
    <w:p w:rsidR="002517A3" w:rsidRPr="002517A3" w:rsidRDefault="002517A3" w:rsidP="002517A3">
      <w:pPr>
        <w:spacing w:after="0" w:line="240" w:lineRule="auto"/>
        <w:jc w:val="both"/>
        <w:rPr>
          <w:rFonts w:ascii="Times New Roman" w:eastAsia="Times New Roman" w:hAnsi="Times New Roman" w:cs="Times New Roman"/>
          <w:sz w:val="24"/>
          <w:szCs w:val="24"/>
        </w:rPr>
      </w:pPr>
    </w:p>
    <w:p w:rsidR="002517A3" w:rsidRPr="002517A3" w:rsidRDefault="00674ED6" w:rsidP="002517A3">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2517A3" w:rsidRPr="002517A3">
        <w:rPr>
          <w:rFonts w:ascii="Times New Roman" w:eastAsia="Times New Roman" w:hAnsi="Times New Roman" w:cs="Times New Roman"/>
          <w:iCs/>
          <w:sz w:val="24"/>
          <w:szCs w:val="24"/>
        </w:rPr>
        <w:t xml:space="preserve">În materia </w:t>
      </w:r>
      <w:proofErr w:type="spellStart"/>
      <w:r w:rsidR="002517A3" w:rsidRPr="002517A3">
        <w:rPr>
          <w:rFonts w:ascii="Times New Roman" w:eastAsia="Times New Roman" w:hAnsi="Times New Roman" w:cs="Times New Roman"/>
          <w:iCs/>
          <w:sz w:val="24"/>
          <w:szCs w:val="24"/>
        </w:rPr>
        <w:t>insolvenţei</w:t>
      </w:r>
      <w:proofErr w:type="spellEnd"/>
      <w:r w:rsidR="002517A3" w:rsidRPr="002517A3">
        <w:rPr>
          <w:rFonts w:ascii="Times New Roman" w:eastAsia="Times New Roman" w:hAnsi="Times New Roman" w:cs="Times New Roman"/>
          <w:iCs/>
          <w:sz w:val="24"/>
          <w:szCs w:val="24"/>
        </w:rPr>
        <w:t xml:space="preserve"> dacă în la data de 31.12.2022 a fost un stoc de dosare în număr de 435, la data de 31.12.2021 exista un stoc de 422 dosare, rezultând stoc ascendent.</w:t>
      </w:r>
    </w:p>
    <w:p w:rsidR="002517A3" w:rsidRPr="002517A3" w:rsidRDefault="00674ED6" w:rsidP="002517A3">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2517A3" w:rsidRPr="002517A3">
        <w:rPr>
          <w:rFonts w:ascii="Times New Roman" w:eastAsia="Times New Roman" w:hAnsi="Times New Roman" w:cs="Times New Roman"/>
          <w:iCs/>
          <w:sz w:val="24"/>
          <w:szCs w:val="24"/>
        </w:rPr>
        <w:t xml:space="preserve">De asemenea, se poate observa o scădere considerabilă a dosarelor mai vechi de 1,5 ani în materia </w:t>
      </w:r>
      <w:proofErr w:type="spellStart"/>
      <w:r w:rsidR="002517A3" w:rsidRPr="002517A3">
        <w:rPr>
          <w:rFonts w:ascii="Times New Roman" w:eastAsia="Times New Roman" w:hAnsi="Times New Roman" w:cs="Times New Roman"/>
          <w:iCs/>
          <w:sz w:val="24"/>
          <w:szCs w:val="24"/>
        </w:rPr>
        <w:t>insolvenţei</w:t>
      </w:r>
      <w:proofErr w:type="spellEnd"/>
      <w:r w:rsidR="002517A3" w:rsidRPr="002517A3">
        <w:rPr>
          <w:rFonts w:ascii="Times New Roman" w:eastAsia="Times New Roman" w:hAnsi="Times New Roman" w:cs="Times New Roman"/>
          <w:iCs/>
          <w:sz w:val="24"/>
          <w:szCs w:val="24"/>
        </w:rPr>
        <w:t>, respectiv la data de 31.12.2020 acest stoc era de 199 dosare, la data de 31.12.2021 stocul era de 422 dosare, iar la data de 31.12.2022 era de 139 dosare.</w:t>
      </w:r>
    </w:p>
    <w:p w:rsidR="002517A3" w:rsidRPr="002517A3" w:rsidRDefault="001273BF"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color w:val="FF0000"/>
          <w:sz w:val="24"/>
          <w:szCs w:val="24"/>
        </w:rPr>
        <w:tab/>
      </w:r>
      <w:r w:rsidR="002517A3" w:rsidRPr="002517A3">
        <w:rPr>
          <w:rFonts w:ascii="Times New Roman" w:eastAsia="Times New Roman" w:hAnsi="Times New Roman" w:cs="Times New Roman"/>
          <w:sz w:val="24"/>
          <w:szCs w:val="24"/>
        </w:rPr>
        <w:t xml:space="preserve">Analizându-se stocul dosarelor în materia litigii cu </w:t>
      </w:r>
      <w:proofErr w:type="spellStart"/>
      <w:r w:rsidR="002517A3" w:rsidRPr="002517A3">
        <w:rPr>
          <w:rFonts w:ascii="Times New Roman" w:eastAsia="Times New Roman" w:hAnsi="Times New Roman" w:cs="Times New Roman"/>
          <w:sz w:val="24"/>
          <w:szCs w:val="24"/>
        </w:rPr>
        <w:t>profesioniştii</w:t>
      </w:r>
      <w:proofErr w:type="spellEnd"/>
      <w:r w:rsidR="002517A3" w:rsidRPr="002517A3">
        <w:rPr>
          <w:rFonts w:ascii="Times New Roman" w:eastAsia="Times New Roman" w:hAnsi="Times New Roman" w:cs="Times New Roman"/>
          <w:sz w:val="24"/>
          <w:szCs w:val="24"/>
        </w:rPr>
        <w:t xml:space="preserve"> pe toate stadiile procesuale, se observă că acesta </w:t>
      </w:r>
      <w:r w:rsidR="002517A3" w:rsidRPr="002517A3">
        <w:rPr>
          <w:rFonts w:ascii="Times New Roman" w:eastAsia="Times New Roman" w:hAnsi="Times New Roman" w:cs="Times New Roman"/>
          <w:iCs/>
          <w:sz w:val="24"/>
          <w:szCs w:val="24"/>
        </w:rPr>
        <w:t xml:space="preserve">a scăzut în </w:t>
      </w:r>
      <w:proofErr w:type="spellStart"/>
      <w:r w:rsidR="002517A3" w:rsidRPr="002517A3">
        <w:rPr>
          <w:rFonts w:ascii="Times New Roman" w:eastAsia="Times New Roman" w:hAnsi="Times New Roman" w:cs="Times New Roman"/>
          <w:iCs/>
          <w:sz w:val="24"/>
          <w:szCs w:val="24"/>
        </w:rPr>
        <w:t>comparaţie</w:t>
      </w:r>
      <w:proofErr w:type="spellEnd"/>
      <w:r w:rsidR="002517A3" w:rsidRPr="002517A3">
        <w:rPr>
          <w:rFonts w:ascii="Times New Roman" w:eastAsia="Times New Roman" w:hAnsi="Times New Roman" w:cs="Times New Roman"/>
          <w:iCs/>
          <w:sz w:val="24"/>
          <w:szCs w:val="24"/>
        </w:rPr>
        <w:t xml:space="preserve"> cu stocul de la </w:t>
      </w:r>
      <w:proofErr w:type="spellStart"/>
      <w:r w:rsidR="002517A3" w:rsidRPr="002517A3">
        <w:rPr>
          <w:rFonts w:ascii="Times New Roman" w:eastAsia="Times New Roman" w:hAnsi="Times New Roman" w:cs="Times New Roman"/>
          <w:iCs/>
          <w:sz w:val="24"/>
          <w:szCs w:val="24"/>
        </w:rPr>
        <w:t>sfârşitul</w:t>
      </w:r>
      <w:proofErr w:type="spellEnd"/>
      <w:r w:rsidR="002517A3" w:rsidRPr="002517A3">
        <w:rPr>
          <w:rFonts w:ascii="Times New Roman" w:eastAsia="Times New Roman" w:hAnsi="Times New Roman" w:cs="Times New Roman"/>
          <w:iCs/>
          <w:sz w:val="24"/>
          <w:szCs w:val="24"/>
        </w:rPr>
        <w:t xml:space="preserve"> anului 2021, </w:t>
      </w:r>
      <w:r w:rsidR="002517A3" w:rsidRPr="002517A3">
        <w:rPr>
          <w:rFonts w:ascii="Times New Roman" w:eastAsia="Times New Roman" w:hAnsi="Times New Roman" w:cs="Times New Roman"/>
          <w:sz w:val="24"/>
          <w:szCs w:val="24"/>
        </w:rPr>
        <w:t xml:space="preserve">respectiv la </w:t>
      </w:r>
      <w:proofErr w:type="spellStart"/>
      <w:r w:rsidR="002517A3" w:rsidRPr="002517A3">
        <w:rPr>
          <w:rFonts w:ascii="Times New Roman" w:eastAsia="Times New Roman" w:hAnsi="Times New Roman" w:cs="Times New Roman"/>
          <w:sz w:val="24"/>
          <w:szCs w:val="24"/>
        </w:rPr>
        <w:t>sfârşitul</w:t>
      </w:r>
      <w:proofErr w:type="spellEnd"/>
      <w:r w:rsidR="002517A3" w:rsidRPr="002517A3">
        <w:rPr>
          <w:rFonts w:ascii="Times New Roman" w:eastAsia="Times New Roman" w:hAnsi="Times New Roman" w:cs="Times New Roman"/>
          <w:sz w:val="24"/>
          <w:szCs w:val="24"/>
        </w:rPr>
        <w:t xml:space="preserve"> acestui din urmă an exista un stoc de 237, iar la </w:t>
      </w:r>
      <w:proofErr w:type="spellStart"/>
      <w:r w:rsidR="002517A3" w:rsidRPr="002517A3">
        <w:rPr>
          <w:rFonts w:ascii="Times New Roman" w:eastAsia="Times New Roman" w:hAnsi="Times New Roman" w:cs="Times New Roman"/>
          <w:sz w:val="24"/>
          <w:szCs w:val="24"/>
        </w:rPr>
        <w:t>sfârşitul</w:t>
      </w:r>
      <w:proofErr w:type="spellEnd"/>
      <w:r w:rsidR="002517A3" w:rsidRPr="002517A3">
        <w:rPr>
          <w:rFonts w:ascii="Times New Roman" w:eastAsia="Times New Roman" w:hAnsi="Times New Roman" w:cs="Times New Roman"/>
          <w:sz w:val="24"/>
          <w:szCs w:val="24"/>
        </w:rPr>
        <w:t xml:space="preserve"> anului 2022 exista un stoc de 214 dosare.</w:t>
      </w:r>
    </w:p>
    <w:p w:rsidR="002517A3" w:rsidRPr="002517A3" w:rsidRDefault="002517A3" w:rsidP="002517A3">
      <w:pPr>
        <w:spacing w:after="0" w:line="240" w:lineRule="auto"/>
        <w:jc w:val="both"/>
        <w:rPr>
          <w:rFonts w:ascii="Times New Roman" w:eastAsia="Times New Roman" w:hAnsi="Times New Roman" w:cs="Times New Roman"/>
          <w:b/>
          <w:sz w:val="24"/>
          <w:szCs w:val="24"/>
        </w:rPr>
      </w:pPr>
    </w:p>
    <w:p w:rsidR="002517A3" w:rsidRPr="001273BF" w:rsidRDefault="001273BF" w:rsidP="002517A3">
      <w:pPr>
        <w:spacing w:after="0" w:line="240" w:lineRule="auto"/>
        <w:jc w:val="both"/>
        <w:rPr>
          <w:rFonts w:ascii="Times New Roman" w:eastAsia="Times New Roman" w:hAnsi="Times New Roman" w:cs="Times New Roman"/>
          <w:b/>
          <w:bCs/>
          <w:sz w:val="24"/>
          <w:szCs w:val="24"/>
        </w:rPr>
      </w:pPr>
      <w:r w:rsidRPr="001273BF">
        <w:rPr>
          <w:rFonts w:ascii="Times New Roman" w:eastAsia="Times New Roman" w:hAnsi="Times New Roman" w:cs="Times New Roman"/>
          <w:b/>
          <w:bCs/>
          <w:sz w:val="24"/>
          <w:szCs w:val="24"/>
        </w:rPr>
        <w:t>II.2.3</w:t>
      </w:r>
      <w:r w:rsidR="00E765A5">
        <w:rPr>
          <w:rFonts w:ascii="Times New Roman" w:eastAsia="Times New Roman" w:hAnsi="Times New Roman" w:cs="Times New Roman"/>
          <w:b/>
          <w:bCs/>
          <w:sz w:val="24"/>
          <w:szCs w:val="24"/>
        </w:rPr>
        <w:t xml:space="preserve"> </w:t>
      </w:r>
      <w:r w:rsidRPr="001273BF">
        <w:rPr>
          <w:rFonts w:ascii="Times New Roman" w:eastAsia="Times New Roman" w:hAnsi="Times New Roman" w:cs="Times New Roman"/>
          <w:b/>
          <w:bCs/>
          <w:sz w:val="24"/>
          <w:szCs w:val="24"/>
        </w:rPr>
        <w:t xml:space="preserve"> </w:t>
      </w:r>
      <w:r w:rsidR="002517A3" w:rsidRPr="001273BF">
        <w:rPr>
          <w:rFonts w:ascii="Times New Roman" w:eastAsia="Times New Roman" w:hAnsi="Times New Roman" w:cs="Times New Roman"/>
          <w:b/>
          <w:bCs/>
          <w:sz w:val="24"/>
          <w:szCs w:val="24"/>
        </w:rPr>
        <w:t>Secția a III-a de contencios administrativ și fiscal, litigii de muncă și asigurări sociale</w:t>
      </w:r>
    </w:p>
    <w:p w:rsidR="002517A3" w:rsidRPr="002517A3" w:rsidRDefault="002517A3" w:rsidP="002517A3">
      <w:pPr>
        <w:spacing w:after="0" w:line="240" w:lineRule="auto"/>
        <w:jc w:val="both"/>
        <w:rPr>
          <w:rFonts w:ascii="Times New Roman" w:eastAsia="Times New Roman" w:hAnsi="Times New Roman" w:cs="Times New Roman"/>
          <w:b/>
          <w:sz w:val="24"/>
          <w:szCs w:val="24"/>
        </w:rPr>
      </w:pPr>
    </w:p>
    <w:p w:rsidR="002517A3" w:rsidRPr="002517A3" w:rsidRDefault="002517A3" w:rsidP="002517A3">
      <w:pPr>
        <w:spacing w:after="0" w:line="240" w:lineRule="auto"/>
        <w:jc w:val="both"/>
        <w:rPr>
          <w:rFonts w:ascii="Times New Roman" w:eastAsia="Times New Roman" w:hAnsi="Times New Roman" w:cs="Times New Roman"/>
          <w:b/>
          <w:sz w:val="24"/>
          <w:szCs w:val="24"/>
        </w:rPr>
      </w:pPr>
      <w:r w:rsidRPr="002517A3">
        <w:rPr>
          <w:rFonts w:ascii="Times New Roman" w:eastAsia="Times New Roman" w:hAnsi="Times New Roman" w:cs="Times New Roman"/>
          <w:b/>
          <w:sz w:val="24"/>
          <w:szCs w:val="24"/>
        </w:rPr>
        <w:t>Volumul de activitate</w:t>
      </w:r>
    </w:p>
    <w:p w:rsidR="002517A3" w:rsidRPr="002517A3" w:rsidRDefault="002517A3" w:rsidP="002517A3">
      <w:pPr>
        <w:spacing w:after="0" w:line="240" w:lineRule="auto"/>
        <w:jc w:val="both"/>
        <w:rPr>
          <w:rFonts w:ascii="Times New Roman" w:eastAsia="Times New Roman" w:hAnsi="Times New Roman" w:cs="Times New Roman"/>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470"/>
        <w:gridCol w:w="1470"/>
        <w:gridCol w:w="1470"/>
        <w:gridCol w:w="1471"/>
        <w:gridCol w:w="1471"/>
        <w:gridCol w:w="1172"/>
      </w:tblGrid>
      <w:tr w:rsidR="002517A3" w:rsidRPr="002517A3" w:rsidTr="002517A3">
        <w:tc>
          <w:tcPr>
            <w:tcW w:w="575"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bookmarkStart w:id="2" w:name="_Hlk125708769"/>
            <w:r w:rsidRPr="002517A3">
              <w:rPr>
                <w:rFonts w:ascii="Times New Roman" w:eastAsia="Times New Roman" w:hAnsi="Times New Roman" w:cs="Times New Roman"/>
                <w:b/>
                <w:bCs/>
                <w:noProof/>
                <w:sz w:val="20"/>
                <w:szCs w:val="20"/>
                <w:lang w:eastAsia="ro-RO"/>
              </w:rPr>
              <w:t>Instanța</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2020</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2020</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2021</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2021</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2022</w:t>
            </w:r>
          </w:p>
        </w:tc>
        <w:tc>
          <w:tcPr>
            <w:tcW w:w="599"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2022</w:t>
            </w:r>
          </w:p>
        </w:tc>
      </w:tr>
      <w:tr w:rsidR="002517A3" w:rsidRPr="002517A3" w:rsidTr="002517A3">
        <w:tc>
          <w:tcPr>
            <w:tcW w:w="575" w:type="pct"/>
          </w:tcPr>
          <w:p w:rsidR="002517A3" w:rsidRPr="002517A3" w:rsidRDefault="002517A3" w:rsidP="002517A3">
            <w:pPr>
              <w:spacing w:after="0" w:line="240" w:lineRule="auto"/>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Fond</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1041/11479</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1498/16378</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1530/16431</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1986/21811</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1235/14608</w:t>
            </w:r>
          </w:p>
        </w:tc>
        <w:tc>
          <w:tcPr>
            <w:tcW w:w="599"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1754/20013</w:t>
            </w:r>
          </w:p>
        </w:tc>
      </w:tr>
      <w:tr w:rsidR="002517A3" w:rsidRPr="002517A3" w:rsidTr="002517A3">
        <w:tc>
          <w:tcPr>
            <w:tcW w:w="575" w:type="pct"/>
          </w:tcPr>
          <w:p w:rsidR="002517A3" w:rsidRPr="002517A3" w:rsidRDefault="002517A3" w:rsidP="002517A3">
            <w:pPr>
              <w:spacing w:after="0" w:line="240" w:lineRule="auto"/>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Apel</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615/3324</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712/3860</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751/3995</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875/4693</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658/3553</w:t>
            </w:r>
          </w:p>
        </w:tc>
        <w:tc>
          <w:tcPr>
            <w:tcW w:w="599"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757/4116</w:t>
            </w:r>
          </w:p>
        </w:tc>
      </w:tr>
      <w:tr w:rsidR="002517A3" w:rsidRPr="002517A3" w:rsidTr="002517A3">
        <w:tc>
          <w:tcPr>
            <w:tcW w:w="575" w:type="pct"/>
          </w:tcPr>
          <w:p w:rsidR="002517A3" w:rsidRPr="002517A3" w:rsidRDefault="002517A3" w:rsidP="002517A3">
            <w:pPr>
              <w:spacing w:after="0" w:line="240" w:lineRule="auto"/>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Recurs</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14/91</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24/132</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14/108</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26/169</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15/120</w:t>
            </w:r>
          </w:p>
        </w:tc>
        <w:tc>
          <w:tcPr>
            <w:tcW w:w="599"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27/191</w:t>
            </w:r>
          </w:p>
        </w:tc>
      </w:tr>
      <w:tr w:rsidR="002517A3" w:rsidRPr="002517A3" w:rsidTr="002517A3">
        <w:tc>
          <w:tcPr>
            <w:tcW w:w="575" w:type="pct"/>
          </w:tcPr>
          <w:p w:rsidR="002517A3" w:rsidRPr="002517A3" w:rsidRDefault="002517A3" w:rsidP="002517A3">
            <w:pPr>
              <w:spacing w:after="0" w:line="240" w:lineRule="auto"/>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Total</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1670/14894</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2234/20370</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2295/20534</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Cs/>
                <w:noProof/>
                <w:sz w:val="20"/>
                <w:szCs w:val="20"/>
                <w:lang w:eastAsia="ro-RO"/>
              </w:rPr>
            </w:pPr>
            <w:r w:rsidRPr="002517A3">
              <w:rPr>
                <w:rFonts w:ascii="Times New Roman" w:eastAsia="Times New Roman" w:hAnsi="Times New Roman" w:cs="Times New Roman"/>
                <w:bCs/>
                <w:noProof/>
                <w:sz w:val="20"/>
                <w:szCs w:val="20"/>
                <w:lang w:eastAsia="ro-RO"/>
              </w:rPr>
              <w:t>2887/26673</w:t>
            </w:r>
          </w:p>
        </w:tc>
        <w:tc>
          <w:tcPr>
            <w:tcW w:w="765"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1908/18281</w:t>
            </w:r>
          </w:p>
        </w:tc>
        <w:tc>
          <w:tcPr>
            <w:tcW w:w="599" w:type="pct"/>
            <w:shd w:val="clear" w:color="auto" w:fill="auto"/>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2538/24320</w:t>
            </w:r>
          </w:p>
        </w:tc>
      </w:tr>
    </w:tbl>
    <w:p w:rsidR="002517A3" w:rsidRPr="002517A3" w:rsidRDefault="002517A3" w:rsidP="002517A3">
      <w:pPr>
        <w:spacing w:after="0" w:line="240" w:lineRule="auto"/>
        <w:rPr>
          <w:rFonts w:ascii="Times New Roman" w:eastAsia="Times New Roman" w:hAnsi="Times New Roman" w:cs="Times New Roman"/>
          <w:sz w:val="20"/>
          <w:szCs w:val="20"/>
          <w:lang w:eastAsia="ro-RO"/>
        </w:rPr>
      </w:pPr>
    </w:p>
    <w:p w:rsidR="001273BF" w:rsidRDefault="001273BF" w:rsidP="002517A3">
      <w:pPr>
        <w:spacing w:after="0" w:line="240" w:lineRule="auto"/>
        <w:rPr>
          <w:rFonts w:ascii="Times New Roman" w:eastAsia="Times New Roman" w:hAnsi="Times New Roman" w:cs="Times New Roman"/>
          <w:b/>
          <w:sz w:val="20"/>
          <w:szCs w:val="20"/>
          <w:lang w:eastAsia="ro-RO"/>
        </w:rPr>
      </w:pPr>
    </w:p>
    <w:p w:rsidR="002517A3" w:rsidRPr="002517A3" w:rsidRDefault="002517A3" w:rsidP="002517A3">
      <w:pPr>
        <w:spacing w:after="0" w:line="240" w:lineRule="auto"/>
        <w:rPr>
          <w:rFonts w:ascii="Times New Roman" w:eastAsia="Times New Roman" w:hAnsi="Times New Roman" w:cs="Times New Roman"/>
          <w:b/>
          <w:sz w:val="20"/>
          <w:szCs w:val="20"/>
          <w:lang w:eastAsia="ro-RO"/>
        </w:rPr>
      </w:pPr>
      <w:r w:rsidRPr="002517A3">
        <w:rPr>
          <w:rFonts w:ascii="Times New Roman" w:eastAsia="Times New Roman" w:hAnsi="Times New Roman" w:cs="Times New Roman"/>
          <w:b/>
          <w:sz w:val="20"/>
          <w:szCs w:val="20"/>
          <w:lang w:eastAsia="ro-RO"/>
        </w:rPr>
        <w:t xml:space="preserve">Contencios administrativ </w:t>
      </w:r>
      <w:proofErr w:type="spellStart"/>
      <w:r w:rsidRPr="002517A3">
        <w:rPr>
          <w:rFonts w:ascii="Times New Roman" w:eastAsia="Times New Roman" w:hAnsi="Times New Roman" w:cs="Times New Roman"/>
          <w:b/>
          <w:sz w:val="20"/>
          <w:szCs w:val="20"/>
          <w:lang w:eastAsia="ro-RO"/>
        </w:rPr>
        <w:t>şi</w:t>
      </w:r>
      <w:proofErr w:type="spellEnd"/>
      <w:r w:rsidRPr="002517A3">
        <w:rPr>
          <w:rFonts w:ascii="Times New Roman" w:eastAsia="Times New Roman" w:hAnsi="Times New Roman" w:cs="Times New Roman"/>
          <w:b/>
          <w:sz w:val="20"/>
          <w:szCs w:val="20"/>
          <w:lang w:eastAsia="ro-RO"/>
        </w:rPr>
        <w:t xml:space="preserve"> fiscal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96"/>
        <w:gridCol w:w="1496"/>
        <w:gridCol w:w="1463"/>
        <w:gridCol w:w="1242"/>
        <w:gridCol w:w="1242"/>
        <w:gridCol w:w="1517"/>
      </w:tblGrid>
      <w:tr w:rsidR="002517A3" w:rsidRPr="002517A3" w:rsidTr="002517A3">
        <w:tc>
          <w:tcPr>
            <w:tcW w:w="608" w:type="pct"/>
          </w:tcPr>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Stadiu procesual</w:t>
            </w:r>
          </w:p>
        </w:tc>
        <w:tc>
          <w:tcPr>
            <w:tcW w:w="777" w:type="pct"/>
          </w:tcPr>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2020</w:t>
            </w:r>
          </w:p>
        </w:tc>
        <w:tc>
          <w:tcPr>
            <w:tcW w:w="777" w:type="pct"/>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2020</w:t>
            </w:r>
          </w:p>
        </w:tc>
        <w:tc>
          <w:tcPr>
            <w:tcW w:w="760" w:type="pct"/>
            <w:shd w:val="clear" w:color="auto" w:fill="auto"/>
          </w:tcPr>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2021</w:t>
            </w:r>
          </w:p>
        </w:tc>
        <w:tc>
          <w:tcPr>
            <w:tcW w:w="645" w:type="pct"/>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2021</w:t>
            </w:r>
          </w:p>
        </w:tc>
        <w:tc>
          <w:tcPr>
            <w:tcW w:w="645" w:type="pct"/>
            <w:shd w:val="clear" w:color="auto" w:fill="auto"/>
          </w:tcPr>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2022</w:t>
            </w:r>
          </w:p>
        </w:tc>
        <w:tc>
          <w:tcPr>
            <w:tcW w:w="788" w:type="pct"/>
            <w:shd w:val="clear" w:color="auto" w:fill="auto"/>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2022</w:t>
            </w:r>
          </w:p>
        </w:tc>
      </w:tr>
      <w:tr w:rsidR="002517A3" w:rsidRPr="002517A3" w:rsidTr="002517A3">
        <w:tc>
          <w:tcPr>
            <w:tcW w:w="608" w:type="pct"/>
          </w:tcPr>
          <w:p w:rsidR="002517A3" w:rsidRPr="002517A3" w:rsidRDefault="002517A3" w:rsidP="002517A3">
            <w:pPr>
              <w:spacing w:after="0" w:line="240" w:lineRule="auto"/>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Fond</w:t>
            </w:r>
          </w:p>
        </w:tc>
        <w:tc>
          <w:tcPr>
            <w:tcW w:w="777" w:type="pct"/>
          </w:tcPr>
          <w:p w:rsidR="002517A3" w:rsidRPr="002517A3" w:rsidRDefault="002517A3" w:rsidP="002517A3">
            <w:pPr>
              <w:spacing w:after="0" w:line="240" w:lineRule="auto"/>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345/3191</w:t>
            </w:r>
          </w:p>
        </w:tc>
        <w:tc>
          <w:tcPr>
            <w:tcW w:w="777" w:type="pct"/>
          </w:tcPr>
          <w:p w:rsidR="002517A3" w:rsidRPr="002517A3" w:rsidRDefault="002517A3" w:rsidP="002517A3">
            <w:pPr>
              <w:spacing w:after="0" w:line="240" w:lineRule="auto"/>
              <w:jc w:val="center"/>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543/5264</w:t>
            </w:r>
          </w:p>
        </w:tc>
        <w:tc>
          <w:tcPr>
            <w:tcW w:w="760" w:type="pct"/>
            <w:shd w:val="clear" w:color="auto" w:fill="auto"/>
          </w:tcPr>
          <w:p w:rsidR="002517A3" w:rsidRPr="002517A3" w:rsidRDefault="002517A3" w:rsidP="002517A3">
            <w:pPr>
              <w:spacing w:after="0" w:line="240" w:lineRule="auto"/>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439/4053</w:t>
            </w:r>
          </w:p>
        </w:tc>
        <w:tc>
          <w:tcPr>
            <w:tcW w:w="645" w:type="pct"/>
          </w:tcPr>
          <w:p w:rsidR="002517A3" w:rsidRPr="002517A3" w:rsidRDefault="002517A3" w:rsidP="002517A3">
            <w:pPr>
              <w:spacing w:after="0" w:line="240" w:lineRule="auto"/>
              <w:jc w:val="center"/>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619/6054</w:t>
            </w:r>
          </w:p>
        </w:tc>
        <w:tc>
          <w:tcPr>
            <w:tcW w:w="645" w:type="pct"/>
            <w:shd w:val="clear" w:color="auto" w:fill="auto"/>
          </w:tcPr>
          <w:p w:rsidR="002517A3" w:rsidRPr="002517A3" w:rsidRDefault="002517A3" w:rsidP="002517A3">
            <w:pPr>
              <w:spacing w:after="0" w:line="240" w:lineRule="auto"/>
              <w:rPr>
                <w:rFonts w:ascii="Times New Roman" w:eastAsia="Times New Roman" w:hAnsi="Times New Roman" w:cs="Times New Roman"/>
                <w:b/>
                <w:noProof/>
                <w:sz w:val="20"/>
                <w:szCs w:val="20"/>
                <w:lang w:eastAsia="ro-RO"/>
              </w:rPr>
            </w:pPr>
            <w:r w:rsidRPr="002517A3">
              <w:rPr>
                <w:rFonts w:ascii="Times New Roman" w:eastAsia="Times New Roman" w:hAnsi="Times New Roman" w:cs="Times New Roman"/>
                <w:b/>
                <w:noProof/>
                <w:sz w:val="20"/>
                <w:szCs w:val="20"/>
                <w:lang w:eastAsia="ro-RO"/>
              </w:rPr>
              <w:t>607/6741</w:t>
            </w:r>
          </w:p>
        </w:tc>
        <w:tc>
          <w:tcPr>
            <w:tcW w:w="788" w:type="pct"/>
            <w:shd w:val="clear" w:color="auto" w:fill="auto"/>
          </w:tcPr>
          <w:p w:rsidR="002517A3" w:rsidRPr="002517A3" w:rsidRDefault="002517A3" w:rsidP="002517A3">
            <w:pPr>
              <w:spacing w:after="0" w:line="240" w:lineRule="auto"/>
              <w:rPr>
                <w:rFonts w:ascii="Times New Roman" w:eastAsia="Times New Roman" w:hAnsi="Times New Roman" w:cs="Times New Roman"/>
                <w:b/>
                <w:noProof/>
                <w:sz w:val="20"/>
                <w:szCs w:val="20"/>
                <w:lang w:eastAsia="ro-RO"/>
              </w:rPr>
            </w:pPr>
            <w:r w:rsidRPr="002517A3">
              <w:rPr>
                <w:rFonts w:ascii="Times New Roman" w:eastAsia="Times New Roman" w:hAnsi="Times New Roman" w:cs="Times New Roman"/>
                <w:b/>
                <w:noProof/>
                <w:sz w:val="20"/>
                <w:szCs w:val="20"/>
                <w:lang w:eastAsia="ro-RO"/>
              </w:rPr>
              <w:t>894/9865</w:t>
            </w:r>
          </w:p>
        </w:tc>
      </w:tr>
    </w:tbl>
    <w:p w:rsidR="002517A3" w:rsidRPr="002517A3" w:rsidRDefault="002517A3" w:rsidP="002517A3">
      <w:pPr>
        <w:spacing w:after="0" w:line="240" w:lineRule="auto"/>
        <w:rPr>
          <w:rFonts w:ascii="Times New Roman" w:eastAsia="Times New Roman" w:hAnsi="Times New Roman" w:cs="Times New Roman"/>
          <w:b/>
          <w:sz w:val="20"/>
          <w:szCs w:val="20"/>
          <w:lang w:eastAsia="ro-RO"/>
        </w:rPr>
      </w:pPr>
    </w:p>
    <w:p w:rsidR="002517A3" w:rsidRPr="002517A3" w:rsidRDefault="002517A3" w:rsidP="002517A3">
      <w:pPr>
        <w:spacing w:after="0" w:line="240" w:lineRule="auto"/>
        <w:rPr>
          <w:rFonts w:ascii="Times New Roman" w:eastAsia="Times New Roman" w:hAnsi="Times New Roman" w:cs="Times New Roman"/>
          <w:b/>
          <w:sz w:val="20"/>
          <w:szCs w:val="20"/>
          <w:lang w:eastAsia="ro-RO"/>
        </w:rPr>
      </w:pPr>
      <w:r w:rsidRPr="002517A3">
        <w:rPr>
          <w:rFonts w:ascii="Times New Roman" w:eastAsia="Times New Roman" w:hAnsi="Times New Roman" w:cs="Times New Roman"/>
          <w:b/>
          <w:sz w:val="20"/>
          <w:szCs w:val="20"/>
          <w:lang w:eastAsia="ro-RO"/>
        </w:rPr>
        <w:t xml:space="preserve">Litigii de muncă </w:t>
      </w:r>
      <w:proofErr w:type="spellStart"/>
      <w:r w:rsidRPr="002517A3">
        <w:rPr>
          <w:rFonts w:ascii="Times New Roman" w:eastAsia="Times New Roman" w:hAnsi="Times New Roman" w:cs="Times New Roman"/>
          <w:b/>
          <w:sz w:val="20"/>
          <w:szCs w:val="20"/>
          <w:lang w:eastAsia="ro-RO"/>
        </w:rPr>
        <w:t>şi</w:t>
      </w:r>
      <w:proofErr w:type="spellEnd"/>
      <w:r w:rsidRPr="002517A3">
        <w:rPr>
          <w:rFonts w:ascii="Times New Roman" w:eastAsia="Times New Roman" w:hAnsi="Times New Roman" w:cs="Times New Roman"/>
          <w:b/>
          <w:sz w:val="20"/>
          <w:szCs w:val="20"/>
          <w:lang w:eastAsia="ro-RO"/>
        </w:rPr>
        <w:t xml:space="preserve"> asigurări sociale</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494"/>
        <w:gridCol w:w="1494"/>
        <w:gridCol w:w="1491"/>
        <w:gridCol w:w="1215"/>
        <w:gridCol w:w="1325"/>
        <w:gridCol w:w="1458"/>
      </w:tblGrid>
      <w:tr w:rsidR="002517A3" w:rsidRPr="002517A3" w:rsidTr="002517A3">
        <w:tc>
          <w:tcPr>
            <w:tcW w:w="605"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Stadiu procesual</w:t>
            </w:r>
          </w:p>
        </w:tc>
        <w:tc>
          <w:tcPr>
            <w:tcW w:w="774" w:type="pct"/>
          </w:tcPr>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2020</w:t>
            </w:r>
          </w:p>
        </w:tc>
        <w:tc>
          <w:tcPr>
            <w:tcW w:w="774" w:type="pct"/>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2020</w:t>
            </w:r>
          </w:p>
        </w:tc>
        <w:tc>
          <w:tcPr>
            <w:tcW w:w="773" w:type="pct"/>
          </w:tcPr>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2021</w:t>
            </w:r>
          </w:p>
        </w:tc>
        <w:tc>
          <w:tcPr>
            <w:tcW w:w="630" w:type="pct"/>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2021</w:t>
            </w:r>
          </w:p>
        </w:tc>
        <w:tc>
          <w:tcPr>
            <w:tcW w:w="687" w:type="pct"/>
          </w:tcPr>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2022</w:t>
            </w:r>
          </w:p>
        </w:tc>
        <w:tc>
          <w:tcPr>
            <w:tcW w:w="756" w:type="pct"/>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2022</w:t>
            </w:r>
          </w:p>
        </w:tc>
      </w:tr>
      <w:tr w:rsidR="002517A3" w:rsidRPr="002517A3" w:rsidTr="002517A3">
        <w:tc>
          <w:tcPr>
            <w:tcW w:w="605" w:type="pct"/>
          </w:tcPr>
          <w:p w:rsidR="002517A3" w:rsidRPr="002517A3" w:rsidRDefault="002517A3" w:rsidP="002517A3">
            <w:pPr>
              <w:spacing w:after="0" w:line="240" w:lineRule="auto"/>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Fond</w:t>
            </w:r>
          </w:p>
        </w:tc>
        <w:tc>
          <w:tcPr>
            <w:tcW w:w="774" w:type="pct"/>
          </w:tcPr>
          <w:p w:rsidR="002517A3" w:rsidRPr="002517A3" w:rsidRDefault="002517A3" w:rsidP="002517A3">
            <w:pPr>
              <w:spacing w:after="0" w:line="240" w:lineRule="auto"/>
              <w:jc w:val="center"/>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575/6211</w:t>
            </w:r>
          </w:p>
        </w:tc>
        <w:tc>
          <w:tcPr>
            <w:tcW w:w="774" w:type="pct"/>
          </w:tcPr>
          <w:p w:rsidR="002517A3" w:rsidRPr="002517A3" w:rsidRDefault="002517A3" w:rsidP="002517A3">
            <w:pPr>
              <w:spacing w:after="0" w:line="240" w:lineRule="auto"/>
              <w:jc w:val="center"/>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758/7967</w:t>
            </w:r>
          </w:p>
        </w:tc>
        <w:tc>
          <w:tcPr>
            <w:tcW w:w="773" w:type="pct"/>
          </w:tcPr>
          <w:p w:rsidR="002517A3" w:rsidRPr="002517A3" w:rsidRDefault="002517A3" w:rsidP="002517A3">
            <w:pPr>
              <w:spacing w:after="0" w:line="240" w:lineRule="auto"/>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978/11018</w:t>
            </w:r>
          </w:p>
        </w:tc>
        <w:tc>
          <w:tcPr>
            <w:tcW w:w="630" w:type="pct"/>
          </w:tcPr>
          <w:p w:rsidR="002517A3" w:rsidRPr="002517A3" w:rsidRDefault="002517A3" w:rsidP="002517A3">
            <w:pPr>
              <w:spacing w:after="0" w:line="240" w:lineRule="auto"/>
              <w:jc w:val="center"/>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1187/13138</w:t>
            </w:r>
          </w:p>
        </w:tc>
        <w:tc>
          <w:tcPr>
            <w:tcW w:w="687" w:type="pct"/>
          </w:tcPr>
          <w:p w:rsidR="002517A3" w:rsidRPr="002517A3" w:rsidRDefault="002517A3" w:rsidP="002517A3">
            <w:pPr>
              <w:spacing w:after="0" w:line="240" w:lineRule="auto"/>
              <w:rPr>
                <w:rFonts w:ascii="Times New Roman" w:eastAsia="Times New Roman" w:hAnsi="Times New Roman" w:cs="Times New Roman"/>
                <w:b/>
                <w:noProof/>
                <w:sz w:val="20"/>
                <w:szCs w:val="20"/>
                <w:lang w:eastAsia="ro-RO"/>
              </w:rPr>
            </w:pPr>
            <w:r w:rsidRPr="002517A3">
              <w:rPr>
                <w:rFonts w:ascii="Times New Roman" w:eastAsia="Times New Roman" w:hAnsi="Times New Roman" w:cs="Times New Roman"/>
                <w:b/>
                <w:noProof/>
                <w:sz w:val="20"/>
                <w:szCs w:val="20"/>
                <w:lang w:eastAsia="ro-RO"/>
              </w:rPr>
              <w:t>628/7867</w:t>
            </w:r>
          </w:p>
        </w:tc>
        <w:tc>
          <w:tcPr>
            <w:tcW w:w="756" w:type="pct"/>
          </w:tcPr>
          <w:p w:rsidR="002517A3" w:rsidRPr="002517A3" w:rsidRDefault="002517A3" w:rsidP="002517A3">
            <w:pPr>
              <w:spacing w:after="0" w:line="240" w:lineRule="auto"/>
              <w:jc w:val="center"/>
              <w:rPr>
                <w:rFonts w:ascii="Times New Roman" w:eastAsia="Times New Roman" w:hAnsi="Times New Roman" w:cs="Times New Roman"/>
                <w:b/>
                <w:noProof/>
                <w:sz w:val="20"/>
                <w:szCs w:val="20"/>
                <w:lang w:eastAsia="ro-RO"/>
              </w:rPr>
            </w:pPr>
            <w:r w:rsidRPr="002517A3">
              <w:rPr>
                <w:rFonts w:ascii="Times New Roman" w:eastAsia="Times New Roman" w:hAnsi="Times New Roman" w:cs="Times New Roman"/>
                <w:b/>
                <w:noProof/>
                <w:sz w:val="20"/>
                <w:szCs w:val="20"/>
                <w:lang w:eastAsia="ro-RO"/>
              </w:rPr>
              <w:t>860/10148</w:t>
            </w:r>
          </w:p>
        </w:tc>
      </w:tr>
    </w:tbl>
    <w:p w:rsidR="002517A3" w:rsidRPr="002517A3" w:rsidRDefault="002517A3" w:rsidP="002517A3">
      <w:pPr>
        <w:spacing w:after="0" w:line="240" w:lineRule="auto"/>
        <w:rPr>
          <w:rFonts w:ascii="Times New Roman" w:eastAsia="Times New Roman" w:hAnsi="Times New Roman" w:cs="Times New Roman"/>
          <w:sz w:val="20"/>
          <w:szCs w:val="20"/>
          <w:lang w:eastAsia="ro-RO"/>
        </w:rPr>
      </w:pPr>
    </w:p>
    <w:p w:rsidR="00477275" w:rsidRDefault="00477275" w:rsidP="002517A3">
      <w:pPr>
        <w:spacing w:after="0" w:line="240" w:lineRule="auto"/>
        <w:rPr>
          <w:rFonts w:ascii="Times New Roman" w:eastAsia="Times New Roman" w:hAnsi="Times New Roman" w:cs="Times New Roman"/>
          <w:b/>
          <w:sz w:val="20"/>
          <w:szCs w:val="20"/>
          <w:lang w:eastAsia="ro-RO"/>
        </w:rPr>
      </w:pPr>
    </w:p>
    <w:p w:rsidR="00FB7839" w:rsidRDefault="00FB7839" w:rsidP="002517A3">
      <w:pPr>
        <w:spacing w:after="0" w:line="240" w:lineRule="auto"/>
        <w:rPr>
          <w:rFonts w:ascii="Times New Roman" w:eastAsia="Times New Roman" w:hAnsi="Times New Roman" w:cs="Times New Roman"/>
          <w:b/>
          <w:sz w:val="20"/>
          <w:szCs w:val="20"/>
          <w:lang w:eastAsia="ro-RO"/>
        </w:rPr>
      </w:pPr>
    </w:p>
    <w:p w:rsidR="002517A3" w:rsidRPr="002517A3" w:rsidRDefault="002517A3" w:rsidP="002517A3">
      <w:pPr>
        <w:spacing w:after="0" w:line="240" w:lineRule="auto"/>
        <w:rPr>
          <w:rFonts w:ascii="Times New Roman" w:eastAsia="Times New Roman" w:hAnsi="Times New Roman" w:cs="Times New Roman"/>
          <w:b/>
          <w:sz w:val="20"/>
          <w:szCs w:val="20"/>
          <w:lang w:eastAsia="ro-RO"/>
        </w:rPr>
      </w:pPr>
      <w:proofErr w:type="spellStart"/>
      <w:r w:rsidRPr="002517A3">
        <w:rPr>
          <w:rFonts w:ascii="Times New Roman" w:eastAsia="Times New Roman" w:hAnsi="Times New Roman" w:cs="Times New Roman"/>
          <w:b/>
          <w:sz w:val="20"/>
          <w:szCs w:val="20"/>
          <w:lang w:eastAsia="ro-RO"/>
        </w:rPr>
        <w:t>Funcţionari</w:t>
      </w:r>
      <w:proofErr w:type="spellEnd"/>
      <w:r w:rsidRPr="002517A3">
        <w:rPr>
          <w:rFonts w:ascii="Times New Roman" w:eastAsia="Times New Roman" w:hAnsi="Times New Roman" w:cs="Times New Roman"/>
          <w:b/>
          <w:sz w:val="20"/>
          <w:szCs w:val="20"/>
          <w:lang w:eastAsia="ro-RO"/>
        </w:rPr>
        <w:t xml:space="preserve"> publici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460"/>
        <w:gridCol w:w="1591"/>
        <w:gridCol w:w="1458"/>
        <w:gridCol w:w="1192"/>
        <w:gridCol w:w="1327"/>
        <w:gridCol w:w="1440"/>
      </w:tblGrid>
      <w:tr w:rsidR="002517A3" w:rsidRPr="002517A3" w:rsidTr="002517A3">
        <w:tc>
          <w:tcPr>
            <w:tcW w:w="603" w:type="pct"/>
          </w:tcPr>
          <w:p w:rsidR="002517A3" w:rsidRPr="002517A3" w:rsidRDefault="002517A3" w:rsidP="002517A3">
            <w:pPr>
              <w:spacing w:after="0" w:line="240" w:lineRule="auto"/>
              <w:jc w:val="center"/>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Stadiu procesual</w:t>
            </w:r>
          </w:p>
        </w:tc>
        <w:tc>
          <w:tcPr>
            <w:tcW w:w="758" w:type="pct"/>
          </w:tcPr>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2020</w:t>
            </w:r>
          </w:p>
        </w:tc>
        <w:tc>
          <w:tcPr>
            <w:tcW w:w="826" w:type="pct"/>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2020</w:t>
            </w:r>
          </w:p>
        </w:tc>
        <w:tc>
          <w:tcPr>
            <w:tcW w:w="757" w:type="pct"/>
          </w:tcPr>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2021</w:t>
            </w:r>
          </w:p>
        </w:tc>
        <w:tc>
          <w:tcPr>
            <w:tcW w:w="619" w:type="pct"/>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2021</w:t>
            </w:r>
          </w:p>
        </w:tc>
        <w:tc>
          <w:tcPr>
            <w:tcW w:w="689" w:type="pct"/>
          </w:tcPr>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Cauze nou</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intrate</w:t>
            </w:r>
          </w:p>
          <w:p w:rsidR="002517A3" w:rsidRPr="002517A3" w:rsidRDefault="002517A3" w:rsidP="002517A3">
            <w:pPr>
              <w:spacing w:after="0" w:line="240" w:lineRule="auto"/>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2022</w:t>
            </w:r>
          </w:p>
        </w:tc>
        <w:tc>
          <w:tcPr>
            <w:tcW w:w="748" w:type="pct"/>
          </w:tcPr>
          <w:p w:rsidR="002517A3" w:rsidRPr="002517A3" w:rsidRDefault="002517A3" w:rsidP="002517A3">
            <w:pPr>
              <w:spacing w:after="0" w:line="240" w:lineRule="auto"/>
              <w:jc w:val="both"/>
              <w:rPr>
                <w:rFonts w:ascii="Times New Roman" w:eastAsia="Times New Roman" w:hAnsi="Times New Roman" w:cs="Times New Roman"/>
                <w:b/>
                <w:bCs/>
                <w:noProof/>
                <w:sz w:val="20"/>
                <w:szCs w:val="20"/>
                <w:lang w:eastAsia="ro-RO"/>
              </w:rPr>
            </w:pPr>
            <w:r w:rsidRPr="002517A3">
              <w:rPr>
                <w:rFonts w:ascii="Times New Roman" w:eastAsia="Times New Roman" w:hAnsi="Times New Roman" w:cs="Times New Roman"/>
                <w:b/>
                <w:bCs/>
                <w:noProof/>
                <w:sz w:val="20"/>
                <w:szCs w:val="20"/>
                <w:lang w:eastAsia="ro-RO"/>
              </w:rPr>
              <w:t>Volum total 2022</w:t>
            </w:r>
          </w:p>
        </w:tc>
      </w:tr>
      <w:tr w:rsidR="002517A3" w:rsidRPr="002517A3" w:rsidTr="002517A3">
        <w:tc>
          <w:tcPr>
            <w:tcW w:w="603" w:type="pct"/>
          </w:tcPr>
          <w:p w:rsidR="002517A3" w:rsidRPr="002517A3" w:rsidRDefault="002517A3" w:rsidP="002517A3">
            <w:pPr>
              <w:spacing w:after="0" w:line="240" w:lineRule="auto"/>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Fond</w:t>
            </w:r>
          </w:p>
        </w:tc>
        <w:tc>
          <w:tcPr>
            <w:tcW w:w="758" w:type="pct"/>
          </w:tcPr>
          <w:p w:rsidR="002517A3" w:rsidRPr="002517A3" w:rsidRDefault="002517A3" w:rsidP="002517A3">
            <w:pPr>
              <w:spacing w:after="0" w:line="240" w:lineRule="auto"/>
              <w:jc w:val="center"/>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121/2077</w:t>
            </w:r>
          </w:p>
        </w:tc>
        <w:tc>
          <w:tcPr>
            <w:tcW w:w="826" w:type="pct"/>
          </w:tcPr>
          <w:p w:rsidR="002517A3" w:rsidRPr="002517A3" w:rsidRDefault="002517A3" w:rsidP="002517A3">
            <w:pPr>
              <w:spacing w:after="0" w:line="240" w:lineRule="auto"/>
              <w:jc w:val="center"/>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197/3147</w:t>
            </w:r>
          </w:p>
        </w:tc>
        <w:tc>
          <w:tcPr>
            <w:tcW w:w="757" w:type="pct"/>
          </w:tcPr>
          <w:p w:rsidR="002517A3" w:rsidRPr="002517A3" w:rsidRDefault="002517A3" w:rsidP="002517A3">
            <w:pPr>
              <w:spacing w:after="0" w:line="240" w:lineRule="auto"/>
              <w:jc w:val="center"/>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113/1360</w:t>
            </w:r>
          </w:p>
        </w:tc>
        <w:tc>
          <w:tcPr>
            <w:tcW w:w="619" w:type="pct"/>
          </w:tcPr>
          <w:p w:rsidR="002517A3" w:rsidRPr="002517A3" w:rsidRDefault="002517A3" w:rsidP="002517A3">
            <w:pPr>
              <w:spacing w:after="0" w:line="240" w:lineRule="auto"/>
              <w:jc w:val="center"/>
              <w:rPr>
                <w:rFonts w:ascii="Times New Roman" w:eastAsia="Times New Roman" w:hAnsi="Times New Roman" w:cs="Times New Roman"/>
                <w:noProof/>
                <w:sz w:val="20"/>
                <w:szCs w:val="20"/>
                <w:lang w:eastAsia="ro-RO"/>
              </w:rPr>
            </w:pPr>
            <w:r w:rsidRPr="002517A3">
              <w:rPr>
                <w:rFonts w:ascii="Times New Roman" w:eastAsia="Times New Roman" w:hAnsi="Times New Roman" w:cs="Times New Roman"/>
                <w:noProof/>
                <w:sz w:val="20"/>
                <w:szCs w:val="20"/>
                <w:lang w:eastAsia="ro-RO"/>
              </w:rPr>
              <w:t>177/2590</w:t>
            </w:r>
          </w:p>
        </w:tc>
        <w:tc>
          <w:tcPr>
            <w:tcW w:w="689" w:type="pct"/>
          </w:tcPr>
          <w:p w:rsidR="002517A3" w:rsidRPr="002517A3" w:rsidRDefault="002517A3" w:rsidP="002517A3">
            <w:pPr>
              <w:spacing w:after="0" w:line="240" w:lineRule="auto"/>
              <w:jc w:val="center"/>
              <w:rPr>
                <w:rFonts w:ascii="Times New Roman" w:eastAsia="Times New Roman" w:hAnsi="Times New Roman" w:cs="Times New Roman"/>
                <w:b/>
                <w:noProof/>
                <w:sz w:val="20"/>
                <w:szCs w:val="20"/>
                <w:lang w:eastAsia="ro-RO"/>
              </w:rPr>
            </w:pPr>
            <w:r w:rsidRPr="002517A3">
              <w:rPr>
                <w:rFonts w:ascii="Times New Roman" w:eastAsia="Times New Roman" w:hAnsi="Times New Roman" w:cs="Times New Roman"/>
                <w:b/>
                <w:noProof/>
                <w:sz w:val="20"/>
                <w:szCs w:val="20"/>
                <w:lang w:eastAsia="ro-RO"/>
              </w:rPr>
              <w:t>97/1696</w:t>
            </w:r>
          </w:p>
        </w:tc>
        <w:tc>
          <w:tcPr>
            <w:tcW w:w="748" w:type="pct"/>
          </w:tcPr>
          <w:p w:rsidR="002517A3" w:rsidRPr="002517A3" w:rsidRDefault="002517A3" w:rsidP="002517A3">
            <w:pPr>
              <w:spacing w:after="0" w:line="240" w:lineRule="auto"/>
              <w:jc w:val="center"/>
              <w:rPr>
                <w:rFonts w:ascii="Times New Roman" w:eastAsia="Times New Roman" w:hAnsi="Times New Roman" w:cs="Times New Roman"/>
                <w:b/>
                <w:noProof/>
                <w:sz w:val="20"/>
                <w:szCs w:val="20"/>
                <w:lang w:eastAsia="ro-RO"/>
              </w:rPr>
            </w:pPr>
            <w:r w:rsidRPr="002517A3">
              <w:rPr>
                <w:rFonts w:ascii="Times New Roman" w:eastAsia="Times New Roman" w:hAnsi="Times New Roman" w:cs="Times New Roman"/>
                <w:b/>
                <w:noProof/>
                <w:sz w:val="20"/>
                <w:szCs w:val="20"/>
                <w:lang w:eastAsia="ro-RO"/>
              </w:rPr>
              <w:t>159/2447</w:t>
            </w:r>
          </w:p>
        </w:tc>
      </w:tr>
    </w:tbl>
    <w:p w:rsidR="002517A3" w:rsidRPr="002517A3" w:rsidRDefault="002517A3" w:rsidP="002517A3">
      <w:pPr>
        <w:spacing w:after="0" w:line="240" w:lineRule="auto"/>
        <w:jc w:val="both"/>
        <w:rPr>
          <w:rFonts w:ascii="Times New Roman" w:eastAsia="Times New Roman" w:hAnsi="Times New Roman" w:cs="Times New Roman"/>
          <w:b/>
          <w:sz w:val="20"/>
          <w:szCs w:val="20"/>
          <w:lang w:eastAsia="ro-RO"/>
        </w:rPr>
      </w:pPr>
    </w:p>
    <w:p w:rsidR="002517A3" w:rsidRPr="002517A3" w:rsidRDefault="002517A3" w:rsidP="002517A3">
      <w:pPr>
        <w:spacing w:after="0" w:line="240" w:lineRule="auto"/>
        <w:jc w:val="both"/>
        <w:rPr>
          <w:rFonts w:ascii="Times New Roman" w:eastAsia="Times New Roman" w:hAnsi="Times New Roman" w:cs="Times New Roman"/>
          <w:b/>
          <w:sz w:val="20"/>
          <w:szCs w:val="20"/>
          <w:lang w:eastAsia="ro-RO"/>
        </w:rPr>
      </w:pPr>
    </w:p>
    <w:p w:rsidR="002517A3" w:rsidRPr="002517A3" w:rsidRDefault="001273BF" w:rsidP="002517A3">
      <w:pPr>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r>
      <w:r w:rsidR="002517A3" w:rsidRPr="002517A3">
        <w:rPr>
          <w:rFonts w:ascii="Times New Roman" w:eastAsia="Times New Roman" w:hAnsi="Times New Roman" w:cs="Times New Roman"/>
          <w:bCs/>
          <w:sz w:val="24"/>
          <w:szCs w:val="24"/>
          <w:lang w:eastAsia="ro-RO"/>
        </w:rPr>
        <w:t xml:space="preserve">În anul </w:t>
      </w:r>
      <w:r w:rsidR="002517A3" w:rsidRPr="002517A3">
        <w:rPr>
          <w:rFonts w:ascii="Times New Roman" w:eastAsia="Times New Roman" w:hAnsi="Times New Roman" w:cs="Times New Roman"/>
          <w:b/>
          <w:sz w:val="24"/>
          <w:szCs w:val="24"/>
          <w:lang w:eastAsia="ro-RO"/>
        </w:rPr>
        <w:t>2022</w:t>
      </w:r>
      <w:r w:rsidR="002517A3" w:rsidRPr="002517A3">
        <w:rPr>
          <w:rFonts w:ascii="Times New Roman" w:eastAsia="Times New Roman" w:hAnsi="Times New Roman" w:cs="Times New Roman"/>
          <w:bCs/>
          <w:sz w:val="24"/>
          <w:szCs w:val="24"/>
          <w:lang w:eastAsia="ro-RO"/>
        </w:rPr>
        <w:t xml:space="preserve"> pe rolul </w:t>
      </w:r>
      <w:proofErr w:type="spellStart"/>
      <w:r w:rsidR="002517A3" w:rsidRPr="002517A3">
        <w:rPr>
          <w:rFonts w:ascii="Times New Roman" w:eastAsia="Times New Roman" w:hAnsi="Times New Roman" w:cs="Times New Roman"/>
          <w:bCs/>
          <w:sz w:val="24"/>
          <w:szCs w:val="24"/>
          <w:lang w:eastAsia="ro-RO"/>
        </w:rPr>
        <w:t>Secţiei</w:t>
      </w:r>
      <w:proofErr w:type="spellEnd"/>
      <w:r w:rsidR="002517A3" w:rsidRPr="002517A3">
        <w:rPr>
          <w:rFonts w:ascii="Times New Roman" w:eastAsia="Times New Roman" w:hAnsi="Times New Roman" w:cs="Times New Roman"/>
          <w:bCs/>
          <w:sz w:val="24"/>
          <w:szCs w:val="24"/>
          <w:lang w:eastAsia="ro-RO"/>
        </w:rPr>
        <w:t xml:space="preserve"> a III-a Contencios Administrativ </w:t>
      </w:r>
      <w:proofErr w:type="spellStart"/>
      <w:r w:rsidR="002517A3" w:rsidRPr="002517A3">
        <w:rPr>
          <w:rFonts w:ascii="Times New Roman" w:eastAsia="Times New Roman" w:hAnsi="Times New Roman" w:cs="Times New Roman"/>
          <w:bCs/>
          <w:sz w:val="24"/>
          <w:szCs w:val="24"/>
          <w:lang w:eastAsia="ro-RO"/>
        </w:rPr>
        <w:t>şi</w:t>
      </w:r>
      <w:proofErr w:type="spellEnd"/>
      <w:r w:rsidR="002517A3" w:rsidRPr="002517A3">
        <w:rPr>
          <w:rFonts w:ascii="Times New Roman" w:eastAsia="Times New Roman" w:hAnsi="Times New Roman" w:cs="Times New Roman"/>
          <w:bCs/>
          <w:sz w:val="24"/>
          <w:szCs w:val="24"/>
          <w:lang w:eastAsia="ro-RO"/>
        </w:rPr>
        <w:t xml:space="preserve"> Fiscal, Litigii de Muncă </w:t>
      </w:r>
      <w:proofErr w:type="spellStart"/>
      <w:r w:rsidR="002517A3" w:rsidRPr="002517A3">
        <w:rPr>
          <w:rFonts w:ascii="Times New Roman" w:eastAsia="Times New Roman" w:hAnsi="Times New Roman" w:cs="Times New Roman"/>
          <w:bCs/>
          <w:sz w:val="24"/>
          <w:szCs w:val="24"/>
          <w:lang w:eastAsia="ro-RO"/>
        </w:rPr>
        <w:t>şi</w:t>
      </w:r>
      <w:proofErr w:type="spellEnd"/>
      <w:r w:rsidR="002517A3" w:rsidRPr="002517A3">
        <w:rPr>
          <w:rFonts w:ascii="Times New Roman" w:eastAsia="Times New Roman" w:hAnsi="Times New Roman" w:cs="Times New Roman"/>
          <w:bCs/>
          <w:sz w:val="24"/>
          <w:szCs w:val="24"/>
          <w:lang w:eastAsia="ro-RO"/>
        </w:rPr>
        <w:t xml:space="preserve"> Asigurări Sociale au fost înregistrate </w:t>
      </w:r>
      <w:r w:rsidR="002517A3" w:rsidRPr="002517A3">
        <w:rPr>
          <w:rFonts w:ascii="Times New Roman" w:eastAsia="Times New Roman" w:hAnsi="Times New Roman" w:cs="Times New Roman"/>
          <w:b/>
          <w:sz w:val="24"/>
          <w:szCs w:val="24"/>
          <w:lang w:eastAsia="ro-RO"/>
        </w:rPr>
        <w:t>1</w:t>
      </w:r>
      <w:r>
        <w:rPr>
          <w:rFonts w:ascii="Times New Roman" w:eastAsia="Times New Roman" w:hAnsi="Times New Roman" w:cs="Times New Roman"/>
          <w:b/>
          <w:sz w:val="24"/>
          <w:szCs w:val="24"/>
          <w:lang w:eastAsia="ro-RO"/>
        </w:rPr>
        <w:t>.</w:t>
      </w:r>
      <w:r w:rsidR="002517A3" w:rsidRPr="002517A3">
        <w:rPr>
          <w:rFonts w:ascii="Times New Roman" w:eastAsia="Times New Roman" w:hAnsi="Times New Roman" w:cs="Times New Roman"/>
          <w:b/>
          <w:sz w:val="24"/>
          <w:szCs w:val="24"/>
          <w:lang w:eastAsia="ro-RO"/>
        </w:rPr>
        <w:t>908 cauze noi</w:t>
      </w:r>
      <w:r w:rsidR="002517A3" w:rsidRPr="002517A3">
        <w:rPr>
          <w:rFonts w:ascii="Times New Roman" w:eastAsia="Times New Roman" w:hAnsi="Times New Roman" w:cs="Times New Roman"/>
          <w:bCs/>
          <w:sz w:val="24"/>
          <w:szCs w:val="24"/>
          <w:lang w:eastAsia="ro-RO"/>
        </w:rPr>
        <w:t xml:space="preserve">, (din care: </w:t>
      </w:r>
      <w:r w:rsidR="002517A3" w:rsidRPr="002517A3">
        <w:rPr>
          <w:rFonts w:ascii="Times New Roman" w:eastAsia="Times New Roman" w:hAnsi="Times New Roman" w:cs="Times New Roman"/>
          <w:sz w:val="24"/>
          <w:szCs w:val="24"/>
          <w:lang w:eastAsia="ro-RO"/>
        </w:rPr>
        <w:t xml:space="preserve">1235 dosare în stadiul procesual fond, 658 dosare în stadiul procesual apel </w:t>
      </w:r>
      <w:proofErr w:type="spellStart"/>
      <w:r w:rsidR="002517A3" w:rsidRPr="002517A3">
        <w:rPr>
          <w:rFonts w:ascii="Times New Roman" w:eastAsia="Times New Roman" w:hAnsi="Times New Roman" w:cs="Times New Roman"/>
          <w:sz w:val="24"/>
          <w:szCs w:val="24"/>
          <w:lang w:eastAsia="ro-RO"/>
        </w:rPr>
        <w:t>şi</w:t>
      </w:r>
      <w:proofErr w:type="spellEnd"/>
      <w:r w:rsidR="002517A3" w:rsidRPr="002517A3">
        <w:rPr>
          <w:rFonts w:ascii="Times New Roman" w:eastAsia="Times New Roman" w:hAnsi="Times New Roman" w:cs="Times New Roman"/>
          <w:sz w:val="24"/>
          <w:szCs w:val="24"/>
          <w:lang w:eastAsia="ro-RO"/>
        </w:rPr>
        <w:t xml:space="preserve"> 15 dosare în stadiul procesual recurs</w:t>
      </w:r>
      <w:r w:rsidR="002517A3" w:rsidRPr="002517A3">
        <w:rPr>
          <w:rFonts w:ascii="Times New Roman" w:eastAsia="Times New Roman" w:hAnsi="Times New Roman" w:cs="Times New Roman"/>
          <w:bCs/>
          <w:sz w:val="24"/>
          <w:szCs w:val="24"/>
          <w:lang w:eastAsia="ro-RO"/>
        </w:rPr>
        <w:t xml:space="preserve">), cu 387 de cauze mai </w:t>
      </w:r>
      <w:proofErr w:type="spellStart"/>
      <w:r w:rsidR="002517A3" w:rsidRPr="002517A3">
        <w:rPr>
          <w:rFonts w:ascii="Times New Roman" w:eastAsia="Times New Roman" w:hAnsi="Times New Roman" w:cs="Times New Roman"/>
          <w:bCs/>
          <w:sz w:val="24"/>
          <w:szCs w:val="24"/>
          <w:lang w:eastAsia="ro-RO"/>
        </w:rPr>
        <w:t>puţin</w:t>
      </w:r>
      <w:proofErr w:type="spellEnd"/>
      <w:r w:rsidR="002517A3" w:rsidRPr="002517A3">
        <w:rPr>
          <w:rFonts w:ascii="Times New Roman" w:eastAsia="Times New Roman" w:hAnsi="Times New Roman" w:cs="Times New Roman"/>
          <w:bCs/>
          <w:sz w:val="24"/>
          <w:szCs w:val="24"/>
          <w:lang w:eastAsia="ro-RO"/>
        </w:rPr>
        <w:t xml:space="preserve"> decât cele înregistrate în cursul anul 2021, când s-au înregistrat 2</w:t>
      </w:r>
      <w:r>
        <w:rPr>
          <w:rFonts w:ascii="Times New Roman" w:eastAsia="Times New Roman" w:hAnsi="Times New Roman" w:cs="Times New Roman"/>
          <w:bCs/>
          <w:sz w:val="24"/>
          <w:szCs w:val="24"/>
          <w:lang w:eastAsia="ro-RO"/>
        </w:rPr>
        <w:t>.</w:t>
      </w:r>
      <w:r w:rsidR="002517A3" w:rsidRPr="002517A3">
        <w:rPr>
          <w:rFonts w:ascii="Times New Roman" w:eastAsia="Times New Roman" w:hAnsi="Times New Roman" w:cs="Times New Roman"/>
          <w:bCs/>
          <w:sz w:val="24"/>
          <w:szCs w:val="24"/>
          <w:lang w:eastAsia="ro-RO"/>
        </w:rPr>
        <w:t xml:space="preserve">295 de cauze noi </w:t>
      </w:r>
      <w:proofErr w:type="spellStart"/>
      <w:r w:rsidR="002517A3" w:rsidRPr="002517A3">
        <w:rPr>
          <w:rFonts w:ascii="Times New Roman" w:eastAsia="Times New Roman" w:hAnsi="Times New Roman" w:cs="Times New Roman"/>
          <w:bCs/>
          <w:sz w:val="24"/>
          <w:szCs w:val="24"/>
          <w:lang w:eastAsia="ro-RO"/>
        </w:rPr>
        <w:t>şi</w:t>
      </w:r>
      <w:proofErr w:type="spellEnd"/>
      <w:r w:rsidR="002517A3" w:rsidRPr="002517A3">
        <w:rPr>
          <w:rFonts w:ascii="Times New Roman" w:eastAsia="Times New Roman" w:hAnsi="Times New Roman" w:cs="Times New Roman"/>
          <w:bCs/>
          <w:sz w:val="24"/>
          <w:szCs w:val="24"/>
          <w:lang w:eastAsia="ro-RO"/>
        </w:rPr>
        <w:t xml:space="preserve"> cu 238 de cauze mai mult decât cele înregistrate în cursul anul 2020, când s-au înregistrat 1</w:t>
      </w:r>
      <w:r>
        <w:rPr>
          <w:rFonts w:ascii="Times New Roman" w:eastAsia="Times New Roman" w:hAnsi="Times New Roman" w:cs="Times New Roman"/>
          <w:bCs/>
          <w:sz w:val="24"/>
          <w:szCs w:val="24"/>
          <w:lang w:eastAsia="ro-RO"/>
        </w:rPr>
        <w:t>.</w:t>
      </w:r>
      <w:r w:rsidR="002517A3" w:rsidRPr="002517A3">
        <w:rPr>
          <w:rFonts w:ascii="Times New Roman" w:eastAsia="Times New Roman" w:hAnsi="Times New Roman" w:cs="Times New Roman"/>
          <w:bCs/>
          <w:sz w:val="24"/>
          <w:szCs w:val="24"/>
          <w:lang w:eastAsia="ro-RO"/>
        </w:rPr>
        <w:t xml:space="preserve">670 de cauze noi. </w:t>
      </w:r>
    </w:p>
    <w:p w:rsidR="002517A3" w:rsidRPr="002517A3" w:rsidRDefault="001273BF" w:rsidP="002517A3">
      <w:pPr>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b/>
      </w:r>
      <w:r w:rsidR="002517A3" w:rsidRPr="002517A3">
        <w:rPr>
          <w:rFonts w:ascii="Times New Roman" w:eastAsia="Times New Roman" w:hAnsi="Times New Roman" w:cs="Times New Roman"/>
          <w:b/>
          <w:sz w:val="24"/>
          <w:szCs w:val="24"/>
          <w:lang w:eastAsia="ro-RO"/>
        </w:rPr>
        <w:t>Complexitatea cumulată a cauzelor noi este de 18281 puncte.</w:t>
      </w:r>
    </w:p>
    <w:p w:rsidR="002517A3" w:rsidRPr="002517A3" w:rsidRDefault="001273BF" w:rsidP="002517A3">
      <w:pPr>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r>
      <w:r w:rsidR="002517A3" w:rsidRPr="002517A3">
        <w:rPr>
          <w:rFonts w:ascii="Times New Roman" w:eastAsia="Times New Roman" w:hAnsi="Times New Roman" w:cs="Times New Roman"/>
          <w:bCs/>
          <w:sz w:val="24"/>
          <w:szCs w:val="24"/>
          <w:lang w:eastAsia="ro-RO"/>
        </w:rPr>
        <w:t xml:space="preserve">Dacă la numărul cauzelor nou înregistrate adăugăm stocul de dosare provenit din cauzele înregistrate în anii anteriori </w:t>
      </w:r>
      <w:proofErr w:type="spellStart"/>
      <w:r w:rsidR="002517A3" w:rsidRPr="002517A3">
        <w:rPr>
          <w:rFonts w:ascii="Times New Roman" w:eastAsia="Times New Roman" w:hAnsi="Times New Roman" w:cs="Times New Roman"/>
          <w:bCs/>
          <w:sz w:val="24"/>
          <w:szCs w:val="24"/>
          <w:lang w:eastAsia="ro-RO"/>
        </w:rPr>
        <w:t>şi</w:t>
      </w:r>
      <w:proofErr w:type="spellEnd"/>
      <w:r w:rsidR="002517A3" w:rsidRPr="002517A3">
        <w:rPr>
          <w:rFonts w:ascii="Times New Roman" w:eastAsia="Times New Roman" w:hAnsi="Times New Roman" w:cs="Times New Roman"/>
          <w:bCs/>
          <w:sz w:val="24"/>
          <w:szCs w:val="24"/>
          <w:lang w:eastAsia="ro-RO"/>
        </w:rPr>
        <w:t xml:space="preserve"> rămase </w:t>
      </w:r>
      <w:proofErr w:type="spellStart"/>
      <w:r w:rsidR="002517A3" w:rsidRPr="002517A3">
        <w:rPr>
          <w:rFonts w:ascii="Times New Roman" w:eastAsia="Times New Roman" w:hAnsi="Times New Roman" w:cs="Times New Roman"/>
          <w:bCs/>
          <w:sz w:val="24"/>
          <w:szCs w:val="24"/>
          <w:lang w:eastAsia="ro-RO"/>
        </w:rPr>
        <w:t>nesoluţionate</w:t>
      </w:r>
      <w:proofErr w:type="spellEnd"/>
      <w:r w:rsidR="002517A3" w:rsidRPr="002517A3">
        <w:rPr>
          <w:rFonts w:ascii="Times New Roman" w:eastAsia="Times New Roman" w:hAnsi="Times New Roman" w:cs="Times New Roman"/>
          <w:bCs/>
          <w:sz w:val="24"/>
          <w:szCs w:val="24"/>
          <w:lang w:eastAsia="ro-RO"/>
        </w:rPr>
        <w:t xml:space="preserve"> până la data de 31 decembrie 2022 (conform </w:t>
      </w:r>
      <w:proofErr w:type="spellStart"/>
      <w:r w:rsidR="002517A3" w:rsidRPr="002517A3">
        <w:rPr>
          <w:rFonts w:ascii="Times New Roman" w:eastAsia="Times New Roman" w:hAnsi="Times New Roman" w:cs="Times New Roman"/>
          <w:bCs/>
          <w:sz w:val="24"/>
          <w:szCs w:val="24"/>
          <w:lang w:eastAsia="ro-RO"/>
        </w:rPr>
        <w:t>aplicaţiei</w:t>
      </w:r>
      <w:proofErr w:type="spellEnd"/>
      <w:r w:rsidR="002517A3" w:rsidRPr="002517A3">
        <w:rPr>
          <w:rFonts w:ascii="Times New Roman" w:eastAsia="Times New Roman" w:hAnsi="Times New Roman" w:cs="Times New Roman"/>
          <w:bCs/>
          <w:sz w:val="24"/>
          <w:szCs w:val="24"/>
          <w:lang w:eastAsia="ro-RO"/>
        </w:rPr>
        <w:t xml:space="preserve"> STATIS actualizate) </w:t>
      </w:r>
      <w:proofErr w:type="spellStart"/>
      <w:r w:rsidR="002517A3" w:rsidRPr="002517A3">
        <w:rPr>
          <w:rFonts w:ascii="Times New Roman" w:eastAsia="Times New Roman" w:hAnsi="Times New Roman" w:cs="Times New Roman"/>
          <w:bCs/>
          <w:sz w:val="24"/>
          <w:szCs w:val="24"/>
          <w:lang w:eastAsia="ro-RO"/>
        </w:rPr>
        <w:t>şi</w:t>
      </w:r>
      <w:proofErr w:type="spellEnd"/>
      <w:r w:rsidR="002517A3" w:rsidRPr="002517A3">
        <w:rPr>
          <w:rFonts w:ascii="Times New Roman" w:eastAsia="Times New Roman" w:hAnsi="Times New Roman" w:cs="Times New Roman"/>
          <w:bCs/>
          <w:sz w:val="24"/>
          <w:szCs w:val="24"/>
          <w:lang w:eastAsia="ro-RO"/>
        </w:rPr>
        <w:t xml:space="preserve"> anume 650 dosare, rezultă că volumul total de activitate aferent anului 2022 a fost de </w:t>
      </w:r>
      <w:r w:rsidR="002517A3" w:rsidRPr="002517A3">
        <w:rPr>
          <w:rFonts w:ascii="Times New Roman" w:eastAsia="Times New Roman" w:hAnsi="Times New Roman" w:cs="Times New Roman"/>
          <w:b/>
          <w:sz w:val="24"/>
          <w:szCs w:val="24"/>
          <w:lang w:eastAsia="ro-RO"/>
        </w:rPr>
        <w:t>2</w:t>
      </w:r>
      <w:r>
        <w:rPr>
          <w:rFonts w:ascii="Times New Roman" w:eastAsia="Times New Roman" w:hAnsi="Times New Roman" w:cs="Times New Roman"/>
          <w:b/>
          <w:sz w:val="24"/>
          <w:szCs w:val="24"/>
          <w:lang w:eastAsia="ro-RO"/>
        </w:rPr>
        <w:t>.</w:t>
      </w:r>
      <w:r w:rsidR="002517A3" w:rsidRPr="002517A3">
        <w:rPr>
          <w:rFonts w:ascii="Times New Roman" w:eastAsia="Times New Roman" w:hAnsi="Times New Roman" w:cs="Times New Roman"/>
          <w:b/>
          <w:sz w:val="24"/>
          <w:szCs w:val="24"/>
          <w:lang w:eastAsia="ro-RO"/>
        </w:rPr>
        <w:t>538 de dosare</w:t>
      </w:r>
      <w:r w:rsidR="002517A3" w:rsidRPr="002517A3">
        <w:rPr>
          <w:rFonts w:ascii="Times New Roman" w:eastAsia="Times New Roman" w:hAnsi="Times New Roman" w:cs="Times New Roman"/>
          <w:bCs/>
          <w:sz w:val="24"/>
          <w:szCs w:val="24"/>
          <w:lang w:eastAsia="ro-RO"/>
        </w:rPr>
        <w:t xml:space="preserve">, cu o </w:t>
      </w:r>
      <w:r w:rsidR="002517A3" w:rsidRPr="002517A3">
        <w:rPr>
          <w:rFonts w:ascii="Times New Roman" w:eastAsia="Times New Roman" w:hAnsi="Times New Roman" w:cs="Times New Roman"/>
          <w:b/>
          <w:sz w:val="24"/>
          <w:szCs w:val="24"/>
          <w:lang w:eastAsia="ro-RO"/>
        </w:rPr>
        <w:t>complexitate de 24320 puncte</w:t>
      </w:r>
      <w:r w:rsidR="002517A3" w:rsidRPr="002517A3">
        <w:rPr>
          <w:rFonts w:ascii="Times New Roman" w:eastAsia="Times New Roman" w:hAnsi="Times New Roman" w:cs="Times New Roman"/>
          <w:bCs/>
          <w:sz w:val="24"/>
          <w:szCs w:val="24"/>
          <w:lang w:eastAsia="ro-RO"/>
        </w:rPr>
        <w:t xml:space="preserve">. </w:t>
      </w:r>
    </w:p>
    <w:p w:rsidR="002517A3" w:rsidRPr="002517A3" w:rsidRDefault="001273BF" w:rsidP="002517A3">
      <w:pPr>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r>
      <w:r w:rsidR="002517A3" w:rsidRPr="002517A3">
        <w:rPr>
          <w:rFonts w:ascii="Times New Roman" w:eastAsia="Times New Roman" w:hAnsi="Times New Roman" w:cs="Times New Roman"/>
          <w:bCs/>
          <w:sz w:val="24"/>
          <w:szCs w:val="24"/>
          <w:lang w:eastAsia="ro-RO"/>
        </w:rPr>
        <w:t xml:space="preserve">La data de 31 decembrie 2022 din totalul de </w:t>
      </w:r>
      <w:r w:rsidR="002517A3" w:rsidRPr="002517A3">
        <w:rPr>
          <w:rFonts w:ascii="Times New Roman" w:eastAsia="Times New Roman" w:hAnsi="Times New Roman" w:cs="Times New Roman"/>
          <w:b/>
          <w:sz w:val="24"/>
          <w:szCs w:val="24"/>
          <w:lang w:eastAsia="ro-RO"/>
        </w:rPr>
        <w:t>2</w:t>
      </w:r>
      <w:r>
        <w:rPr>
          <w:rFonts w:ascii="Times New Roman" w:eastAsia="Times New Roman" w:hAnsi="Times New Roman" w:cs="Times New Roman"/>
          <w:b/>
          <w:sz w:val="24"/>
          <w:szCs w:val="24"/>
          <w:lang w:eastAsia="ro-RO"/>
        </w:rPr>
        <w:t>.</w:t>
      </w:r>
      <w:r w:rsidR="002517A3" w:rsidRPr="002517A3">
        <w:rPr>
          <w:rFonts w:ascii="Times New Roman" w:eastAsia="Times New Roman" w:hAnsi="Times New Roman" w:cs="Times New Roman"/>
          <w:b/>
          <w:sz w:val="24"/>
          <w:szCs w:val="24"/>
          <w:lang w:eastAsia="ro-RO"/>
        </w:rPr>
        <w:t>538 dosare</w:t>
      </w:r>
      <w:r w:rsidR="002517A3" w:rsidRPr="002517A3">
        <w:rPr>
          <w:rFonts w:ascii="Times New Roman" w:eastAsia="Times New Roman" w:hAnsi="Times New Roman" w:cs="Times New Roman"/>
          <w:bCs/>
          <w:sz w:val="24"/>
          <w:szCs w:val="24"/>
          <w:lang w:eastAsia="ro-RO"/>
        </w:rPr>
        <w:t xml:space="preserve">, </w:t>
      </w:r>
      <w:r w:rsidR="002517A3" w:rsidRPr="002517A3">
        <w:rPr>
          <w:rFonts w:ascii="Times New Roman" w:eastAsia="Times New Roman" w:hAnsi="Times New Roman" w:cs="Times New Roman"/>
          <w:b/>
          <w:sz w:val="24"/>
          <w:szCs w:val="24"/>
          <w:lang w:eastAsia="ro-RO"/>
        </w:rPr>
        <w:t>1</w:t>
      </w:r>
      <w:r>
        <w:rPr>
          <w:rFonts w:ascii="Times New Roman" w:eastAsia="Times New Roman" w:hAnsi="Times New Roman" w:cs="Times New Roman"/>
          <w:b/>
          <w:sz w:val="24"/>
          <w:szCs w:val="24"/>
          <w:lang w:eastAsia="ro-RO"/>
        </w:rPr>
        <w:t>.</w:t>
      </w:r>
      <w:r w:rsidR="002517A3" w:rsidRPr="002517A3">
        <w:rPr>
          <w:rFonts w:ascii="Times New Roman" w:eastAsia="Times New Roman" w:hAnsi="Times New Roman" w:cs="Times New Roman"/>
          <w:b/>
          <w:sz w:val="24"/>
          <w:szCs w:val="24"/>
          <w:lang w:eastAsia="ro-RO"/>
        </w:rPr>
        <w:t xml:space="preserve">795 au fost </w:t>
      </w:r>
      <w:proofErr w:type="spellStart"/>
      <w:r w:rsidR="002517A3" w:rsidRPr="002517A3">
        <w:rPr>
          <w:rFonts w:ascii="Times New Roman" w:eastAsia="Times New Roman" w:hAnsi="Times New Roman" w:cs="Times New Roman"/>
          <w:b/>
          <w:sz w:val="24"/>
          <w:szCs w:val="24"/>
          <w:lang w:eastAsia="ro-RO"/>
        </w:rPr>
        <w:t>soluţionate</w:t>
      </w:r>
      <w:proofErr w:type="spellEnd"/>
      <w:r w:rsidR="002517A3" w:rsidRPr="002517A3">
        <w:rPr>
          <w:rFonts w:ascii="Times New Roman" w:eastAsia="Times New Roman" w:hAnsi="Times New Roman" w:cs="Times New Roman"/>
          <w:bCs/>
          <w:sz w:val="24"/>
          <w:szCs w:val="24"/>
          <w:lang w:eastAsia="ro-RO"/>
        </w:rPr>
        <w:t xml:space="preserve">, </w:t>
      </w:r>
      <w:r w:rsidR="002517A3" w:rsidRPr="002517A3">
        <w:rPr>
          <w:rFonts w:ascii="Times New Roman" w:eastAsia="Times New Roman" w:hAnsi="Times New Roman" w:cs="Times New Roman"/>
          <w:b/>
          <w:sz w:val="24"/>
          <w:szCs w:val="24"/>
          <w:lang w:eastAsia="ro-RO"/>
        </w:rPr>
        <w:t>92 cauze se aflau suspendate</w:t>
      </w:r>
      <w:r w:rsidR="002517A3" w:rsidRPr="002517A3">
        <w:rPr>
          <w:rFonts w:ascii="Times New Roman" w:eastAsia="Times New Roman" w:hAnsi="Times New Roman" w:cs="Times New Roman"/>
          <w:bCs/>
          <w:sz w:val="24"/>
          <w:szCs w:val="24"/>
          <w:lang w:eastAsia="ro-RO"/>
        </w:rPr>
        <w:t xml:space="preserve"> din diverse motive, iar </w:t>
      </w:r>
      <w:r w:rsidR="002517A3" w:rsidRPr="002517A3">
        <w:rPr>
          <w:rFonts w:ascii="Times New Roman" w:eastAsia="Times New Roman" w:hAnsi="Times New Roman" w:cs="Times New Roman"/>
          <w:b/>
          <w:sz w:val="24"/>
          <w:szCs w:val="24"/>
          <w:lang w:eastAsia="ro-RO"/>
        </w:rPr>
        <w:t>650 de dosare</w:t>
      </w:r>
      <w:r w:rsidR="002517A3" w:rsidRPr="002517A3">
        <w:rPr>
          <w:rFonts w:ascii="Times New Roman" w:eastAsia="Times New Roman" w:hAnsi="Times New Roman" w:cs="Times New Roman"/>
          <w:bCs/>
          <w:sz w:val="24"/>
          <w:szCs w:val="24"/>
          <w:lang w:eastAsia="ro-RO"/>
        </w:rPr>
        <w:t xml:space="preserve"> reprezintă cauzele cu care s-a intrat în 2023 fiind amânate în vederea judecării sau aflate în procedura prealabilă.</w:t>
      </w:r>
    </w:p>
    <w:p w:rsidR="002517A3" w:rsidRPr="000A2EB0" w:rsidRDefault="002517A3" w:rsidP="000A2EB0">
      <w:pPr>
        <w:spacing w:after="0" w:line="240" w:lineRule="auto"/>
        <w:jc w:val="both"/>
        <w:rPr>
          <w:rFonts w:ascii="Times New Roman" w:eastAsia="Times New Roman" w:hAnsi="Times New Roman" w:cs="Times New Roman"/>
          <w:b/>
          <w:sz w:val="20"/>
          <w:szCs w:val="20"/>
          <w:lang w:val="fr-FR"/>
        </w:rPr>
      </w:pPr>
    </w:p>
    <w:p w:rsidR="002517A3" w:rsidRPr="002517A3" w:rsidRDefault="000A2EB0" w:rsidP="002517A3">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2517A3" w:rsidRPr="002517A3">
        <w:rPr>
          <w:rFonts w:ascii="Times New Roman" w:eastAsia="Times New Roman" w:hAnsi="Times New Roman" w:cs="Times New Roman"/>
          <w:sz w:val="24"/>
          <w:szCs w:val="24"/>
          <w:lang w:eastAsia="ro-RO"/>
        </w:rPr>
        <w:t xml:space="preserve">Analizând </w:t>
      </w:r>
      <w:proofErr w:type="spellStart"/>
      <w:r w:rsidR="002517A3" w:rsidRPr="002517A3">
        <w:rPr>
          <w:rFonts w:ascii="Times New Roman" w:eastAsia="Times New Roman" w:hAnsi="Times New Roman" w:cs="Times New Roman"/>
          <w:sz w:val="24"/>
          <w:szCs w:val="24"/>
          <w:lang w:eastAsia="ro-RO"/>
        </w:rPr>
        <w:t>evoluţia</w:t>
      </w:r>
      <w:proofErr w:type="spellEnd"/>
      <w:r w:rsidR="002517A3" w:rsidRPr="002517A3">
        <w:rPr>
          <w:rFonts w:ascii="Times New Roman" w:eastAsia="Times New Roman" w:hAnsi="Times New Roman" w:cs="Times New Roman"/>
          <w:sz w:val="24"/>
          <w:szCs w:val="24"/>
          <w:lang w:eastAsia="ro-RO"/>
        </w:rPr>
        <w:t xml:space="preserve"> stocului, comparativ cu anii </w:t>
      </w:r>
      <w:proofErr w:type="spellStart"/>
      <w:r w:rsidR="002517A3" w:rsidRPr="002517A3">
        <w:rPr>
          <w:rFonts w:ascii="Times New Roman" w:eastAsia="Times New Roman" w:hAnsi="Times New Roman" w:cs="Times New Roman"/>
          <w:sz w:val="24"/>
          <w:szCs w:val="24"/>
          <w:lang w:eastAsia="ro-RO"/>
        </w:rPr>
        <w:t>precedenţi</w:t>
      </w:r>
      <w:proofErr w:type="spellEnd"/>
      <w:r w:rsidR="002517A3" w:rsidRPr="002517A3">
        <w:rPr>
          <w:rFonts w:ascii="Times New Roman" w:eastAsia="Times New Roman" w:hAnsi="Times New Roman" w:cs="Times New Roman"/>
          <w:sz w:val="24"/>
          <w:szCs w:val="24"/>
          <w:lang w:eastAsia="ro-RO"/>
        </w:rPr>
        <w:t xml:space="preserve">, un lucru care trebuie </w:t>
      </w:r>
      <w:proofErr w:type="spellStart"/>
      <w:r w:rsidR="002517A3" w:rsidRPr="002517A3">
        <w:rPr>
          <w:rFonts w:ascii="Times New Roman" w:eastAsia="Times New Roman" w:hAnsi="Times New Roman" w:cs="Times New Roman"/>
          <w:sz w:val="24"/>
          <w:szCs w:val="24"/>
          <w:lang w:eastAsia="ro-RO"/>
        </w:rPr>
        <w:t>evidenţiat</w:t>
      </w:r>
      <w:proofErr w:type="spellEnd"/>
      <w:r w:rsidR="002517A3" w:rsidRPr="002517A3">
        <w:rPr>
          <w:rFonts w:ascii="Times New Roman" w:eastAsia="Times New Roman" w:hAnsi="Times New Roman" w:cs="Times New Roman"/>
          <w:sz w:val="24"/>
          <w:szCs w:val="24"/>
          <w:lang w:eastAsia="ro-RO"/>
        </w:rPr>
        <w:t xml:space="preserve"> este că, de la 473 stoc de dosare la </w:t>
      </w:r>
      <w:proofErr w:type="spellStart"/>
      <w:r w:rsidR="002517A3" w:rsidRPr="002517A3">
        <w:rPr>
          <w:rFonts w:ascii="Times New Roman" w:eastAsia="Times New Roman" w:hAnsi="Times New Roman" w:cs="Times New Roman"/>
          <w:sz w:val="24"/>
          <w:szCs w:val="24"/>
          <w:lang w:eastAsia="ro-RO"/>
        </w:rPr>
        <w:t>sfârşitul</w:t>
      </w:r>
      <w:proofErr w:type="spellEnd"/>
      <w:r w:rsidR="002517A3" w:rsidRPr="002517A3">
        <w:rPr>
          <w:rFonts w:ascii="Times New Roman" w:eastAsia="Times New Roman" w:hAnsi="Times New Roman" w:cs="Times New Roman"/>
          <w:sz w:val="24"/>
          <w:szCs w:val="24"/>
          <w:lang w:eastAsia="ro-RO"/>
        </w:rPr>
        <w:t xml:space="preserve"> anului 2020, acest stoc a crescut la 490 de dosare în anul 2021, </w:t>
      </w:r>
      <w:proofErr w:type="spellStart"/>
      <w:r w:rsidR="002517A3" w:rsidRPr="002517A3">
        <w:rPr>
          <w:rFonts w:ascii="Times New Roman" w:eastAsia="Times New Roman" w:hAnsi="Times New Roman" w:cs="Times New Roman"/>
          <w:sz w:val="24"/>
          <w:szCs w:val="24"/>
          <w:lang w:eastAsia="ro-RO"/>
        </w:rPr>
        <w:t>şi</w:t>
      </w:r>
      <w:proofErr w:type="spellEnd"/>
      <w:r w:rsidR="002517A3" w:rsidRPr="002517A3">
        <w:rPr>
          <w:rFonts w:ascii="Times New Roman" w:eastAsia="Times New Roman" w:hAnsi="Times New Roman" w:cs="Times New Roman"/>
          <w:sz w:val="24"/>
          <w:szCs w:val="24"/>
          <w:lang w:eastAsia="ro-RO"/>
        </w:rPr>
        <w:t xml:space="preserve"> la 650 dosare în anul 2022.</w:t>
      </w:r>
    </w:p>
    <w:bookmarkEnd w:id="2"/>
    <w:p w:rsidR="002517A3" w:rsidRPr="002517A3" w:rsidRDefault="000A2EB0" w:rsidP="002517A3">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lang w:eastAsia="ro-RO"/>
        </w:rPr>
        <w:t xml:space="preserve"> </w:t>
      </w:r>
    </w:p>
    <w:p w:rsidR="002517A3" w:rsidRPr="000A2EB0" w:rsidRDefault="000A2EB0" w:rsidP="002517A3">
      <w:pPr>
        <w:spacing w:after="0" w:line="240" w:lineRule="auto"/>
        <w:jc w:val="both"/>
        <w:rPr>
          <w:rFonts w:ascii="Times New Roman" w:eastAsia="Times New Roman" w:hAnsi="Times New Roman" w:cs="Times New Roman"/>
          <w:b/>
          <w:bCs/>
          <w:sz w:val="24"/>
          <w:szCs w:val="24"/>
        </w:rPr>
      </w:pPr>
      <w:r w:rsidRPr="000A2EB0">
        <w:rPr>
          <w:rFonts w:ascii="Times New Roman" w:eastAsia="Times New Roman" w:hAnsi="Times New Roman" w:cs="Times New Roman"/>
          <w:b/>
          <w:bCs/>
          <w:sz w:val="24"/>
          <w:szCs w:val="24"/>
        </w:rPr>
        <w:tab/>
        <w:t>II.2.</w:t>
      </w:r>
      <w:r>
        <w:rPr>
          <w:rFonts w:ascii="Times New Roman" w:eastAsia="Times New Roman" w:hAnsi="Times New Roman" w:cs="Times New Roman"/>
          <w:b/>
          <w:bCs/>
          <w:sz w:val="24"/>
          <w:szCs w:val="24"/>
        </w:rPr>
        <w:t>4</w:t>
      </w:r>
      <w:r w:rsidRPr="000A2EB0">
        <w:rPr>
          <w:rFonts w:ascii="Times New Roman" w:eastAsia="Times New Roman" w:hAnsi="Times New Roman" w:cs="Times New Roman"/>
          <w:b/>
          <w:bCs/>
          <w:sz w:val="24"/>
          <w:szCs w:val="24"/>
        </w:rPr>
        <w:t xml:space="preserve"> </w:t>
      </w:r>
      <w:r w:rsidR="002517A3" w:rsidRPr="000A2EB0">
        <w:rPr>
          <w:rFonts w:ascii="Times New Roman" w:eastAsia="Times New Roman" w:hAnsi="Times New Roman" w:cs="Times New Roman"/>
          <w:b/>
          <w:bCs/>
          <w:sz w:val="24"/>
          <w:szCs w:val="24"/>
        </w:rPr>
        <w:t>Secția penală</w:t>
      </w:r>
    </w:p>
    <w:p w:rsidR="002517A3" w:rsidRPr="002517A3" w:rsidRDefault="002517A3" w:rsidP="002517A3">
      <w:pPr>
        <w:spacing w:after="0" w:line="240" w:lineRule="auto"/>
        <w:jc w:val="both"/>
        <w:rPr>
          <w:rFonts w:ascii="Times New Roman" w:eastAsia="Times New Roman" w:hAnsi="Times New Roman" w:cs="Times New Roman"/>
          <w:b/>
          <w:bCs/>
          <w:sz w:val="24"/>
          <w:szCs w:val="24"/>
          <w:u w:val="single"/>
        </w:rPr>
      </w:pPr>
    </w:p>
    <w:p w:rsidR="002517A3" w:rsidRPr="005F05F6" w:rsidRDefault="000A2EB0" w:rsidP="002517A3">
      <w:pPr>
        <w:spacing w:after="0" w:line="240" w:lineRule="auto"/>
        <w:jc w:val="both"/>
        <w:rPr>
          <w:rFonts w:ascii="Times New Roman" w:eastAsia="Times New Roman" w:hAnsi="Times New Roman" w:cs="Times New Roman"/>
          <w:sz w:val="24"/>
          <w:szCs w:val="24"/>
        </w:rPr>
      </w:pPr>
      <w:bookmarkStart w:id="3" w:name="_Hlk61438521"/>
      <w:r>
        <w:rPr>
          <w:rFonts w:ascii="Times New Roman" w:eastAsia="Times New Roman" w:hAnsi="Times New Roman" w:cs="Times New Roman"/>
          <w:sz w:val="24"/>
          <w:szCs w:val="24"/>
          <w:lang w:val="fr-FR"/>
        </w:rPr>
        <w:tab/>
      </w:r>
      <w:r w:rsidR="002517A3" w:rsidRPr="005F05F6">
        <w:rPr>
          <w:rFonts w:ascii="Times New Roman" w:eastAsia="Times New Roman" w:hAnsi="Times New Roman" w:cs="Times New Roman"/>
          <w:sz w:val="24"/>
          <w:szCs w:val="24"/>
        </w:rPr>
        <w:t>Volumul de activitate, privit distinct prin prisma repartizării dosarelor, comparativ cu anii anteriori, reiese din tabelul de mai jos.</w:t>
      </w:r>
    </w:p>
    <w:p w:rsidR="002517A3" w:rsidRPr="005F05F6" w:rsidRDefault="002517A3" w:rsidP="002517A3">
      <w:pPr>
        <w:spacing w:after="0" w:line="240" w:lineRule="auto"/>
        <w:jc w:val="both"/>
        <w:rPr>
          <w:rFonts w:ascii="Times New Roman" w:eastAsia="Times New Roman" w:hAnsi="Times New Roman" w:cs="Times New Roman"/>
          <w:sz w:val="24"/>
          <w:szCs w:val="24"/>
        </w:rPr>
      </w:pPr>
    </w:p>
    <w:p w:rsidR="002517A3" w:rsidRPr="005F05F6" w:rsidRDefault="002517A3" w:rsidP="002517A3">
      <w:pPr>
        <w:spacing w:after="0" w:line="240" w:lineRule="auto"/>
        <w:rPr>
          <w:rFonts w:ascii="Times New Roman" w:eastAsia="Times New Roman" w:hAnsi="Times New Roman" w:cs="Times New Roman"/>
          <w:b/>
          <w:sz w:val="24"/>
          <w:szCs w:val="24"/>
        </w:rPr>
      </w:pPr>
      <w:r w:rsidRPr="005F05F6">
        <w:rPr>
          <w:rFonts w:ascii="Times New Roman" w:eastAsia="Times New Roman" w:hAnsi="Times New Roman" w:cs="Times New Roman"/>
          <w:b/>
          <w:sz w:val="24"/>
          <w:szCs w:val="24"/>
        </w:rPr>
        <w:t>Volum de activitate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276"/>
        <w:gridCol w:w="1277"/>
        <w:gridCol w:w="1277"/>
        <w:gridCol w:w="1333"/>
        <w:gridCol w:w="1589"/>
        <w:gridCol w:w="1548"/>
      </w:tblGrid>
      <w:tr w:rsidR="002517A3" w:rsidRPr="005F05F6" w:rsidTr="002517A3">
        <w:tc>
          <w:tcPr>
            <w:tcW w:w="690" w:type="pct"/>
          </w:tcPr>
          <w:p w:rsidR="002517A3" w:rsidRPr="005F05F6" w:rsidRDefault="002517A3" w:rsidP="002517A3">
            <w:pPr>
              <w:spacing w:after="0" w:line="240" w:lineRule="auto"/>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Instanța</w:t>
            </w:r>
          </w:p>
        </w:tc>
        <w:tc>
          <w:tcPr>
            <w:tcW w:w="663" w:type="pct"/>
          </w:tcPr>
          <w:p w:rsidR="002517A3" w:rsidRPr="005F05F6" w:rsidRDefault="002517A3" w:rsidP="002517A3">
            <w:pPr>
              <w:spacing w:after="0" w:line="240" w:lineRule="auto"/>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Cauze nou</w:t>
            </w:r>
          </w:p>
          <w:p w:rsidR="002517A3" w:rsidRPr="005F05F6" w:rsidRDefault="002517A3" w:rsidP="002517A3">
            <w:pPr>
              <w:spacing w:after="0" w:line="240" w:lineRule="auto"/>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intrate</w:t>
            </w:r>
          </w:p>
          <w:p w:rsidR="002517A3" w:rsidRPr="005F05F6" w:rsidRDefault="002517A3" w:rsidP="002517A3">
            <w:pPr>
              <w:spacing w:after="0" w:line="240" w:lineRule="auto"/>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2020</w:t>
            </w:r>
          </w:p>
        </w:tc>
        <w:tc>
          <w:tcPr>
            <w:tcW w:w="663" w:type="pct"/>
          </w:tcPr>
          <w:p w:rsidR="002517A3" w:rsidRPr="005F05F6" w:rsidRDefault="002517A3" w:rsidP="002517A3">
            <w:pPr>
              <w:spacing w:after="0" w:line="240" w:lineRule="auto"/>
              <w:jc w:val="both"/>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Volum total 2020</w:t>
            </w:r>
          </w:p>
        </w:tc>
        <w:tc>
          <w:tcPr>
            <w:tcW w:w="663" w:type="pct"/>
          </w:tcPr>
          <w:p w:rsidR="002517A3" w:rsidRPr="005F05F6" w:rsidRDefault="002517A3" w:rsidP="002517A3">
            <w:pPr>
              <w:spacing w:after="0" w:line="240" w:lineRule="auto"/>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Cauze nou</w:t>
            </w:r>
          </w:p>
          <w:p w:rsidR="002517A3" w:rsidRPr="005F05F6" w:rsidRDefault="002517A3" w:rsidP="002517A3">
            <w:pPr>
              <w:spacing w:after="0" w:line="240" w:lineRule="auto"/>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intrate</w:t>
            </w:r>
          </w:p>
          <w:p w:rsidR="002517A3" w:rsidRPr="005F05F6" w:rsidRDefault="002517A3" w:rsidP="002517A3">
            <w:pPr>
              <w:spacing w:after="0" w:line="240" w:lineRule="auto"/>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2021</w:t>
            </w:r>
          </w:p>
        </w:tc>
        <w:tc>
          <w:tcPr>
            <w:tcW w:w="692" w:type="pct"/>
          </w:tcPr>
          <w:p w:rsidR="002517A3" w:rsidRPr="005F05F6" w:rsidRDefault="002517A3" w:rsidP="002517A3">
            <w:pPr>
              <w:spacing w:after="0" w:line="240" w:lineRule="auto"/>
              <w:jc w:val="both"/>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Volum total 2021</w:t>
            </w:r>
          </w:p>
        </w:tc>
        <w:tc>
          <w:tcPr>
            <w:tcW w:w="825" w:type="pct"/>
          </w:tcPr>
          <w:p w:rsidR="002517A3" w:rsidRPr="005F05F6" w:rsidRDefault="002517A3" w:rsidP="002517A3">
            <w:pPr>
              <w:spacing w:after="0" w:line="240" w:lineRule="auto"/>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Cauze nou</w:t>
            </w:r>
          </w:p>
          <w:p w:rsidR="002517A3" w:rsidRPr="005F05F6" w:rsidRDefault="002517A3" w:rsidP="002517A3">
            <w:pPr>
              <w:spacing w:after="0" w:line="240" w:lineRule="auto"/>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intrate</w:t>
            </w:r>
          </w:p>
          <w:p w:rsidR="002517A3" w:rsidRPr="005F05F6" w:rsidRDefault="002517A3" w:rsidP="002517A3">
            <w:pPr>
              <w:spacing w:after="0" w:line="240" w:lineRule="auto"/>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2022</w:t>
            </w:r>
          </w:p>
        </w:tc>
        <w:tc>
          <w:tcPr>
            <w:tcW w:w="804" w:type="pct"/>
            <w:shd w:val="clear" w:color="auto" w:fill="auto"/>
          </w:tcPr>
          <w:p w:rsidR="002517A3" w:rsidRPr="005F05F6" w:rsidRDefault="002517A3" w:rsidP="002517A3">
            <w:pPr>
              <w:spacing w:after="0" w:line="240" w:lineRule="auto"/>
              <w:jc w:val="both"/>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Volum total 2022</w:t>
            </w:r>
          </w:p>
        </w:tc>
      </w:tr>
      <w:tr w:rsidR="002517A3" w:rsidRPr="005F05F6" w:rsidTr="002517A3">
        <w:tc>
          <w:tcPr>
            <w:tcW w:w="690" w:type="pct"/>
          </w:tcPr>
          <w:p w:rsidR="002517A3" w:rsidRPr="005F05F6" w:rsidRDefault="002517A3" w:rsidP="002517A3">
            <w:pPr>
              <w:spacing w:after="0" w:line="240" w:lineRule="auto"/>
              <w:rPr>
                <w:rFonts w:ascii="Times New Roman" w:eastAsia="Times New Roman" w:hAnsi="Times New Roman" w:cs="Times New Roman"/>
                <w:noProof/>
                <w:sz w:val="20"/>
                <w:szCs w:val="20"/>
              </w:rPr>
            </w:pPr>
            <w:r w:rsidRPr="005F05F6">
              <w:rPr>
                <w:rFonts w:ascii="Times New Roman" w:eastAsia="Times New Roman" w:hAnsi="Times New Roman" w:cs="Times New Roman"/>
                <w:noProof/>
                <w:sz w:val="20"/>
                <w:szCs w:val="20"/>
              </w:rPr>
              <w:t>Fond</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888/8070</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1006/10722</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945/8923</w:t>
            </w:r>
          </w:p>
        </w:tc>
        <w:tc>
          <w:tcPr>
            <w:tcW w:w="692"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1044/11136</w:t>
            </w:r>
          </w:p>
        </w:tc>
        <w:tc>
          <w:tcPr>
            <w:tcW w:w="825" w:type="pct"/>
          </w:tcPr>
          <w:p w:rsidR="002517A3" w:rsidRPr="005F05F6" w:rsidRDefault="002517A3" w:rsidP="002517A3">
            <w:pPr>
              <w:spacing w:after="0" w:line="240" w:lineRule="auto"/>
              <w:jc w:val="center"/>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1147/11724</w:t>
            </w:r>
          </w:p>
        </w:tc>
        <w:tc>
          <w:tcPr>
            <w:tcW w:w="804" w:type="pct"/>
            <w:shd w:val="clear" w:color="auto" w:fill="auto"/>
          </w:tcPr>
          <w:p w:rsidR="002517A3" w:rsidRPr="005F05F6" w:rsidRDefault="002517A3" w:rsidP="002517A3">
            <w:pPr>
              <w:spacing w:after="0" w:line="240" w:lineRule="auto"/>
              <w:jc w:val="center"/>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1260/13445</w:t>
            </w:r>
          </w:p>
        </w:tc>
      </w:tr>
      <w:tr w:rsidR="002517A3" w:rsidRPr="005F05F6" w:rsidTr="002517A3">
        <w:tc>
          <w:tcPr>
            <w:tcW w:w="690" w:type="pct"/>
          </w:tcPr>
          <w:p w:rsidR="002517A3" w:rsidRPr="005F05F6" w:rsidRDefault="002517A3" w:rsidP="002517A3">
            <w:pPr>
              <w:spacing w:after="0" w:line="240" w:lineRule="auto"/>
              <w:rPr>
                <w:rFonts w:ascii="Times New Roman" w:eastAsia="Times New Roman" w:hAnsi="Times New Roman" w:cs="Times New Roman"/>
                <w:noProof/>
                <w:sz w:val="20"/>
                <w:szCs w:val="20"/>
              </w:rPr>
            </w:pPr>
            <w:r w:rsidRPr="005F05F6">
              <w:rPr>
                <w:rFonts w:ascii="Times New Roman" w:eastAsia="Times New Roman" w:hAnsi="Times New Roman" w:cs="Times New Roman"/>
                <w:noProof/>
                <w:sz w:val="20"/>
                <w:szCs w:val="20"/>
              </w:rPr>
              <w:t>Apel</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0/0</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2/12</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0</w:t>
            </w:r>
          </w:p>
        </w:tc>
        <w:tc>
          <w:tcPr>
            <w:tcW w:w="692"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0</w:t>
            </w:r>
          </w:p>
        </w:tc>
        <w:tc>
          <w:tcPr>
            <w:tcW w:w="825" w:type="pct"/>
          </w:tcPr>
          <w:p w:rsidR="002517A3" w:rsidRPr="005F05F6" w:rsidRDefault="002517A3" w:rsidP="002517A3">
            <w:pPr>
              <w:spacing w:after="0" w:line="240" w:lineRule="auto"/>
              <w:jc w:val="center"/>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0</w:t>
            </w:r>
          </w:p>
        </w:tc>
        <w:tc>
          <w:tcPr>
            <w:tcW w:w="804" w:type="pct"/>
            <w:shd w:val="clear" w:color="auto" w:fill="auto"/>
          </w:tcPr>
          <w:p w:rsidR="002517A3" w:rsidRPr="005F05F6" w:rsidRDefault="002517A3" w:rsidP="002517A3">
            <w:pPr>
              <w:spacing w:after="0" w:line="240" w:lineRule="auto"/>
              <w:jc w:val="center"/>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0</w:t>
            </w:r>
          </w:p>
        </w:tc>
      </w:tr>
      <w:tr w:rsidR="002517A3" w:rsidRPr="005F05F6" w:rsidTr="002517A3">
        <w:tc>
          <w:tcPr>
            <w:tcW w:w="690" w:type="pct"/>
          </w:tcPr>
          <w:p w:rsidR="002517A3" w:rsidRPr="005F05F6" w:rsidRDefault="002517A3" w:rsidP="002517A3">
            <w:pPr>
              <w:spacing w:after="0" w:line="240" w:lineRule="auto"/>
              <w:rPr>
                <w:rFonts w:ascii="Times New Roman" w:eastAsia="Times New Roman" w:hAnsi="Times New Roman" w:cs="Times New Roman"/>
                <w:noProof/>
                <w:sz w:val="20"/>
                <w:szCs w:val="20"/>
              </w:rPr>
            </w:pPr>
            <w:r w:rsidRPr="005F05F6">
              <w:rPr>
                <w:rFonts w:ascii="Times New Roman" w:eastAsia="Times New Roman" w:hAnsi="Times New Roman" w:cs="Times New Roman"/>
                <w:noProof/>
                <w:sz w:val="20"/>
                <w:szCs w:val="20"/>
              </w:rPr>
              <w:t>Recurs</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4/26</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4/26</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2/24</w:t>
            </w:r>
          </w:p>
        </w:tc>
        <w:tc>
          <w:tcPr>
            <w:tcW w:w="692"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3/30</w:t>
            </w:r>
          </w:p>
        </w:tc>
        <w:tc>
          <w:tcPr>
            <w:tcW w:w="825" w:type="pct"/>
          </w:tcPr>
          <w:p w:rsidR="002517A3" w:rsidRPr="005F05F6" w:rsidRDefault="002517A3" w:rsidP="002517A3">
            <w:pPr>
              <w:spacing w:after="0" w:line="240" w:lineRule="auto"/>
              <w:jc w:val="center"/>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2/13</w:t>
            </w:r>
          </w:p>
        </w:tc>
        <w:tc>
          <w:tcPr>
            <w:tcW w:w="804" w:type="pct"/>
            <w:shd w:val="clear" w:color="auto" w:fill="auto"/>
          </w:tcPr>
          <w:p w:rsidR="002517A3" w:rsidRPr="005F05F6" w:rsidRDefault="002517A3" w:rsidP="002517A3">
            <w:pPr>
              <w:spacing w:after="0" w:line="240" w:lineRule="auto"/>
              <w:jc w:val="center"/>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2/13</w:t>
            </w:r>
          </w:p>
        </w:tc>
      </w:tr>
      <w:tr w:rsidR="002517A3" w:rsidRPr="005F05F6" w:rsidTr="002517A3">
        <w:tc>
          <w:tcPr>
            <w:tcW w:w="690" w:type="pct"/>
          </w:tcPr>
          <w:p w:rsidR="002517A3" w:rsidRPr="005F05F6" w:rsidRDefault="002517A3" w:rsidP="002517A3">
            <w:pPr>
              <w:spacing w:after="0" w:line="240" w:lineRule="auto"/>
              <w:rPr>
                <w:rFonts w:ascii="Times New Roman" w:eastAsia="Times New Roman" w:hAnsi="Times New Roman" w:cs="Times New Roman"/>
                <w:noProof/>
                <w:sz w:val="20"/>
                <w:szCs w:val="20"/>
              </w:rPr>
            </w:pPr>
            <w:r w:rsidRPr="005F05F6">
              <w:rPr>
                <w:rFonts w:ascii="Times New Roman" w:eastAsia="Times New Roman" w:hAnsi="Times New Roman" w:cs="Times New Roman"/>
                <w:noProof/>
                <w:sz w:val="20"/>
                <w:szCs w:val="20"/>
              </w:rPr>
              <w:t>Contestații</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588/5579</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623/5819</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680/6364</w:t>
            </w:r>
          </w:p>
        </w:tc>
        <w:tc>
          <w:tcPr>
            <w:tcW w:w="692"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717/6706</w:t>
            </w:r>
          </w:p>
        </w:tc>
        <w:tc>
          <w:tcPr>
            <w:tcW w:w="825" w:type="pct"/>
          </w:tcPr>
          <w:p w:rsidR="002517A3" w:rsidRPr="005F05F6" w:rsidRDefault="002517A3" w:rsidP="002517A3">
            <w:pPr>
              <w:spacing w:after="0" w:line="240" w:lineRule="auto"/>
              <w:jc w:val="center"/>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540/4822</w:t>
            </w:r>
          </w:p>
        </w:tc>
        <w:tc>
          <w:tcPr>
            <w:tcW w:w="804" w:type="pct"/>
            <w:shd w:val="clear" w:color="auto" w:fill="auto"/>
          </w:tcPr>
          <w:p w:rsidR="002517A3" w:rsidRPr="005F05F6" w:rsidRDefault="002517A3" w:rsidP="002517A3">
            <w:pPr>
              <w:spacing w:after="0" w:line="240" w:lineRule="auto"/>
              <w:jc w:val="center"/>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578/5143</w:t>
            </w:r>
          </w:p>
        </w:tc>
      </w:tr>
      <w:tr w:rsidR="002517A3" w:rsidRPr="005F05F6" w:rsidTr="002517A3">
        <w:tc>
          <w:tcPr>
            <w:tcW w:w="690" w:type="pct"/>
          </w:tcPr>
          <w:p w:rsidR="002517A3" w:rsidRPr="005F05F6" w:rsidRDefault="002517A3" w:rsidP="002517A3">
            <w:pPr>
              <w:spacing w:after="0" w:line="240" w:lineRule="auto"/>
              <w:rPr>
                <w:rFonts w:ascii="Times New Roman" w:eastAsia="Times New Roman" w:hAnsi="Times New Roman" w:cs="Times New Roman"/>
                <w:noProof/>
                <w:sz w:val="20"/>
                <w:szCs w:val="20"/>
              </w:rPr>
            </w:pPr>
            <w:r w:rsidRPr="005F05F6">
              <w:rPr>
                <w:rFonts w:ascii="Times New Roman" w:eastAsia="Times New Roman" w:hAnsi="Times New Roman" w:cs="Times New Roman"/>
                <w:noProof/>
                <w:sz w:val="20"/>
                <w:szCs w:val="20"/>
              </w:rPr>
              <w:t>Total</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1480/13675</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1635/16579</w:t>
            </w:r>
          </w:p>
        </w:tc>
        <w:tc>
          <w:tcPr>
            <w:tcW w:w="663"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1627/15311</w:t>
            </w:r>
          </w:p>
        </w:tc>
        <w:tc>
          <w:tcPr>
            <w:tcW w:w="692" w:type="pct"/>
          </w:tcPr>
          <w:p w:rsidR="002517A3" w:rsidRPr="005F05F6" w:rsidRDefault="002517A3" w:rsidP="002517A3">
            <w:pPr>
              <w:spacing w:after="0" w:line="240" w:lineRule="auto"/>
              <w:jc w:val="center"/>
              <w:rPr>
                <w:rFonts w:ascii="Times New Roman" w:eastAsia="Times New Roman" w:hAnsi="Times New Roman" w:cs="Times New Roman"/>
                <w:bCs/>
                <w:noProof/>
                <w:sz w:val="20"/>
                <w:szCs w:val="20"/>
              </w:rPr>
            </w:pPr>
            <w:r w:rsidRPr="005F05F6">
              <w:rPr>
                <w:rFonts w:ascii="Times New Roman" w:eastAsia="Times New Roman" w:hAnsi="Times New Roman" w:cs="Times New Roman"/>
                <w:bCs/>
                <w:noProof/>
                <w:sz w:val="20"/>
                <w:szCs w:val="20"/>
              </w:rPr>
              <w:t>1764/17872</w:t>
            </w:r>
          </w:p>
        </w:tc>
        <w:tc>
          <w:tcPr>
            <w:tcW w:w="825" w:type="pct"/>
          </w:tcPr>
          <w:p w:rsidR="002517A3" w:rsidRPr="005F05F6" w:rsidRDefault="002517A3" w:rsidP="002517A3">
            <w:pPr>
              <w:spacing w:after="0" w:line="240" w:lineRule="auto"/>
              <w:jc w:val="center"/>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1689/16559</w:t>
            </w:r>
          </w:p>
        </w:tc>
        <w:tc>
          <w:tcPr>
            <w:tcW w:w="804" w:type="pct"/>
            <w:shd w:val="clear" w:color="auto" w:fill="auto"/>
          </w:tcPr>
          <w:p w:rsidR="002517A3" w:rsidRPr="005F05F6" w:rsidRDefault="002517A3" w:rsidP="002517A3">
            <w:pPr>
              <w:spacing w:after="0" w:line="240" w:lineRule="auto"/>
              <w:jc w:val="center"/>
              <w:rPr>
                <w:rFonts w:ascii="Times New Roman" w:eastAsia="Times New Roman" w:hAnsi="Times New Roman" w:cs="Times New Roman"/>
                <w:b/>
                <w:bCs/>
                <w:noProof/>
                <w:sz w:val="20"/>
                <w:szCs w:val="20"/>
              </w:rPr>
            </w:pPr>
            <w:r w:rsidRPr="005F05F6">
              <w:rPr>
                <w:rFonts w:ascii="Times New Roman" w:eastAsia="Times New Roman" w:hAnsi="Times New Roman" w:cs="Times New Roman"/>
                <w:b/>
                <w:bCs/>
                <w:noProof/>
                <w:sz w:val="20"/>
                <w:szCs w:val="20"/>
              </w:rPr>
              <w:t>1840/18601</w:t>
            </w:r>
          </w:p>
        </w:tc>
      </w:tr>
    </w:tbl>
    <w:p w:rsidR="002517A3" w:rsidRPr="005F05F6" w:rsidRDefault="002517A3" w:rsidP="002517A3">
      <w:pPr>
        <w:spacing w:after="0" w:line="240" w:lineRule="auto"/>
        <w:jc w:val="both"/>
        <w:rPr>
          <w:rFonts w:ascii="Times New Roman" w:eastAsia="Times New Roman" w:hAnsi="Times New Roman" w:cs="Times New Roman"/>
          <w:sz w:val="24"/>
          <w:szCs w:val="24"/>
        </w:rPr>
      </w:pPr>
    </w:p>
    <w:p w:rsidR="002517A3" w:rsidRPr="005F05F6" w:rsidRDefault="000A2EB0" w:rsidP="003D0262">
      <w:pPr>
        <w:spacing w:after="0" w:line="240" w:lineRule="auto"/>
        <w:jc w:val="both"/>
        <w:rPr>
          <w:rFonts w:ascii="Times New Roman" w:eastAsia="Times New Roman" w:hAnsi="Times New Roman" w:cs="Times New Roman"/>
          <w:sz w:val="24"/>
          <w:szCs w:val="24"/>
        </w:rPr>
      </w:pPr>
      <w:r w:rsidRPr="005F05F6">
        <w:rPr>
          <w:rFonts w:ascii="Times New Roman" w:eastAsia="Times New Roman" w:hAnsi="Times New Roman" w:cs="Times New Roman"/>
          <w:sz w:val="24"/>
          <w:szCs w:val="24"/>
        </w:rPr>
        <w:tab/>
      </w:r>
      <w:r w:rsidR="002517A3" w:rsidRPr="005F05F6">
        <w:rPr>
          <w:rFonts w:ascii="Times New Roman" w:eastAsia="Times New Roman" w:hAnsi="Times New Roman" w:cs="Times New Roman"/>
          <w:sz w:val="24"/>
          <w:szCs w:val="24"/>
        </w:rPr>
        <w:t>În cursul anului 2022 s-au înregistrat 1</w:t>
      </w:r>
      <w:r w:rsidR="005F05F6">
        <w:rPr>
          <w:rFonts w:ascii="Times New Roman" w:eastAsia="Times New Roman" w:hAnsi="Times New Roman" w:cs="Times New Roman"/>
          <w:sz w:val="24"/>
          <w:szCs w:val="24"/>
        </w:rPr>
        <w:t>.</w:t>
      </w:r>
      <w:r w:rsidR="002517A3" w:rsidRPr="005F05F6">
        <w:rPr>
          <w:rFonts w:ascii="Times New Roman" w:eastAsia="Times New Roman" w:hAnsi="Times New Roman" w:cs="Times New Roman"/>
          <w:sz w:val="24"/>
          <w:szCs w:val="24"/>
        </w:rPr>
        <w:t xml:space="preserve">689 de cauze penale noi care, cumulate cu cele 151 aflate în stoc la începutul anului, rezultă un volum total de activitate la </w:t>
      </w:r>
      <w:proofErr w:type="spellStart"/>
      <w:r w:rsidR="002517A3" w:rsidRPr="005F05F6">
        <w:rPr>
          <w:rFonts w:ascii="Times New Roman" w:eastAsia="Times New Roman" w:hAnsi="Times New Roman" w:cs="Times New Roman"/>
          <w:sz w:val="24"/>
          <w:szCs w:val="24"/>
        </w:rPr>
        <w:t>secţia</w:t>
      </w:r>
      <w:proofErr w:type="spellEnd"/>
      <w:r w:rsidR="002517A3" w:rsidRPr="005F05F6">
        <w:rPr>
          <w:rFonts w:ascii="Times New Roman" w:eastAsia="Times New Roman" w:hAnsi="Times New Roman" w:cs="Times New Roman"/>
          <w:sz w:val="24"/>
          <w:szCs w:val="24"/>
        </w:rPr>
        <w:t xml:space="preserve"> penală de 1840 de cauze. Din acest punct de vedere, activitatea la </w:t>
      </w:r>
      <w:proofErr w:type="spellStart"/>
      <w:r w:rsidR="002517A3" w:rsidRPr="005F05F6">
        <w:rPr>
          <w:rFonts w:ascii="Times New Roman" w:eastAsia="Times New Roman" w:hAnsi="Times New Roman" w:cs="Times New Roman"/>
          <w:sz w:val="24"/>
          <w:szCs w:val="24"/>
        </w:rPr>
        <w:t>secţia</w:t>
      </w:r>
      <w:proofErr w:type="spellEnd"/>
      <w:r w:rsidR="002517A3" w:rsidRPr="005F05F6">
        <w:rPr>
          <w:rFonts w:ascii="Times New Roman" w:eastAsia="Times New Roman" w:hAnsi="Times New Roman" w:cs="Times New Roman"/>
          <w:sz w:val="24"/>
          <w:szCs w:val="24"/>
        </w:rPr>
        <w:t xml:space="preserve"> penală este mai mare cu 76 de dosare în anul 2022, </w:t>
      </w:r>
      <w:proofErr w:type="spellStart"/>
      <w:r w:rsidR="002517A3" w:rsidRPr="005F05F6">
        <w:rPr>
          <w:rFonts w:ascii="Times New Roman" w:eastAsia="Times New Roman" w:hAnsi="Times New Roman" w:cs="Times New Roman"/>
          <w:sz w:val="24"/>
          <w:szCs w:val="24"/>
        </w:rPr>
        <w:t>faţă</w:t>
      </w:r>
      <w:proofErr w:type="spellEnd"/>
      <w:r w:rsidR="002517A3" w:rsidRPr="005F05F6">
        <w:rPr>
          <w:rFonts w:ascii="Times New Roman" w:eastAsia="Times New Roman" w:hAnsi="Times New Roman" w:cs="Times New Roman"/>
          <w:sz w:val="24"/>
          <w:szCs w:val="24"/>
        </w:rPr>
        <w:t xml:space="preserve"> de activitatea din anul 2021.</w:t>
      </w:r>
    </w:p>
    <w:p w:rsidR="002517A3" w:rsidRDefault="003D0262" w:rsidP="002517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17A3" w:rsidRPr="005F05F6">
        <w:rPr>
          <w:rFonts w:ascii="Times New Roman" w:eastAsia="Times New Roman" w:hAnsi="Times New Roman" w:cs="Times New Roman"/>
          <w:sz w:val="24"/>
          <w:szCs w:val="24"/>
        </w:rPr>
        <w:t xml:space="preserve">Comparativ cu anii </w:t>
      </w:r>
      <w:proofErr w:type="spellStart"/>
      <w:r w:rsidR="002517A3" w:rsidRPr="005F05F6">
        <w:rPr>
          <w:rFonts w:ascii="Times New Roman" w:eastAsia="Times New Roman" w:hAnsi="Times New Roman" w:cs="Times New Roman"/>
          <w:sz w:val="24"/>
          <w:szCs w:val="24"/>
        </w:rPr>
        <w:t>precedenţi</w:t>
      </w:r>
      <w:proofErr w:type="spellEnd"/>
      <w:r w:rsidR="002517A3" w:rsidRPr="005F05F6">
        <w:rPr>
          <w:rFonts w:ascii="Times New Roman" w:eastAsia="Times New Roman" w:hAnsi="Times New Roman" w:cs="Times New Roman"/>
          <w:sz w:val="24"/>
          <w:szCs w:val="24"/>
        </w:rPr>
        <w:t xml:space="preserve">, la finele anului 2022, stocul de dosare este cu 9 dosare mai mare decât la finele anului 2021 </w:t>
      </w:r>
      <w:proofErr w:type="spellStart"/>
      <w:r w:rsidR="002517A3" w:rsidRPr="005F05F6">
        <w:rPr>
          <w:rFonts w:ascii="Times New Roman" w:eastAsia="Times New Roman" w:hAnsi="Times New Roman" w:cs="Times New Roman"/>
          <w:sz w:val="24"/>
          <w:szCs w:val="24"/>
        </w:rPr>
        <w:t>şi</w:t>
      </w:r>
      <w:proofErr w:type="spellEnd"/>
      <w:r w:rsidR="002517A3" w:rsidRPr="005F05F6">
        <w:rPr>
          <w:rFonts w:ascii="Times New Roman" w:eastAsia="Times New Roman" w:hAnsi="Times New Roman" w:cs="Times New Roman"/>
          <w:sz w:val="24"/>
          <w:szCs w:val="24"/>
        </w:rPr>
        <w:t xml:space="preserve"> cu 21 dosare mai mare decât stocul de la finele anului 2020. </w:t>
      </w:r>
    </w:p>
    <w:p w:rsidR="00454286" w:rsidRPr="005F05F6" w:rsidRDefault="00454286" w:rsidP="002517A3">
      <w:pPr>
        <w:spacing w:after="0" w:line="240" w:lineRule="auto"/>
        <w:jc w:val="both"/>
        <w:rPr>
          <w:rFonts w:ascii="Times New Roman" w:eastAsia="Times New Roman" w:hAnsi="Times New Roman" w:cs="Times New Roman"/>
          <w:sz w:val="24"/>
          <w:szCs w:val="24"/>
        </w:rPr>
      </w:pPr>
    </w:p>
    <w:bookmarkEnd w:id="3"/>
    <w:p w:rsidR="00454286" w:rsidRPr="00454286" w:rsidRDefault="00454286" w:rsidP="0045428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fr-FR"/>
        </w:rPr>
        <w:tab/>
      </w:r>
      <w:r w:rsidRPr="00454286">
        <w:rPr>
          <w:rFonts w:ascii="Times New Roman" w:eastAsia="Times New Roman" w:hAnsi="Times New Roman" w:cs="Times New Roman"/>
          <w:b/>
          <w:color w:val="000000"/>
          <w:sz w:val="24"/>
          <w:szCs w:val="24"/>
        </w:rPr>
        <w:t>Sectorul „Executări penale”</w:t>
      </w:r>
    </w:p>
    <w:p w:rsidR="00454286" w:rsidRPr="00454286" w:rsidRDefault="00454286" w:rsidP="00454286">
      <w:pPr>
        <w:spacing w:after="0" w:line="240" w:lineRule="auto"/>
        <w:ind w:firstLine="709"/>
        <w:jc w:val="both"/>
        <w:rPr>
          <w:rFonts w:ascii="Times New Roman" w:eastAsia="Times New Roman" w:hAnsi="Times New Roman" w:cs="Times New Roman"/>
          <w:color w:val="000000"/>
          <w:sz w:val="24"/>
          <w:szCs w:val="24"/>
        </w:rPr>
      </w:pPr>
      <w:r w:rsidRPr="00454286">
        <w:rPr>
          <w:rFonts w:ascii="Times New Roman" w:eastAsia="Times New Roman" w:hAnsi="Times New Roman" w:cs="Times New Roman"/>
          <w:color w:val="000000"/>
          <w:sz w:val="24"/>
          <w:szCs w:val="24"/>
        </w:rPr>
        <w:t xml:space="preserve">Pe lângă activitatea de judecată, fiecare judecător din cadrul </w:t>
      </w:r>
      <w:proofErr w:type="spellStart"/>
      <w:r w:rsidRPr="00454286">
        <w:rPr>
          <w:rFonts w:ascii="Times New Roman" w:eastAsia="Times New Roman" w:hAnsi="Times New Roman" w:cs="Times New Roman"/>
          <w:color w:val="000000"/>
          <w:sz w:val="24"/>
          <w:szCs w:val="24"/>
        </w:rPr>
        <w:t>secţiei</w:t>
      </w:r>
      <w:proofErr w:type="spellEnd"/>
      <w:r w:rsidRPr="00454286">
        <w:rPr>
          <w:rFonts w:ascii="Times New Roman" w:eastAsia="Times New Roman" w:hAnsi="Times New Roman" w:cs="Times New Roman"/>
          <w:color w:val="000000"/>
          <w:sz w:val="24"/>
          <w:szCs w:val="24"/>
        </w:rPr>
        <w:t xml:space="preserve"> penale </w:t>
      </w:r>
      <w:proofErr w:type="spellStart"/>
      <w:r w:rsidRPr="00454286">
        <w:rPr>
          <w:rFonts w:ascii="Times New Roman" w:eastAsia="Times New Roman" w:hAnsi="Times New Roman" w:cs="Times New Roman"/>
          <w:color w:val="000000"/>
          <w:sz w:val="24"/>
          <w:szCs w:val="24"/>
        </w:rPr>
        <w:t>îndeplineşte</w:t>
      </w:r>
      <w:proofErr w:type="spellEnd"/>
      <w:r w:rsidRPr="00454286">
        <w:rPr>
          <w:rFonts w:ascii="Times New Roman" w:eastAsia="Times New Roman" w:hAnsi="Times New Roman" w:cs="Times New Roman"/>
          <w:color w:val="000000"/>
          <w:sz w:val="24"/>
          <w:szCs w:val="24"/>
        </w:rPr>
        <w:t xml:space="preserve">, conform planificării, </w:t>
      </w:r>
      <w:proofErr w:type="spellStart"/>
      <w:r w:rsidRPr="00454286">
        <w:rPr>
          <w:rFonts w:ascii="Times New Roman" w:eastAsia="Times New Roman" w:hAnsi="Times New Roman" w:cs="Times New Roman"/>
          <w:color w:val="000000"/>
          <w:sz w:val="24"/>
          <w:szCs w:val="24"/>
        </w:rPr>
        <w:t>şi</w:t>
      </w:r>
      <w:proofErr w:type="spellEnd"/>
      <w:r w:rsidRPr="00454286">
        <w:rPr>
          <w:rFonts w:ascii="Times New Roman" w:eastAsia="Times New Roman" w:hAnsi="Times New Roman" w:cs="Times New Roman"/>
          <w:color w:val="000000"/>
          <w:sz w:val="24"/>
          <w:szCs w:val="24"/>
        </w:rPr>
        <w:t xml:space="preserve"> </w:t>
      </w:r>
      <w:proofErr w:type="spellStart"/>
      <w:r w:rsidRPr="00454286">
        <w:rPr>
          <w:rFonts w:ascii="Times New Roman" w:eastAsia="Times New Roman" w:hAnsi="Times New Roman" w:cs="Times New Roman"/>
          <w:color w:val="000000"/>
          <w:sz w:val="24"/>
          <w:szCs w:val="24"/>
        </w:rPr>
        <w:t>atribuţiile</w:t>
      </w:r>
      <w:proofErr w:type="spellEnd"/>
      <w:r w:rsidRPr="00454286">
        <w:rPr>
          <w:rFonts w:ascii="Times New Roman" w:eastAsia="Times New Roman" w:hAnsi="Times New Roman" w:cs="Times New Roman"/>
          <w:color w:val="000000"/>
          <w:sz w:val="24"/>
          <w:szCs w:val="24"/>
        </w:rPr>
        <w:t xml:space="preserve"> judecătorului delegat cu executarea hotărârilor penale, unde </w:t>
      </w:r>
      <w:proofErr w:type="spellStart"/>
      <w:r w:rsidRPr="00454286">
        <w:rPr>
          <w:rFonts w:ascii="Times New Roman" w:eastAsia="Times New Roman" w:hAnsi="Times New Roman" w:cs="Times New Roman"/>
          <w:color w:val="000000"/>
          <w:sz w:val="24"/>
          <w:szCs w:val="24"/>
        </w:rPr>
        <w:t>desfăşoară</w:t>
      </w:r>
      <w:proofErr w:type="spellEnd"/>
      <w:r w:rsidRPr="00454286">
        <w:rPr>
          <w:rFonts w:ascii="Times New Roman" w:eastAsia="Times New Roman" w:hAnsi="Times New Roman" w:cs="Times New Roman"/>
          <w:color w:val="000000"/>
          <w:sz w:val="24"/>
          <w:szCs w:val="24"/>
        </w:rPr>
        <w:t xml:space="preserve"> activitatea 2 grefieri </w:t>
      </w:r>
      <w:proofErr w:type="spellStart"/>
      <w:r w:rsidRPr="00454286">
        <w:rPr>
          <w:rFonts w:ascii="Times New Roman" w:eastAsia="Times New Roman" w:hAnsi="Times New Roman" w:cs="Times New Roman"/>
          <w:color w:val="000000"/>
          <w:sz w:val="24"/>
          <w:szCs w:val="24"/>
        </w:rPr>
        <w:t>delegaţi</w:t>
      </w:r>
      <w:proofErr w:type="spellEnd"/>
      <w:r w:rsidRPr="00454286">
        <w:rPr>
          <w:rFonts w:ascii="Times New Roman" w:eastAsia="Times New Roman" w:hAnsi="Times New Roman" w:cs="Times New Roman"/>
          <w:color w:val="000000"/>
          <w:sz w:val="24"/>
          <w:szCs w:val="24"/>
        </w:rPr>
        <w:t xml:space="preserve"> cu executarea hotărârilor penale.</w:t>
      </w:r>
    </w:p>
    <w:p w:rsidR="00454286" w:rsidRPr="00454286" w:rsidRDefault="00454286" w:rsidP="00454286">
      <w:pPr>
        <w:spacing w:after="0" w:line="240" w:lineRule="auto"/>
        <w:ind w:firstLine="709"/>
        <w:jc w:val="both"/>
        <w:rPr>
          <w:rFonts w:ascii="Times New Roman" w:eastAsia="Times New Roman" w:hAnsi="Times New Roman" w:cs="Times New Roman"/>
          <w:color w:val="000000"/>
          <w:sz w:val="24"/>
          <w:szCs w:val="24"/>
        </w:rPr>
      </w:pPr>
      <w:r w:rsidRPr="00454286">
        <w:rPr>
          <w:rFonts w:ascii="Times New Roman" w:eastAsia="Times New Roman" w:hAnsi="Times New Roman" w:cs="Times New Roman"/>
          <w:color w:val="000000"/>
          <w:sz w:val="24"/>
          <w:szCs w:val="24"/>
        </w:rPr>
        <w:lastRenderedPageBreak/>
        <w:t xml:space="preserve">Trebuie </w:t>
      </w:r>
      <w:proofErr w:type="spellStart"/>
      <w:r w:rsidRPr="00454286">
        <w:rPr>
          <w:rFonts w:ascii="Times New Roman" w:eastAsia="Times New Roman" w:hAnsi="Times New Roman" w:cs="Times New Roman"/>
          <w:color w:val="000000"/>
          <w:sz w:val="24"/>
          <w:szCs w:val="24"/>
        </w:rPr>
        <w:t>evidenţiată</w:t>
      </w:r>
      <w:proofErr w:type="spellEnd"/>
      <w:r w:rsidRPr="00454286">
        <w:rPr>
          <w:rFonts w:ascii="Times New Roman" w:eastAsia="Times New Roman" w:hAnsi="Times New Roman" w:cs="Times New Roman"/>
          <w:color w:val="000000"/>
          <w:sz w:val="24"/>
          <w:szCs w:val="24"/>
        </w:rPr>
        <w:t xml:space="preserve"> activitatea complexă </w:t>
      </w:r>
      <w:proofErr w:type="spellStart"/>
      <w:r w:rsidRPr="00454286">
        <w:rPr>
          <w:rFonts w:ascii="Times New Roman" w:eastAsia="Times New Roman" w:hAnsi="Times New Roman" w:cs="Times New Roman"/>
          <w:color w:val="000000"/>
          <w:sz w:val="24"/>
          <w:szCs w:val="24"/>
        </w:rPr>
        <w:t>desfăşurată</w:t>
      </w:r>
      <w:proofErr w:type="spellEnd"/>
      <w:r w:rsidRPr="00454286">
        <w:rPr>
          <w:rFonts w:ascii="Times New Roman" w:eastAsia="Times New Roman" w:hAnsi="Times New Roman" w:cs="Times New Roman"/>
          <w:color w:val="000000"/>
          <w:sz w:val="24"/>
          <w:szCs w:val="24"/>
        </w:rPr>
        <w:t xml:space="preserve"> în cadrul sectorului de executări penale. O privire de ansamblu asupra acesteia relevă că, în anul 2022, au fost puse în executare 633 hotărâri în  fond </w:t>
      </w:r>
      <w:proofErr w:type="spellStart"/>
      <w:r w:rsidRPr="00454286">
        <w:rPr>
          <w:rFonts w:ascii="Times New Roman" w:eastAsia="Times New Roman" w:hAnsi="Times New Roman" w:cs="Times New Roman"/>
          <w:color w:val="000000"/>
          <w:sz w:val="24"/>
          <w:szCs w:val="24"/>
        </w:rPr>
        <w:t>şi</w:t>
      </w:r>
      <w:proofErr w:type="spellEnd"/>
      <w:r w:rsidRPr="00454286">
        <w:rPr>
          <w:rFonts w:ascii="Times New Roman" w:eastAsia="Times New Roman" w:hAnsi="Times New Roman" w:cs="Times New Roman"/>
          <w:color w:val="000000"/>
          <w:sz w:val="24"/>
          <w:szCs w:val="24"/>
        </w:rPr>
        <w:t xml:space="preserve"> 543  hotărâri </w:t>
      </w:r>
      <w:proofErr w:type="spellStart"/>
      <w:r w:rsidRPr="00454286">
        <w:rPr>
          <w:rFonts w:ascii="Times New Roman" w:eastAsia="Times New Roman" w:hAnsi="Times New Roman" w:cs="Times New Roman"/>
          <w:color w:val="000000"/>
          <w:sz w:val="24"/>
          <w:szCs w:val="24"/>
        </w:rPr>
        <w:t>soluţionate</w:t>
      </w:r>
      <w:proofErr w:type="spellEnd"/>
      <w:r w:rsidRPr="00454286">
        <w:rPr>
          <w:rFonts w:ascii="Times New Roman" w:eastAsia="Times New Roman" w:hAnsi="Times New Roman" w:cs="Times New Roman"/>
          <w:color w:val="000000"/>
          <w:sz w:val="24"/>
          <w:szCs w:val="24"/>
        </w:rPr>
        <w:t xml:space="preserve"> de  Tribunal în calea  de  atac.</w:t>
      </w:r>
    </w:p>
    <w:p w:rsidR="00454286" w:rsidRPr="00454286" w:rsidRDefault="00454286" w:rsidP="00454286">
      <w:pPr>
        <w:spacing w:after="0" w:line="240" w:lineRule="auto"/>
        <w:ind w:firstLine="709"/>
        <w:jc w:val="both"/>
        <w:rPr>
          <w:rFonts w:ascii="Times New Roman" w:eastAsia="Times New Roman" w:hAnsi="Times New Roman" w:cs="Times New Roman"/>
          <w:color w:val="000000"/>
          <w:sz w:val="24"/>
          <w:szCs w:val="24"/>
        </w:rPr>
      </w:pPr>
      <w:r w:rsidRPr="00454286">
        <w:rPr>
          <w:rFonts w:ascii="Times New Roman" w:eastAsia="Times New Roman" w:hAnsi="Times New Roman" w:cs="Times New Roman"/>
          <w:color w:val="000000"/>
          <w:sz w:val="24"/>
          <w:szCs w:val="24"/>
        </w:rPr>
        <w:t xml:space="preserve">În cadrul </w:t>
      </w:r>
      <w:proofErr w:type="spellStart"/>
      <w:r w:rsidRPr="00454286">
        <w:rPr>
          <w:rFonts w:ascii="Times New Roman" w:eastAsia="Times New Roman" w:hAnsi="Times New Roman" w:cs="Times New Roman"/>
          <w:color w:val="000000"/>
          <w:sz w:val="24"/>
          <w:szCs w:val="24"/>
        </w:rPr>
        <w:t>activităţilor</w:t>
      </w:r>
      <w:proofErr w:type="spellEnd"/>
      <w:r w:rsidRPr="00454286">
        <w:rPr>
          <w:rFonts w:ascii="Times New Roman" w:eastAsia="Times New Roman" w:hAnsi="Times New Roman" w:cs="Times New Roman"/>
          <w:color w:val="000000"/>
          <w:sz w:val="24"/>
          <w:szCs w:val="24"/>
        </w:rPr>
        <w:t xml:space="preserve"> derulate la sectorul de executări penale, </w:t>
      </w:r>
      <w:proofErr w:type="spellStart"/>
      <w:r w:rsidRPr="00454286">
        <w:rPr>
          <w:rFonts w:ascii="Times New Roman" w:eastAsia="Times New Roman" w:hAnsi="Times New Roman" w:cs="Times New Roman"/>
          <w:color w:val="000000"/>
          <w:sz w:val="24"/>
          <w:szCs w:val="24"/>
        </w:rPr>
        <w:t>menţionăm</w:t>
      </w:r>
      <w:proofErr w:type="spellEnd"/>
      <w:r w:rsidRPr="00454286">
        <w:rPr>
          <w:rFonts w:ascii="Times New Roman" w:eastAsia="Times New Roman" w:hAnsi="Times New Roman" w:cs="Times New Roman"/>
          <w:color w:val="000000"/>
          <w:sz w:val="24"/>
          <w:szCs w:val="24"/>
        </w:rPr>
        <w:t xml:space="preserve"> </w:t>
      </w:r>
      <w:proofErr w:type="spellStart"/>
      <w:r w:rsidRPr="00454286">
        <w:rPr>
          <w:rFonts w:ascii="Times New Roman" w:eastAsia="Times New Roman" w:hAnsi="Times New Roman" w:cs="Times New Roman"/>
          <w:color w:val="000000"/>
          <w:sz w:val="24"/>
          <w:szCs w:val="24"/>
        </w:rPr>
        <w:t>şi</w:t>
      </w:r>
      <w:proofErr w:type="spellEnd"/>
      <w:r w:rsidRPr="00454286">
        <w:rPr>
          <w:rFonts w:ascii="Times New Roman" w:eastAsia="Times New Roman" w:hAnsi="Times New Roman" w:cs="Times New Roman"/>
          <w:color w:val="000000"/>
          <w:sz w:val="24"/>
          <w:szCs w:val="24"/>
        </w:rPr>
        <w:t xml:space="preserve"> cele privitoare la verificarea mandatelor nepuse în executare ori a eventualelor </w:t>
      </w:r>
      <w:proofErr w:type="spellStart"/>
      <w:r w:rsidRPr="00454286">
        <w:rPr>
          <w:rFonts w:ascii="Times New Roman" w:eastAsia="Times New Roman" w:hAnsi="Times New Roman" w:cs="Times New Roman"/>
          <w:color w:val="000000"/>
          <w:sz w:val="24"/>
          <w:szCs w:val="24"/>
        </w:rPr>
        <w:t>situaţii</w:t>
      </w:r>
      <w:proofErr w:type="spellEnd"/>
      <w:r w:rsidRPr="00454286">
        <w:rPr>
          <w:rFonts w:ascii="Times New Roman" w:eastAsia="Times New Roman" w:hAnsi="Times New Roman" w:cs="Times New Roman"/>
          <w:color w:val="000000"/>
          <w:sz w:val="24"/>
          <w:szCs w:val="24"/>
        </w:rPr>
        <w:t xml:space="preserve"> de </w:t>
      </w:r>
      <w:proofErr w:type="spellStart"/>
      <w:r w:rsidRPr="00454286">
        <w:rPr>
          <w:rFonts w:ascii="Times New Roman" w:eastAsia="Times New Roman" w:hAnsi="Times New Roman" w:cs="Times New Roman"/>
          <w:color w:val="000000"/>
          <w:sz w:val="24"/>
          <w:szCs w:val="24"/>
        </w:rPr>
        <w:t>prescripţie</w:t>
      </w:r>
      <w:proofErr w:type="spellEnd"/>
      <w:r w:rsidRPr="00454286">
        <w:rPr>
          <w:rFonts w:ascii="Times New Roman" w:eastAsia="Times New Roman" w:hAnsi="Times New Roman" w:cs="Times New Roman"/>
          <w:color w:val="000000"/>
          <w:sz w:val="24"/>
          <w:szCs w:val="24"/>
        </w:rPr>
        <w:t xml:space="preserve">, fiind întocmite 58 referate de sesizare a </w:t>
      </w:r>
      <w:proofErr w:type="spellStart"/>
      <w:r w:rsidRPr="00454286">
        <w:rPr>
          <w:rFonts w:ascii="Times New Roman" w:eastAsia="Times New Roman" w:hAnsi="Times New Roman" w:cs="Times New Roman"/>
          <w:color w:val="000000"/>
          <w:sz w:val="24"/>
          <w:szCs w:val="24"/>
        </w:rPr>
        <w:t>instanţei</w:t>
      </w:r>
      <w:proofErr w:type="spellEnd"/>
      <w:r w:rsidRPr="00454286">
        <w:rPr>
          <w:rFonts w:ascii="Times New Roman" w:eastAsia="Times New Roman" w:hAnsi="Times New Roman" w:cs="Times New Roman"/>
          <w:color w:val="000000"/>
          <w:sz w:val="24"/>
          <w:szCs w:val="24"/>
        </w:rPr>
        <w:t xml:space="preserve"> de către judecătorul delegat cu executarea hotărârilor penale pentru punere pe rol a dosarelor în care s-au ivit nelămuriri cu privire la punerea în executare a hotărârilor penale. </w:t>
      </w:r>
    </w:p>
    <w:p w:rsidR="00454286" w:rsidRPr="00454286" w:rsidRDefault="00454286" w:rsidP="00454286">
      <w:pPr>
        <w:spacing w:after="0" w:line="240" w:lineRule="auto"/>
        <w:jc w:val="both"/>
        <w:rPr>
          <w:rFonts w:ascii="Times New Roman" w:eastAsia="Times New Roman" w:hAnsi="Times New Roman" w:cs="Times New Roman"/>
          <w:color w:val="000000"/>
          <w:sz w:val="24"/>
          <w:szCs w:val="24"/>
        </w:rPr>
      </w:pPr>
      <w:r w:rsidRPr="0045428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
    <w:p w:rsidR="00454286" w:rsidRPr="00454286" w:rsidRDefault="00454286" w:rsidP="00454286">
      <w:pPr>
        <w:spacing w:after="0" w:line="240" w:lineRule="auto"/>
        <w:ind w:firstLine="709"/>
        <w:jc w:val="both"/>
        <w:rPr>
          <w:rFonts w:ascii="Times New Roman" w:eastAsia="Times New Roman" w:hAnsi="Times New Roman" w:cs="Times New Roman"/>
          <w:color w:val="000000"/>
          <w:sz w:val="24"/>
          <w:szCs w:val="24"/>
          <w:u w:color="000000"/>
        </w:rPr>
      </w:pPr>
      <w:r w:rsidRPr="00454286">
        <w:rPr>
          <w:rFonts w:ascii="Times New Roman" w:eastAsia="Times New Roman" w:hAnsi="Times New Roman" w:cs="Times New Roman"/>
          <w:color w:val="000000"/>
          <w:sz w:val="24"/>
          <w:szCs w:val="24"/>
        </w:rPr>
        <w:t>În perioada analizată s-au emis un număr de 57 de mandate de executare a pedepsei cu închisoarea, s-au întocmit formele de executare pentru 102</w:t>
      </w:r>
      <w:r w:rsidRPr="00454286">
        <w:rPr>
          <w:rFonts w:ascii="Times New Roman" w:eastAsia="Times New Roman" w:hAnsi="Times New Roman" w:cs="Times New Roman"/>
          <w:bCs/>
          <w:color w:val="000000"/>
          <w:sz w:val="24"/>
          <w:szCs w:val="24"/>
        </w:rPr>
        <w:t xml:space="preserve"> </w:t>
      </w:r>
      <w:r w:rsidRPr="00454286">
        <w:rPr>
          <w:rFonts w:ascii="Times New Roman" w:eastAsia="Times New Roman" w:hAnsi="Times New Roman" w:cs="Times New Roman"/>
          <w:color w:val="000000"/>
          <w:sz w:val="24"/>
          <w:szCs w:val="24"/>
        </w:rPr>
        <w:t>persoane condamnate cu suspendarea executării pedepsei sub supraveghere, 10</w:t>
      </w:r>
      <w:r w:rsidRPr="00454286">
        <w:rPr>
          <w:rFonts w:ascii="Times New Roman" w:eastAsia="Times New Roman" w:hAnsi="Times New Roman" w:cs="Times New Roman"/>
          <w:bCs/>
          <w:color w:val="000000"/>
          <w:sz w:val="24"/>
          <w:szCs w:val="24"/>
        </w:rPr>
        <w:t xml:space="preserve"> </w:t>
      </w:r>
      <w:r w:rsidRPr="00454286">
        <w:rPr>
          <w:rFonts w:ascii="Times New Roman" w:eastAsia="Times New Roman" w:hAnsi="Times New Roman" w:cs="Times New Roman"/>
          <w:color w:val="000000"/>
          <w:sz w:val="24"/>
          <w:szCs w:val="24"/>
        </w:rPr>
        <w:t>persoane condamnate pentru care s-a dispus amânarea aplicării pedepsei, 8 persoane condamnate la pedeapsa amenzii penale, au fost înregistrate 3</w:t>
      </w:r>
      <w:r w:rsidRPr="00454286">
        <w:rPr>
          <w:rFonts w:ascii="Times New Roman" w:eastAsia="Times New Roman" w:hAnsi="Times New Roman" w:cs="Times New Roman"/>
          <w:bCs/>
          <w:color w:val="000000"/>
          <w:sz w:val="24"/>
          <w:szCs w:val="24"/>
        </w:rPr>
        <w:t xml:space="preserve"> </w:t>
      </w:r>
      <w:proofErr w:type="spellStart"/>
      <w:r w:rsidRPr="00454286">
        <w:rPr>
          <w:rFonts w:ascii="Times New Roman" w:eastAsia="Times New Roman" w:hAnsi="Times New Roman" w:cs="Times New Roman"/>
          <w:bCs/>
          <w:color w:val="000000"/>
          <w:sz w:val="24"/>
          <w:szCs w:val="24"/>
        </w:rPr>
        <w:t>poziţii</w:t>
      </w:r>
      <w:proofErr w:type="spellEnd"/>
      <w:r w:rsidRPr="00454286">
        <w:rPr>
          <w:rFonts w:ascii="Times New Roman" w:eastAsia="Times New Roman" w:hAnsi="Times New Roman" w:cs="Times New Roman"/>
          <w:bCs/>
          <w:color w:val="000000"/>
          <w:sz w:val="24"/>
          <w:szCs w:val="24"/>
        </w:rPr>
        <w:t xml:space="preserve"> în Registru privind </w:t>
      </w:r>
      <w:proofErr w:type="spellStart"/>
      <w:r w:rsidRPr="00454286">
        <w:rPr>
          <w:rFonts w:ascii="Times New Roman" w:eastAsia="Times New Roman" w:hAnsi="Times New Roman" w:cs="Times New Roman"/>
          <w:bCs/>
          <w:color w:val="000000"/>
          <w:sz w:val="24"/>
          <w:szCs w:val="24"/>
        </w:rPr>
        <w:t>evidenţa</w:t>
      </w:r>
      <w:proofErr w:type="spellEnd"/>
      <w:r w:rsidRPr="00454286">
        <w:rPr>
          <w:rFonts w:ascii="Times New Roman" w:eastAsia="Times New Roman" w:hAnsi="Times New Roman" w:cs="Times New Roman"/>
          <w:bCs/>
          <w:color w:val="000000"/>
          <w:sz w:val="24"/>
          <w:szCs w:val="24"/>
        </w:rPr>
        <w:t xml:space="preserve"> măsurilor educative neprivative de libertate</w:t>
      </w:r>
      <w:r w:rsidRPr="00454286">
        <w:rPr>
          <w:rFonts w:ascii="Times New Roman" w:eastAsia="Times New Roman" w:hAnsi="Times New Roman" w:cs="Times New Roman"/>
          <w:color w:val="000000"/>
          <w:sz w:val="24"/>
          <w:szCs w:val="24"/>
        </w:rPr>
        <w:t xml:space="preserve"> aplicate minorilor. </w:t>
      </w:r>
    </w:p>
    <w:p w:rsidR="00454286" w:rsidRPr="00454286" w:rsidRDefault="00454286" w:rsidP="00454286">
      <w:pPr>
        <w:spacing w:after="0" w:line="240" w:lineRule="auto"/>
        <w:ind w:firstLine="709"/>
        <w:jc w:val="both"/>
        <w:rPr>
          <w:rFonts w:ascii="Times New Roman" w:eastAsia="Times New Roman" w:hAnsi="Times New Roman" w:cs="Times New Roman"/>
          <w:color w:val="000000"/>
          <w:sz w:val="24"/>
          <w:szCs w:val="24"/>
        </w:rPr>
      </w:pPr>
      <w:r w:rsidRPr="00454286">
        <w:rPr>
          <w:rFonts w:ascii="Times New Roman" w:eastAsia="Times New Roman" w:hAnsi="Times New Roman" w:cs="Times New Roman"/>
          <w:color w:val="000000"/>
          <w:sz w:val="24"/>
          <w:szCs w:val="24"/>
        </w:rPr>
        <w:t xml:space="preserve">Pentru recuperarea debitelor, în anul 2022, s-au emis 671 titluri executorii, privind confirmarea </w:t>
      </w:r>
      <w:proofErr w:type="spellStart"/>
      <w:r w:rsidRPr="00454286">
        <w:rPr>
          <w:rFonts w:ascii="Times New Roman" w:eastAsia="Times New Roman" w:hAnsi="Times New Roman" w:cs="Times New Roman"/>
          <w:color w:val="000000"/>
          <w:sz w:val="24"/>
          <w:szCs w:val="24"/>
        </w:rPr>
        <w:t>şi</w:t>
      </w:r>
      <w:proofErr w:type="spellEnd"/>
      <w:r w:rsidRPr="00454286">
        <w:rPr>
          <w:rFonts w:ascii="Times New Roman" w:eastAsia="Times New Roman" w:hAnsi="Times New Roman" w:cs="Times New Roman"/>
          <w:color w:val="000000"/>
          <w:sz w:val="24"/>
          <w:szCs w:val="24"/>
        </w:rPr>
        <w:t xml:space="preserve"> preluarea debitelor pentru încasarea cheltuielile judiciare, 154 de titluri executorii, privind confirmarea </w:t>
      </w:r>
      <w:proofErr w:type="spellStart"/>
      <w:r w:rsidRPr="00454286">
        <w:rPr>
          <w:rFonts w:ascii="Times New Roman" w:eastAsia="Times New Roman" w:hAnsi="Times New Roman" w:cs="Times New Roman"/>
          <w:color w:val="000000"/>
          <w:sz w:val="24"/>
          <w:szCs w:val="24"/>
        </w:rPr>
        <w:t>şi</w:t>
      </w:r>
      <w:proofErr w:type="spellEnd"/>
      <w:r w:rsidRPr="00454286">
        <w:rPr>
          <w:rFonts w:ascii="Times New Roman" w:eastAsia="Times New Roman" w:hAnsi="Times New Roman" w:cs="Times New Roman"/>
          <w:color w:val="000000"/>
          <w:sz w:val="24"/>
          <w:szCs w:val="24"/>
        </w:rPr>
        <w:t xml:space="preserve"> preluarea confiscării sumelor sau obiectelor, 3 titluri  pentru executarea amenzilor judiciare.</w:t>
      </w:r>
    </w:p>
    <w:p w:rsidR="00454286" w:rsidRPr="00454286" w:rsidRDefault="00454286" w:rsidP="00454286">
      <w:pPr>
        <w:spacing w:after="0" w:line="240" w:lineRule="auto"/>
        <w:ind w:firstLine="709"/>
        <w:jc w:val="both"/>
        <w:rPr>
          <w:rFonts w:ascii="Times New Roman" w:eastAsia="Times New Roman" w:hAnsi="Times New Roman" w:cs="Times New Roman"/>
          <w:color w:val="000000"/>
          <w:sz w:val="24"/>
          <w:szCs w:val="24"/>
        </w:rPr>
      </w:pPr>
      <w:r w:rsidRPr="00454286">
        <w:rPr>
          <w:rFonts w:ascii="Times New Roman" w:eastAsia="Times New Roman" w:hAnsi="Times New Roman" w:cs="Times New Roman"/>
          <w:color w:val="000000"/>
          <w:sz w:val="24"/>
          <w:szCs w:val="24"/>
        </w:rPr>
        <w:t xml:space="preserve">În cauzele având ca obiect amânarea ori întreruperea executării pedepsei, prevăzute de art.  589 </w:t>
      </w:r>
      <w:proofErr w:type="spellStart"/>
      <w:r w:rsidRPr="00454286">
        <w:rPr>
          <w:rFonts w:ascii="Times New Roman" w:eastAsia="Times New Roman" w:hAnsi="Times New Roman" w:cs="Times New Roman"/>
          <w:color w:val="000000"/>
          <w:sz w:val="24"/>
          <w:szCs w:val="24"/>
        </w:rPr>
        <w:t>şi</w:t>
      </w:r>
      <w:proofErr w:type="spellEnd"/>
      <w:r w:rsidRPr="00454286">
        <w:rPr>
          <w:rFonts w:ascii="Times New Roman" w:eastAsia="Times New Roman" w:hAnsi="Times New Roman" w:cs="Times New Roman"/>
          <w:color w:val="000000"/>
          <w:sz w:val="24"/>
          <w:szCs w:val="24"/>
        </w:rPr>
        <w:t xml:space="preserve"> 591 Cod procedură penală, judecătorul delegat la compartimentul executări penale din cadrul Tribunalului Arad a </w:t>
      </w:r>
      <w:proofErr w:type="spellStart"/>
      <w:r w:rsidRPr="00454286">
        <w:rPr>
          <w:rFonts w:ascii="Times New Roman" w:eastAsia="Times New Roman" w:hAnsi="Times New Roman" w:cs="Times New Roman"/>
          <w:color w:val="000000"/>
          <w:sz w:val="24"/>
          <w:szCs w:val="24"/>
        </w:rPr>
        <w:t>pronunţat</w:t>
      </w:r>
      <w:proofErr w:type="spellEnd"/>
      <w:r w:rsidRPr="00454286">
        <w:rPr>
          <w:rFonts w:ascii="Times New Roman" w:eastAsia="Times New Roman" w:hAnsi="Times New Roman" w:cs="Times New Roman"/>
          <w:color w:val="000000"/>
          <w:sz w:val="24"/>
          <w:szCs w:val="24"/>
        </w:rPr>
        <w:t xml:space="preserve"> un număr de 38 de încheieri.</w:t>
      </w:r>
    </w:p>
    <w:p w:rsidR="00454286" w:rsidRPr="00454286" w:rsidRDefault="00454286" w:rsidP="00454286">
      <w:pPr>
        <w:spacing w:after="0" w:line="240" w:lineRule="auto"/>
        <w:jc w:val="both"/>
        <w:rPr>
          <w:rFonts w:ascii="Times New Roman" w:eastAsia="Times New Roman" w:hAnsi="Times New Roman" w:cs="Times New Roman"/>
          <w:color w:val="000000"/>
          <w:sz w:val="24"/>
          <w:szCs w:val="24"/>
        </w:rPr>
      </w:pPr>
      <w:r w:rsidRPr="00454286">
        <w:rPr>
          <w:rFonts w:ascii="Times New Roman" w:eastAsia="Times New Roman" w:hAnsi="Times New Roman" w:cs="Times New Roman"/>
          <w:b/>
          <w:color w:val="000000"/>
          <w:sz w:val="24"/>
          <w:szCs w:val="24"/>
        </w:rPr>
        <w:tab/>
      </w:r>
      <w:r w:rsidRPr="00454286">
        <w:rPr>
          <w:rFonts w:ascii="Times New Roman" w:eastAsia="Times New Roman" w:hAnsi="Times New Roman" w:cs="Times New Roman"/>
          <w:color w:val="000000"/>
          <w:sz w:val="24"/>
          <w:szCs w:val="24"/>
        </w:rPr>
        <w:t xml:space="preserve">În ce </w:t>
      </w:r>
      <w:proofErr w:type="spellStart"/>
      <w:r w:rsidRPr="00454286">
        <w:rPr>
          <w:rFonts w:ascii="Times New Roman" w:eastAsia="Times New Roman" w:hAnsi="Times New Roman" w:cs="Times New Roman"/>
          <w:color w:val="000000"/>
          <w:sz w:val="24"/>
          <w:szCs w:val="24"/>
        </w:rPr>
        <w:t>priveşte</w:t>
      </w:r>
      <w:proofErr w:type="spellEnd"/>
      <w:r w:rsidRPr="00454286">
        <w:rPr>
          <w:rFonts w:ascii="Times New Roman" w:eastAsia="Times New Roman" w:hAnsi="Times New Roman" w:cs="Times New Roman"/>
          <w:color w:val="000000"/>
          <w:sz w:val="24"/>
          <w:szCs w:val="24"/>
        </w:rPr>
        <w:t xml:space="preserve"> activitatea de cooperarea internațională, în anul 2022 au fost emise 10 mandate europene de arestare </w:t>
      </w:r>
      <w:proofErr w:type="spellStart"/>
      <w:r w:rsidRPr="00454286">
        <w:rPr>
          <w:rFonts w:ascii="Times New Roman" w:eastAsia="Times New Roman" w:hAnsi="Times New Roman" w:cs="Times New Roman"/>
          <w:color w:val="000000"/>
          <w:sz w:val="24"/>
          <w:szCs w:val="24"/>
        </w:rPr>
        <w:t>şi</w:t>
      </w:r>
      <w:proofErr w:type="spellEnd"/>
      <w:r w:rsidRPr="00454286">
        <w:rPr>
          <w:rFonts w:ascii="Times New Roman" w:eastAsia="Times New Roman" w:hAnsi="Times New Roman" w:cs="Times New Roman"/>
          <w:color w:val="000000"/>
          <w:sz w:val="24"/>
          <w:szCs w:val="24"/>
        </w:rPr>
        <w:t xml:space="preserve"> 10 mandate de urmărire </w:t>
      </w:r>
      <w:proofErr w:type="spellStart"/>
      <w:r w:rsidRPr="00454286">
        <w:rPr>
          <w:rFonts w:ascii="Times New Roman" w:eastAsia="Times New Roman" w:hAnsi="Times New Roman" w:cs="Times New Roman"/>
          <w:color w:val="000000"/>
          <w:sz w:val="24"/>
          <w:szCs w:val="24"/>
        </w:rPr>
        <w:t>internaţională</w:t>
      </w:r>
      <w:proofErr w:type="spellEnd"/>
      <w:r w:rsidRPr="00454286">
        <w:rPr>
          <w:rFonts w:ascii="Times New Roman" w:eastAsia="Times New Roman" w:hAnsi="Times New Roman" w:cs="Times New Roman"/>
          <w:color w:val="000000"/>
          <w:sz w:val="24"/>
          <w:szCs w:val="24"/>
        </w:rPr>
        <w:t xml:space="preserve">, 4 certificate  referitoare la  cheltuieli  judiciare,  2  referate  prin Ministerul de  </w:t>
      </w:r>
      <w:proofErr w:type="spellStart"/>
      <w:r w:rsidRPr="00454286">
        <w:rPr>
          <w:rFonts w:ascii="Times New Roman" w:eastAsia="Times New Roman" w:hAnsi="Times New Roman" w:cs="Times New Roman"/>
          <w:color w:val="000000"/>
          <w:sz w:val="24"/>
          <w:szCs w:val="24"/>
        </w:rPr>
        <w:t>Justiţie</w:t>
      </w:r>
      <w:proofErr w:type="spellEnd"/>
      <w:r w:rsidRPr="00454286">
        <w:rPr>
          <w:rFonts w:ascii="Times New Roman" w:eastAsia="Times New Roman" w:hAnsi="Times New Roman" w:cs="Times New Roman"/>
          <w:color w:val="000000"/>
          <w:sz w:val="24"/>
          <w:szCs w:val="24"/>
        </w:rPr>
        <w:t xml:space="preserve"> pentru </w:t>
      </w:r>
      <w:proofErr w:type="spellStart"/>
      <w:r w:rsidRPr="00454286">
        <w:rPr>
          <w:rFonts w:ascii="Times New Roman" w:eastAsia="Times New Roman" w:hAnsi="Times New Roman" w:cs="Times New Roman"/>
          <w:color w:val="000000"/>
          <w:sz w:val="24"/>
          <w:szCs w:val="24"/>
        </w:rPr>
        <w:t>recunoaştere</w:t>
      </w:r>
      <w:proofErr w:type="spellEnd"/>
      <w:r w:rsidRPr="00454286">
        <w:rPr>
          <w:rFonts w:ascii="Times New Roman" w:eastAsia="Times New Roman" w:hAnsi="Times New Roman" w:cs="Times New Roman"/>
          <w:color w:val="000000"/>
          <w:sz w:val="24"/>
          <w:szCs w:val="24"/>
        </w:rPr>
        <w:t xml:space="preserve">  executare pedeapsa cu închisoare,  3  certificate  privind  suspendarea  sub supraveghere a executării pedepsei </w:t>
      </w:r>
      <w:proofErr w:type="spellStart"/>
      <w:r w:rsidRPr="00454286">
        <w:rPr>
          <w:rFonts w:ascii="Times New Roman" w:eastAsia="Times New Roman" w:hAnsi="Times New Roman" w:cs="Times New Roman"/>
          <w:color w:val="000000"/>
          <w:sz w:val="24"/>
          <w:szCs w:val="24"/>
        </w:rPr>
        <w:t>şi</w:t>
      </w:r>
      <w:proofErr w:type="spellEnd"/>
      <w:r w:rsidRPr="00454286">
        <w:rPr>
          <w:rFonts w:ascii="Times New Roman" w:eastAsia="Times New Roman" w:hAnsi="Times New Roman" w:cs="Times New Roman"/>
          <w:color w:val="000000"/>
          <w:sz w:val="24"/>
          <w:szCs w:val="24"/>
        </w:rPr>
        <w:t xml:space="preserve"> 2   referate prin Ministerul de  </w:t>
      </w:r>
      <w:proofErr w:type="spellStart"/>
      <w:r w:rsidRPr="00454286">
        <w:rPr>
          <w:rFonts w:ascii="Times New Roman" w:eastAsia="Times New Roman" w:hAnsi="Times New Roman" w:cs="Times New Roman"/>
          <w:color w:val="000000"/>
          <w:sz w:val="24"/>
          <w:szCs w:val="24"/>
        </w:rPr>
        <w:t>Justiţie</w:t>
      </w:r>
      <w:proofErr w:type="spellEnd"/>
      <w:r w:rsidRPr="00454286">
        <w:rPr>
          <w:rFonts w:ascii="Times New Roman" w:eastAsia="Times New Roman" w:hAnsi="Times New Roman" w:cs="Times New Roman"/>
          <w:color w:val="000000"/>
          <w:sz w:val="24"/>
          <w:szCs w:val="24"/>
        </w:rPr>
        <w:t xml:space="preserve">  pentru  </w:t>
      </w:r>
      <w:proofErr w:type="spellStart"/>
      <w:r w:rsidRPr="00454286">
        <w:rPr>
          <w:rFonts w:ascii="Times New Roman" w:eastAsia="Times New Roman" w:hAnsi="Times New Roman" w:cs="Times New Roman"/>
          <w:color w:val="000000"/>
          <w:sz w:val="24"/>
          <w:szCs w:val="24"/>
        </w:rPr>
        <w:t>recunoaştere</w:t>
      </w:r>
      <w:proofErr w:type="spellEnd"/>
      <w:r w:rsidRPr="00454286">
        <w:rPr>
          <w:rFonts w:ascii="Times New Roman" w:eastAsia="Times New Roman" w:hAnsi="Times New Roman" w:cs="Times New Roman"/>
          <w:color w:val="000000"/>
          <w:sz w:val="24"/>
          <w:szCs w:val="24"/>
        </w:rPr>
        <w:t xml:space="preserve"> executare pedeapsa  cu suspendarea  sub supraveghere. </w:t>
      </w:r>
    </w:p>
    <w:p w:rsidR="00E765A5" w:rsidRDefault="00454286" w:rsidP="00EE3300">
      <w:pPr>
        <w:spacing w:after="0" w:line="240" w:lineRule="auto"/>
        <w:jc w:val="both"/>
        <w:rPr>
          <w:rFonts w:ascii="Times New Roman" w:eastAsia="Times New Roman" w:hAnsi="Times New Roman" w:cs="Times New Roman"/>
          <w:color w:val="000000"/>
          <w:sz w:val="24"/>
          <w:szCs w:val="24"/>
        </w:rPr>
      </w:pPr>
      <w:r w:rsidRPr="00454286">
        <w:rPr>
          <w:rFonts w:ascii="Times New Roman" w:eastAsia="Times New Roman" w:hAnsi="Times New Roman" w:cs="Times New Roman"/>
          <w:color w:val="000000"/>
          <w:sz w:val="24"/>
          <w:szCs w:val="24"/>
        </w:rPr>
        <w:tab/>
      </w:r>
      <w:r w:rsidR="0029783F">
        <w:rPr>
          <w:rFonts w:ascii="Times New Roman" w:eastAsia="Times New Roman" w:hAnsi="Times New Roman" w:cs="Times New Roman"/>
          <w:color w:val="000000"/>
          <w:sz w:val="24"/>
          <w:szCs w:val="24"/>
        </w:rPr>
        <w:t xml:space="preserve"> </w:t>
      </w: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Default="00EE3300" w:rsidP="00EE3300">
      <w:pPr>
        <w:spacing w:after="0" w:line="240" w:lineRule="auto"/>
        <w:jc w:val="both"/>
        <w:rPr>
          <w:rFonts w:ascii="Times New Roman" w:eastAsia="Times New Roman" w:hAnsi="Times New Roman" w:cs="Times New Roman"/>
          <w:color w:val="000000"/>
          <w:sz w:val="24"/>
          <w:szCs w:val="24"/>
        </w:rPr>
      </w:pPr>
    </w:p>
    <w:p w:rsidR="00EE3300" w:rsidRPr="00EE3300" w:rsidRDefault="00EE3300" w:rsidP="00EE3300">
      <w:pPr>
        <w:spacing w:after="0" w:line="240" w:lineRule="auto"/>
        <w:jc w:val="both"/>
        <w:rPr>
          <w:rFonts w:ascii="Times New Roman" w:eastAsia="Times New Roman" w:hAnsi="Times New Roman" w:cs="Times New Roman"/>
          <w:color w:val="000000"/>
          <w:sz w:val="24"/>
          <w:szCs w:val="24"/>
        </w:rPr>
      </w:pPr>
    </w:p>
    <w:p w:rsidR="00D90EF0" w:rsidRPr="003D0262" w:rsidRDefault="003D0262" w:rsidP="003D0262">
      <w:pPr>
        <w:spacing w:after="0" w:line="240" w:lineRule="auto"/>
        <w:jc w:val="center"/>
        <w:rPr>
          <w:rFonts w:ascii="Times New Roman" w:eastAsia="Calibri" w:hAnsi="Times New Roman" w:cs="Times New Roman"/>
          <w:b/>
          <w:sz w:val="28"/>
          <w:szCs w:val="28"/>
          <w:lang w:val="en-US"/>
        </w:rPr>
      </w:pPr>
      <w:r w:rsidRPr="003D0262">
        <w:rPr>
          <w:rFonts w:ascii="Times New Roman" w:eastAsia="Calibri" w:hAnsi="Times New Roman" w:cs="Times New Roman"/>
          <w:b/>
          <w:sz w:val="28"/>
          <w:szCs w:val="28"/>
        </w:rPr>
        <w:lastRenderedPageBreak/>
        <w:t>II</w:t>
      </w:r>
      <w:r>
        <w:rPr>
          <w:rFonts w:ascii="Times New Roman" w:eastAsia="Calibri" w:hAnsi="Times New Roman" w:cs="Times New Roman"/>
          <w:b/>
          <w:sz w:val="28"/>
          <w:szCs w:val="28"/>
        </w:rPr>
        <w:t>I</w:t>
      </w:r>
      <w:r w:rsidRPr="003D0262">
        <w:rPr>
          <w:rFonts w:ascii="Times New Roman" w:eastAsia="Calibri" w:hAnsi="Times New Roman" w:cs="Times New Roman"/>
          <w:b/>
          <w:sz w:val="28"/>
          <w:szCs w:val="28"/>
        </w:rPr>
        <w:t>.</w:t>
      </w:r>
      <w:r w:rsidRPr="003D0262">
        <w:rPr>
          <w:rFonts w:ascii="Times New Roman" w:eastAsia="Calibri" w:hAnsi="Times New Roman" w:cs="Times New Roman"/>
          <w:sz w:val="28"/>
          <w:szCs w:val="28"/>
        </w:rPr>
        <w:t xml:space="preserve">  </w:t>
      </w:r>
      <w:r w:rsidRPr="003D0262">
        <w:rPr>
          <w:rFonts w:ascii="Times New Roman" w:eastAsia="Calibri" w:hAnsi="Times New Roman" w:cs="Times New Roman"/>
          <w:b/>
          <w:sz w:val="28"/>
          <w:szCs w:val="28"/>
          <w:lang w:val="en-US"/>
        </w:rPr>
        <w:t>INCĂRCĂTURA PE JUDECĂTOR</w:t>
      </w:r>
    </w:p>
    <w:p w:rsidR="002C5929" w:rsidRPr="00D90EF0" w:rsidRDefault="002C5929" w:rsidP="00BD258E">
      <w:pPr>
        <w:spacing w:after="0" w:line="240" w:lineRule="auto"/>
        <w:jc w:val="both"/>
        <w:rPr>
          <w:rFonts w:ascii="Times New Roman" w:eastAsia="Times New Roman" w:hAnsi="Times New Roman" w:cs="Times New Roman"/>
          <w:sz w:val="24"/>
          <w:szCs w:val="24"/>
        </w:rPr>
      </w:pPr>
    </w:p>
    <w:p w:rsidR="002C5929" w:rsidRDefault="003D0262" w:rsidP="002C5929">
      <w:pPr>
        <w:pStyle w:val="Titlu2"/>
        <w:ind w:left="720" w:hanging="360"/>
        <w:rPr>
          <w:rFonts w:ascii="Times New Roman" w:eastAsia="Times New Roman" w:hAnsi="Times New Roman" w:cs="Times New Roman"/>
          <w:b/>
          <w:bCs/>
          <w:iCs/>
          <w:color w:val="000000"/>
          <w:sz w:val="24"/>
          <w:szCs w:val="24"/>
          <w:lang w:eastAsia="x-none"/>
        </w:rPr>
      </w:pPr>
      <w:bookmarkStart w:id="4" w:name="_Toc1641250"/>
      <w:bookmarkStart w:id="5" w:name="_Toc62197482"/>
      <w:bookmarkStart w:id="6" w:name="_Toc126328806"/>
      <w:r>
        <w:rPr>
          <w:rFonts w:ascii="Times New Roman" w:hAnsi="Times New Roman" w:cs="Times New Roman"/>
          <w:b/>
          <w:sz w:val="24"/>
          <w:szCs w:val="24"/>
        </w:rPr>
        <w:t xml:space="preserve"> </w:t>
      </w:r>
      <w:r w:rsidR="002C5929" w:rsidRPr="002C5929">
        <w:rPr>
          <w:rFonts w:ascii="Times New Roman" w:eastAsia="Times New Roman" w:hAnsi="Times New Roman" w:cs="Times New Roman"/>
          <w:b/>
          <w:bCs/>
          <w:iCs/>
          <w:color w:val="000000"/>
          <w:sz w:val="24"/>
          <w:szCs w:val="24"/>
          <w:lang w:eastAsia="x-none"/>
        </w:rPr>
        <w:t xml:space="preserve"> </w:t>
      </w:r>
      <w:bookmarkEnd w:id="4"/>
      <w:bookmarkEnd w:id="5"/>
      <w:bookmarkEnd w:id="6"/>
      <w:r w:rsidR="00DD67D7" w:rsidRPr="00DD67D7">
        <w:rPr>
          <w:rFonts w:ascii="Times New Roman" w:eastAsia="Times New Roman" w:hAnsi="Times New Roman" w:cs="Times New Roman"/>
          <w:b/>
          <w:bCs/>
          <w:iCs/>
          <w:color w:val="000000"/>
          <w:sz w:val="24"/>
          <w:szCs w:val="24"/>
          <w:lang w:eastAsia="x-none"/>
        </w:rPr>
        <w:t>Încărcătura pe judecător și pe scheme.</w:t>
      </w:r>
    </w:p>
    <w:p w:rsidR="00F97AF5" w:rsidRPr="00F97AF5" w:rsidRDefault="00F97AF5" w:rsidP="00F97AF5">
      <w:pPr>
        <w:rPr>
          <w:lang w:eastAsia="x-none"/>
        </w:rPr>
      </w:pPr>
    </w:p>
    <w:p w:rsidR="002C5929" w:rsidRPr="00477275" w:rsidRDefault="00DD67D7" w:rsidP="002C5929">
      <w:pPr>
        <w:spacing w:before="48" w:after="48" w:line="240" w:lineRule="auto"/>
        <w:jc w:val="both"/>
        <w:outlineLvl w:val="2"/>
        <w:rPr>
          <w:rFonts w:ascii="Times New Roman" w:eastAsia="Times New Roman" w:hAnsi="Times New Roman" w:cs="Times New Roman"/>
          <w:b/>
          <w:bCs/>
          <w:sz w:val="28"/>
          <w:szCs w:val="28"/>
          <w:lang w:val="x-none" w:eastAsia="x-none"/>
        </w:rPr>
      </w:pPr>
      <w:bookmarkStart w:id="7" w:name="_Toc536526386"/>
      <w:bookmarkStart w:id="8" w:name="_Toc536527119"/>
      <w:bookmarkStart w:id="9" w:name="_Toc1641251"/>
      <w:bookmarkStart w:id="10" w:name="_Toc62197483"/>
      <w:bookmarkStart w:id="11" w:name="_Toc126328807"/>
      <w:r w:rsidRPr="00477275">
        <w:rPr>
          <w:rFonts w:ascii="Times New Roman" w:eastAsia="Times New Roman" w:hAnsi="Times New Roman" w:cs="Times New Roman"/>
          <w:b/>
          <w:bCs/>
          <w:sz w:val="28"/>
          <w:szCs w:val="28"/>
          <w:lang w:eastAsia="x-none"/>
        </w:rPr>
        <w:t>III.1</w:t>
      </w:r>
      <w:r w:rsidR="00E765A5" w:rsidRPr="00477275">
        <w:rPr>
          <w:rFonts w:ascii="Times New Roman" w:eastAsia="Times New Roman" w:hAnsi="Times New Roman" w:cs="Times New Roman"/>
          <w:b/>
          <w:bCs/>
          <w:sz w:val="28"/>
          <w:szCs w:val="28"/>
          <w:lang w:eastAsia="x-none"/>
        </w:rPr>
        <w:t xml:space="preserve"> </w:t>
      </w:r>
      <w:r w:rsidR="002C5929" w:rsidRPr="00477275">
        <w:rPr>
          <w:rFonts w:ascii="Times New Roman" w:eastAsia="Times New Roman" w:hAnsi="Times New Roman" w:cs="Times New Roman"/>
          <w:b/>
          <w:bCs/>
          <w:sz w:val="28"/>
          <w:szCs w:val="28"/>
          <w:lang w:val="x-none" w:eastAsia="x-none"/>
        </w:rPr>
        <w:t xml:space="preserve"> Încărcătura pe judecător</w:t>
      </w:r>
      <w:bookmarkEnd w:id="7"/>
      <w:bookmarkEnd w:id="8"/>
      <w:r w:rsidR="002C5929" w:rsidRPr="00477275">
        <w:rPr>
          <w:rFonts w:ascii="Times New Roman" w:eastAsia="Times New Roman" w:hAnsi="Times New Roman" w:cs="Times New Roman"/>
          <w:b/>
          <w:bCs/>
          <w:sz w:val="28"/>
          <w:szCs w:val="28"/>
          <w:lang w:val="x-none" w:eastAsia="x-none"/>
        </w:rPr>
        <w:t xml:space="preserve">  la Tribunalul Arad</w:t>
      </w:r>
      <w:bookmarkEnd w:id="9"/>
      <w:bookmarkEnd w:id="10"/>
      <w:bookmarkEnd w:id="11"/>
    </w:p>
    <w:p w:rsidR="00F97AF5" w:rsidRPr="002C5929" w:rsidRDefault="00F97AF5"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tbl>
      <w:tblPr>
        <w:tblW w:w="5000" w:type="pct"/>
        <w:tblLook w:val="0000" w:firstRow="0" w:lastRow="0" w:firstColumn="0" w:lastColumn="0" w:noHBand="0" w:noVBand="0"/>
      </w:tblPr>
      <w:tblGrid>
        <w:gridCol w:w="616"/>
        <w:gridCol w:w="955"/>
        <w:gridCol w:w="1067"/>
        <w:gridCol w:w="1045"/>
        <w:gridCol w:w="1300"/>
        <w:gridCol w:w="1236"/>
        <w:gridCol w:w="1067"/>
        <w:gridCol w:w="1045"/>
        <w:gridCol w:w="1297"/>
      </w:tblGrid>
      <w:tr w:rsidR="002C5929" w:rsidRPr="002C5929" w:rsidTr="002C5929">
        <w:trPr>
          <w:trHeight w:val="285"/>
        </w:trPr>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An</w:t>
            </w:r>
          </w:p>
        </w:tc>
        <w:tc>
          <w:tcPr>
            <w:tcW w:w="469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 xml:space="preserve">Componenta: </w:t>
            </w:r>
            <w:proofErr w:type="spellStart"/>
            <w:r w:rsidRPr="002C5929">
              <w:rPr>
                <w:rFonts w:ascii="Times New Roman" w:eastAsia="Times New Roman" w:hAnsi="Times New Roman" w:cs="Times New Roman"/>
                <w:b/>
                <w:bCs/>
                <w:sz w:val="20"/>
                <w:szCs w:val="20"/>
              </w:rPr>
              <w:t>numar</w:t>
            </w:r>
            <w:proofErr w:type="spellEnd"/>
            <w:r w:rsidRPr="002C5929">
              <w:rPr>
                <w:rFonts w:ascii="Times New Roman" w:eastAsia="Times New Roman" w:hAnsi="Times New Roman" w:cs="Times New Roman"/>
                <w:b/>
                <w:bCs/>
                <w:sz w:val="20"/>
                <w:szCs w:val="20"/>
              </w:rPr>
              <w:t xml:space="preserve"> dosare sau complexitate</w:t>
            </w:r>
          </w:p>
        </w:tc>
      </w:tr>
      <w:tr w:rsidR="002C5929" w:rsidRPr="002C5929" w:rsidTr="002C5929">
        <w:trPr>
          <w:trHeight w:val="285"/>
        </w:trPr>
        <w:tc>
          <w:tcPr>
            <w:tcW w:w="304"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 xml:space="preserve">Stoc </w:t>
            </w:r>
            <w:proofErr w:type="spellStart"/>
            <w:r w:rsidRPr="002C5929">
              <w:rPr>
                <w:rFonts w:ascii="Times New Roman" w:eastAsia="Times New Roman" w:hAnsi="Times New Roman" w:cs="Times New Roman"/>
                <w:b/>
                <w:bCs/>
                <w:sz w:val="20"/>
                <w:szCs w:val="20"/>
              </w:rPr>
              <w:t>initial</w:t>
            </w:r>
            <w:proofErr w:type="spellEnd"/>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Intrate</w:t>
            </w:r>
          </w:p>
        </w:tc>
        <w:tc>
          <w:tcPr>
            <w:tcW w:w="12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Volum activitate</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Prezenta</w:t>
            </w:r>
          </w:p>
        </w:tc>
        <w:tc>
          <w:tcPr>
            <w:tcW w:w="17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proofErr w:type="spellStart"/>
            <w:r w:rsidRPr="002C5929">
              <w:rPr>
                <w:rFonts w:ascii="Times New Roman" w:eastAsia="Times New Roman" w:hAnsi="Times New Roman" w:cs="Times New Roman"/>
                <w:b/>
                <w:bCs/>
                <w:sz w:val="20"/>
                <w:szCs w:val="20"/>
              </w:rPr>
              <w:t>Incarcatura</w:t>
            </w:r>
            <w:proofErr w:type="spellEnd"/>
            <w:r w:rsidRPr="002C5929">
              <w:rPr>
                <w:rFonts w:ascii="Times New Roman" w:eastAsia="Times New Roman" w:hAnsi="Times New Roman" w:cs="Times New Roman"/>
                <w:b/>
                <w:bCs/>
                <w:sz w:val="20"/>
                <w:szCs w:val="20"/>
              </w:rPr>
              <w:t xml:space="preserve"> raportata la</w:t>
            </w:r>
          </w:p>
        </w:tc>
      </w:tr>
      <w:tr w:rsidR="002C5929" w:rsidRPr="002C5929" w:rsidTr="002C5929">
        <w:trPr>
          <w:trHeight w:val="285"/>
        </w:trPr>
        <w:tc>
          <w:tcPr>
            <w:tcW w:w="304"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Efectiv</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proofErr w:type="spellStart"/>
            <w:r w:rsidRPr="002C5929">
              <w:rPr>
                <w:rFonts w:ascii="Times New Roman" w:eastAsia="Times New Roman" w:hAnsi="Times New Roman" w:cs="Times New Roman"/>
                <w:b/>
                <w:bCs/>
                <w:sz w:val="20"/>
                <w:szCs w:val="20"/>
              </w:rPr>
              <w:t>Aditionat</w:t>
            </w:r>
            <w:proofErr w:type="spellEnd"/>
          </w:p>
        </w:tc>
        <w:tc>
          <w:tcPr>
            <w:tcW w:w="644"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Intrate</w:t>
            </w:r>
          </w:p>
        </w:tc>
        <w:tc>
          <w:tcPr>
            <w:tcW w:w="1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Volum activitate</w:t>
            </w:r>
          </w:p>
        </w:tc>
      </w:tr>
      <w:tr w:rsidR="002C5929" w:rsidRPr="002C5929" w:rsidTr="002C5929">
        <w:trPr>
          <w:trHeight w:val="255"/>
        </w:trPr>
        <w:tc>
          <w:tcPr>
            <w:tcW w:w="304"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Efectiv</w:t>
            </w:r>
          </w:p>
        </w:tc>
        <w:tc>
          <w:tcPr>
            <w:tcW w:w="675" w:type="pct"/>
            <w:tcBorders>
              <w:top w:val="nil"/>
              <w:left w:val="single" w:sz="4" w:space="0" w:color="auto"/>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proofErr w:type="spellStart"/>
            <w:r w:rsidRPr="002C5929">
              <w:rPr>
                <w:rFonts w:ascii="Times New Roman" w:eastAsia="Times New Roman" w:hAnsi="Times New Roman" w:cs="Times New Roman"/>
                <w:b/>
                <w:bCs/>
                <w:sz w:val="20"/>
                <w:szCs w:val="20"/>
              </w:rPr>
              <w:t>Aditionat</w:t>
            </w:r>
            <w:proofErr w:type="spellEnd"/>
          </w:p>
        </w:tc>
      </w:tr>
      <w:tr w:rsidR="002C5929" w:rsidRPr="002C5929" w:rsidTr="002C5929">
        <w:trPr>
          <w:trHeight w:val="28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2022</w:t>
            </w:r>
          </w:p>
        </w:tc>
        <w:tc>
          <w:tcPr>
            <w:tcW w:w="498" w:type="pct"/>
            <w:tcBorders>
              <w:top w:val="single" w:sz="4" w:space="0" w:color="auto"/>
              <w:left w:val="single" w:sz="4" w:space="0" w:color="auto"/>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1954</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6872</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8826</w:t>
            </w:r>
          </w:p>
        </w:tc>
        <w:tc>
          <w:tcPr>
            <w:tcW w:w="677"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15738</w:t>
            </w:r>
          </w:p>
        </w:tc>
        <w:tc>
          <w:tcPr>
            <w:tcW w:w="644"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27,8</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247,2</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317,5</w:t>
            </w:r>
          </w:p>
        </w:tc>
        <w:tc>
          <w:tcPr>
            <w:tcW w:w="675"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566,1</w:t>
            </w:r>
          </w:p>
        </w:tc>
      </w:tr>
      <w:tr w:rsidR="002C5929" w:rsidRPr="002C5929" w:rsidTr="002C5929">
        <w:trPr>
          <w:trHeight w:val="28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2021</w:t>
            </w:r>
          </w:p>
        </w:tc>
        <w:tc>
          <w:tcPr>
            <w:tcW w:w="498" w:type="pct"/>
            <w:tcBorders>
              <w:top w:val="single" w:sz="4" w:space="0" w:color="auto"/>
              <w:left w:val="single" w:sz="4" w:space="0" w:color="auto"/>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2013</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7452</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9465</w:t>
            </w:r>
          </w:p>
        </w:tc>
        <w:tc>
          <w:tcPr>
            <w:tcW w:w="677"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17163</w:t>
            </w:r>
          </w:p>
        </w:tc>
        <w:tc>
          <w:tcPr>
            <w:tcW w:w="644"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32,3</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230,7</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293,0</w:t>
            </w:r>
          </w:p>
        </w:tc>
        <w:tc>
          <w:tcPr>
            <w:tcW w:w="675"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531,4</w:t>
            </w:r>
          </w:p>
        </w:tc>
      </w:tr>
      <w:tr w:rsidR="002C5929" w:rsidRPr="002C5929" w:rsidTr="002C5929">
        <w:trPr>
          <w:trHeight w:val="28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2020</w:t>
            </w:r>
          </w:p>
        </w:tc>
        <w:tc>
          <w:tcPr>
            <w:tcW w:w="498" w:type="pct"/>
            <w:tcBorders>
              <w:top w:val="single" w:sz="4" w:space="0" w:color="auto"/>
              <w:left w:val="single" w:sz="4" w:space="0" w:color="auto"/>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2019</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6288</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8307</w:t>
            </w:r>
          </w:p>
        </w:tc>
        <w:tc>
          <w:tcPr>
            <w:tcW w:w="677"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13594</w:t>
            </w:r>
          </w:p>
        </w:tc>
        <w:tc>
          <w:tcPr>
            <w:tcW w:w="644"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31,8</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197,7</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261,2</w:t>
            </w:r>
          </w:p>
        </w:tc>
        <w:tc>
          <w:tcPr>
            <w:tcW w:w="675"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427,5</w:t>
            </w:r>
          </w:p>
        </w:tc>
      </w:tr>
    </w:tbl>
    <w:p w:rsidR="003D0262" w:rsidRDefault="003D0262" w:rsidP="002C5929">
      <w:pPr>
        <w:spacing w:after="0" w:line="240" w:lineRule="auto"/>
        <w:rPr>
          <w:rFonts w:ascii="Times New Roman" w:eastAsia="Times New Roman" w:hAnsi="Times New Roman" w:cs="Times New Roman"/>
          <w:b/>
          <w:iCs/>
          <w:sz w:val="24"/>
          <w:szCs w:val="24"/>
        </w:rPr>
      </w:pPr>
    </w:p>
    <w:p w:rsidR="00293BE5" w:rsidRPr="00293BE5" w:rsidRDefault="00293BE5" w:rsidP="00293BE5">
      <w:pPr>
        <w:spacing w:before="48" w:after="48" w:line="240" w:lineRule="auto"/>
        <w:jc w:val="both"/>
        <w:outlineLvl w:val="2"/>
        <w:rPr>
          <w:rFonts w:ascii="Times New Roman" w:eastAsia="Times New Roman" w:hAnsi="Times New Roman" w:cs="Times New Roman"/>
          <w:b/>
          <w:bCs/>
          <w:iCs/>
          <w:sz w:val="24"/>
          <w:szCs w:val="24"/>
          <w:lang w:eastAsia="x-none"/>
        </w:rPr>
      </w:pPr>
      <w:r w:rsidRPr="00293BE5">
        <w:rPr>
          <w:rFonts w:ascii="Times New Roman" w:eastAsia="Times New Roman" w:hAnsi="Times New Roman" w:cs="Times New Roman"/>
          <w:b/>
          <w:bCs/>
          <w:iCs/>
          <w:sz w:val="24"/>
          <w:szCs w:val="24"/>
          <w:lang w:val="x-none" w:eastAsia="x-none"/>
        </w:rPr>
        <w:t>Înc</w:t>
      </w:r>
      <w:r>
        <w:rPr>
          <w:rFonts w:ascii="Times New Roman" w:eastAsia="Times New Roman" w:hAnsi="Times New Roman" w:cs="Times New Roman"/>
          <w:b/>
          <w:bCs/>
          <w:iCs/>
          <w:sz w:val="24"/>
          <w:szCs w:val="24"/>
          <w:lang w:eastAsia="x-none"/>
        </w:rPr>
        <w:t>ă</w:t>
      </w:r>
      <w:proofErr w:type="spellStart"/>
      <w:r w:rsidRPr="00293BE5">
        <w:rPr>
          <w:rFonts w:ascii="Times New Roman" w:eastAsia="Times New Roman" w:hAnsi="Times New Roman" w:cs="Times New Roman"/>
          <w:b/>
          <w:bCs/>
          <w:iCs/>
          <w:sz w:val="24"/>
          <w:szCs w:val="24"/>
          <w:lang w:val="x-none" w:eastAsia="x-none"/>
        </w:rPr>
        <w:t>rc</w:t>
      </w:r>
      <w:r>
        <w:rPr>
          <w:rFonts w:ascii="Times New Roman" w:eastAsia="Times New Roman" w:hAnsi="Times New Roman" w:cs="Times New Roman"/>
          <w:b/>
          <w:bCs/>
          <w:iCs/>
          <w:sz w:val="24"/>
          <w:szCs w:val="24"/>
          <w:lang w:eastAsia="x-none"/>
        </w:rPr>
        <w:t>ă</w:t>
      </w:r>
      <w:proofErr w:type="spellEnd"/>
      <w:r w:rsidRPr="00293BE5">
        <w:rPr>
          <w:rFonts w:ascii="Times New Roman" w:eastAsia="Times New Roman" w:hAnsi="Times New Roman" w:cs="Times New Roman"/>
          <w:b/>
          <w:bCs/>
          <w:iCs/>
          <w:sz w:val="24"/>
          <w:szCs w:val="24"/>
          <w:lang w:val="x-none" w:eastAsia="x-none"/>
        </w:rPr>
        <w:t xml:space="preserve">tura pe schemă </w:t>
      </w:r>
      <w:r w:rsidRPr="00293BE5">
        <w:rPr>
          <w:rFonts w:ascii="Times New Roman" w:eastAsia="Times New Roman" w:hAnsi="Times New Roman" w:cs="Times New Roman"/>
          <w:b/>
          <w:bCs/>
          <w:sz w:val="24"/>
          <w:szCs w:val="24"/>
          <w:lang w:eastAsia="x-none"/>
        </w:rPr>
        <w:t>la Tribunalul Arad</w:t>
      </w:r>
    </w:p>
    <w:tbl>
      <w:tblPr>
        <w:tblW w:w="5000" w:type="pct"/>
        <w:tblLook w:val="0000" w:firstRow="0" w:lastRow="0" w:firstColumn="0" w:lastColumn="0" w:noHBand="0" w:noVBand="0"/>
      </w:tblPr>
      <w:tblGrid>
        <w:gridCol w:w="616"/>
        <w:gridCol w:w="955"/>
        <w:gridCol w:w="1067"/>
        <w:gridCol w:w="1045"/>
        <w:gridCol w:w="1300"/>
        <w:gridCol w:w="1236"/>
        <w:gridCol w:w="1067"/>
        <w:gridCol w:w="1045"/>
        <w:gridCol w:w="1297"/>
      </w:tblGrid>
      <w:tr w:rsidR="00293BE5" w:rsidRPr="00293BE5" w:rsidTr="00293BE5">
        <w:trPr>
          <w:trHeight w:val="285"/>
        </w:trPr>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r w:rsidRPr="00293BE5">
              <w:rPr>
                <w:rFonts w:ascii="Times New Roman" w:eastAsia="Times New Roman" w:hAnsi="Times New Roman" w:cs="Times New Roman"/>
                <w:b/>
                <w:bCs/>
                <w:sz w:val="20"/>
                <w:szCs w:val="20"/>
              </w:rPr>
              <w:t>An</w:t>
            </w:r>
          </w:p>
        </w:tc>
        <w:tc>
          <w:tcPr>
            <w:tcW w:w="469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b/>
                <w:bCs/>
                <w:sz w:val="20"/>
                <w:szCs w:val="20"/>
              </w:rPr>
            </w:pPr>
            <w:proofErr w:type="spellStart"/>
            <w:r w:rsidRPr="00293BE5">
              <w:rPr>
                <w:rFonts w:ascii="Times New Roman" w:eastAsia="Times New Roman" w:hAnsi="Times New Roman" w:cs="Times New Roman"/>
                <w:b/>
                <w:bCs/>
                <w:sz w:val="20"/>
                <w:szCs w:val="20"/>
              </w:rPr>
              <w:t>Componen</w:t>
            </w:r>
            <w:r w:rsidR="00AF1BBB">
              <w:rPr>
                <w:rFonts w:ascii="Times New Roman" w:eastAsia="Times New Roman" w:hAnsi="Times New Roman" w:cs="Times New Roman"/>
                <w:b/>
                <w:bCs/>
                <w:sz w:val="20"/>
                <w:szCs w:val="20"/>
              </w:rPr>
              <w:t>ţ</w:t>
            </w:r>
            <w:r w:rsidRPr="00293BE5">
              <w:rPr>
                <w:rFonts w:ascii="Times New Roman" w:eastAsia="Times New Roman" w:hAnsi="Times New Roman" w:cs="Times New Roman"/>
                <w:b/>
                <w:bCs/>
                <w:sz w:val="20"/>
                <w:szCs w:val="20"/>
              </w:rPr>
              <w:t>a</w:t>
            </w:r>
            <w:proofErr w:type="spellEnd"/>
            <w:r w:rsidRPr="00293BE5">
              <w:rPr>
                <w:rFonts w:ascii="Times New Roman" w:eastAsia="Times New Roman" w:hAnsi="Times New Roman" w:cs="Times New Roman"/>
                <w:b/>
                <w:bCs/>
                <w:sz w:val="20"/>
                <w:szCs w:val="20"/>
              </w:rPr>
              <w:t>: num</w:t>
            </w:r>
            <w:r w:rsidR="00AF1BBB">
              <w:rPr>
                <w:rFonts w:ascii="Times New Roman" w:eastAsia="Times New Roman" w:hAnsi="Times New Roman" w:cs="Times New Roman"/>
                <w:b/>
                <w:bCs/>
                <w:sz w:val="20"/>
                <w:szCs w:val="20"/>
              </w:rPr>
              <w:t>ă</w:t>
            </w:r>
            <w:r w:rsidRPr="00293BE5">
              <w:rPr>
                <w:rFonts w:ascii="Times New Roman" w:eastAsia="Times New Roman" w:hAnsi="Times New Roman" w:cs="Times New Roman"/>
                <w:b/>
                <w:bCs/>
                <w:sz w:val="20"/>
                <w:szCs w:val="20"/>
              </w:rPr>
              <w:t>r dosare sau complexitate</w:t>
            </w:r>
          </w:p>
        </w:tc>
      </w:tr>
      <w:tr w:rsidR="00293BE5" w:rsidRPr="00293BE5" w:rsidTr="00293BE5">
        <w:trPr>
          <w:trHeight w:val="285"/>
        </w:trPr>
        <w:tc>
          <w:tcPr>
            <w:tcW w:w="304"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b/>
                <w:bCs/>
                <w:sz w:val="20"/>
                <w:szCs w:val="20"/>
              </w:rPr>
            </w:pPr>
            <w:r w:rsidRPr="00293BE5">
              <w:rPr>
                <w:rFonts w:ascii="Times New Roman" w:eastAsia="Times New Roman" w:hAnsi="Times New Roman" w:cs="Times New Roman"/>
                <w:b/>
                <w:bCs/>
                <w:sz w:val="20"/>
                <w:szCs w:val="20"/>
              </w:rPr>
              <w:t xml:space="preserve">Stoc </w:t>
            </w:r>
            <w:proofErr w:type="spellStart"/>
            <w:r w:rsidRPr="00293BE5">
              <w:rPr>
                <w:rFonts w:ascii="Times New Roman" w:eastAsia="Times New Roman" w:hAnsi="Times New Roman" w:cs="Times New Roman"/>
                <w:b/>
                <w:bCs/>
                <w:sz w:val="20"/>
                <w:szCs w:val="20"/>
              </w:rPr>
              <w:t>initial</w:t>
            </w:r>
            <w:proofErr w:type="spellEnd"/>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b/>
                <w:bCs/>
                <w:sz w:val="20"/>
                <w:szCs w:val="20"/>
              </w:rPr>
            </w:pPr>
            <w:r w:rsidRPr="00293BE5">
              <w:rPr>
                <w:rFonts w:ascii="Times New Roman" w:eastAsia="Times New Roman" w:hAnsi="Times New Roman" w:cs="Times New Roman"/>
                <w:b/>
                <w:bCs/>
                <w:sz w:val="20"/>
                <w:szCs w:val="20"/>
              </w:rPr>
              <w:t>Intrate</w:t>
            </w:r>
          </w:p>
        </w:tc>
        <w:tc>
          <w:tcPr>
            <w:tcW w:w="12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b/>
                <w:bCs/>
                <w:sz w:val="20"/>
                <w:szCs w:val="20"/>
              </w:rPr>
            </w:pPr>
            <w:r w:rsidRPr="00293BE5">
              <w:rPr>
                <w:rFonts w:ascii="Times New Roman" w:eastAsia="Times New Roman" w:hAnsi="Times New Roman" w:cs="Times New Roman"/>
                <w:b/>
                <w:bCs/>
                <w:sz w:val="20"/>
                <w:szCs w:val="20"/>
              </w:rPr>
              <w:t>Volum activitate</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b/>
                <w:bCs/>
                <w:sz w:val="20"/>
                <w:szCs w:val="20"/>
              </w:rPr>
            </w:pPr>
            <w:r w:rsidRPr="00293BE5">
              <w:rPr>
                <w:rFonts w:ascii="Times New Roman" w:eastAsia="Times New Roman" w:hAnsi="Times New Roman" w:cs="Times New Roman"/>
                <w:b/>
                <w:bCs/>
                <w:sz w:val="20"/>
                <w:szCs w:val="20"/>
              </w:rPr>
              <w:t>Prezenta</w:t>
            </w:r>
          </w:p>
        </w:tc>
        <w:tc>
          <w:tcPr>
            <w:tcW w:w="17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AF1BBB" w:rsidP="00293BE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Î</w:t>
            </w:r>
            <w:r w:rsidR="00293BE5" w:rsidRPr="00293BE5">
              <w:rPr>
                <w:rFonts w:ascii="Times New Roman" w:eastAsia="Times New Roman" w:hAnsi="Times New Roman" w:cs="Times New Roman"/>
                <w:b/>
                <w:bCs/>
                <w:sz w:val="20"/>
                <w:szCs w:val="20"/>
              </w:rPr>
              <w:t>nc</w:t>
            </w:r>
            <w:r>
              <w:rPr>
                <w:rFonts w:ascii="Times New Roman" w:eastAsia="Times New Roman" w:hAnsi="Times New Roman" w:cs="Times New Roman"/>
                <w:b/>
                <w:bCs/>
                <w:sz w:val="20"/>
                <w:szCs w:val="20"/>
              </w:rPr>
              <w:t>ă</w:t>
            </w:r>
            <w:r w:rsidR="00293BE5" w:rsidRPr="00293BE5">
              <w:rPr>
                <w:rFonts w:ascii="Times New Roman" w:eastAsia="Times New Roman" w:hAnsi="Times New Roman" w:cs="Times New Roman"/>
                <w:b/>
                <w:bCs/>
                <w:sz w:val="20"/>
                <w:szCs w:val="20"/>
              </w:rPr>
              <w:t>rc</w:t>
            </w:r>
            <w:r>
              <w:rPr>
                <w:rFonts w:ascii="Times New Roman" w:eastAsia="Times New Roman" w:hAnsi="Times New Roman" w:cs="Times New Roman"/>
                <w:b/>
                <w:bCs/>
                <w:sz w:val="20"/>
                <w:szCs w:val="20"/>
              </w:rPr>
              <w:t>ă</w:t>
            </w:r>
            <w:r w:rsidR="00293BE5" w:rsidRPr="00293BE5">
              <w:rPr>
                <w:rFonts w:ascii="Times New Roman" w:eastAsia="Times New Roman" w:hAnsi="Times New Roman" w:cs="Times New Roman"/>
                <w:b/>
                <w:bCs/>
                <w:sz w:val="20"/>
                <w:szCs w:val="20"/>
              </w:rPr>
              <w:t>tura raportat</w:t>
            </w:r>
            <w:r>
              <w:rPr>
                <w:rFonts w:ascii="Times New Roman" w:eastAsia="Times New Roman" w:hAnsi="Times New Roman" w:cs="Times New Roman"/>
                <w:b/>
                <w:bCs/>
                <w:sz w:val="20"/>
                <w:szCs w:val="20"/>
              </w:rPr>
              <w:t>ă</w:t>
            </w:r>
            <w:r w:rsidR="00293BE5" w:rsidRPr="00293BE5">
              <w:rPr>
                <w:rFonts w:ascii="Times New Roman" w:eastAsia="Times New Roman" w:hAnsi="Times New Roman" w:cs="Times New Roman"/>
                <w:b/>
                <w:bCs/>
                <w:sz w:val="20"/>
                <w:szCs w:val="20"/>
              </w:rPr>
              <w:t xml:space="preserve"> la</w:t>
            </w:r>
          </w:p>
        </w:tc>
      </w:tr>
      <w:tr w:rsidR="00293BE5" w:rsidRPr="00293BE5" w:rsidTr="00293BE5">
        <w:trPr>
          <w:trHeight w:val="285"/>
        </w:trPr>
        <w:tc>
          <w:tcPr>
            <w:tcW w:w="304"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b/>
                <w:bCs/>
                <w:sz w:val="20"/>
                <w:szCs w:val="20"/>
              </w:rPr>
            </w:pPr>
            <w:r w:rsidRPr="00293BE5">
              <w:rPr>
                <w:rFonts w:ascii="Times New Roman" w:eastAsia="Times New Roman" w:hAnsi="Times New Roman" w:cs="Times New Roman"/>
                <w:b/>
                <w:bCs/>
                <w:sz w:val="20"/>
                <w:szCs w:val="20"/>
              </w:rPr>
              <w:t>Efectiv</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b/>
                <w:bCs/>
                <w:sz w:val="20"/>
                <w:szCs w:val="20"/>
              </w:rPr>
            </w:pPr>
            <w:proofErr w:type="spellStart"/>
            <w:r w:rsidRPr="00293BE5">
              <w:rPr>
                <w:rFonts w:ascii="Times New Roman" w:eastAsia="Times New Roman" w:hAnsi="Times New Roman" w:cs="Times New Roman"/>
                <w:b/>
                <w:bCs/>
                <w:sz w:val="20"/>
                <w:szCs w:val="20"/>
              </w:rPr>
              <w:t>Adi</w:t>
            </w:r>
            <w:r w:rsidR="00AF1BBB">
              <w:rPr>
                <w:rFonts w:ascii="Times New Roman" w:eastAsia="Times New Roman" w:hAnsi="Times New Roman" w:cs="Times New Roman"/>
                <w:b/>
                <w:bCs/>
                <w:sz w:val="20"/>
                <w:szCs w:val="20"/>
              </w:rPr>
              <w:t>ţ</w:t>
            </w:r>
            <w:r w:rsidRPr="00293BE5">
              <w:rPr>
                <w:rFonts w:ascii="Times New Roman" w:eastAsia="Times New Roman" w:hAnsi="Times New Roman" w:cs="Times New Roman"/>
                <w:b/>
                <w:bCs/>
                <w:sz w:val="20"/>
                <w:szCs w:val="20"/>
              </w:rPr>
              <w:t>ionat</w:t>
            </w:r>
            <w:proofErr w:type="spellEnd"/>
          </w:p>
        </w:tc>
        <w:tc>
          <w:tcPr>
            <w:tcW w:w="644"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b/>
                <w:bCs/>
                <w:sz w:val="20"/>
                <w:szCs w:val="20"/>
              </w:rPr>
            </w:pPr>
            <w:r w:rsidRPr="00293BE5">
              <w:rPr>
                <w:rFonts w:ascii="Times New Roman" w:eastAsia="Times New Roman" w:hAnsi="Times New Roman" w:cs="Times New Roman"/>
                <w:b/>
                <w:bCs/>
                <w:sz w:val="20"/>
                <w:szCs w:val="20"/>
              </w:rPr>
              <w:t>Intrate</w:t>
            </w:r>
          </w:p>
        </w:tc>
        <w:tc>
          <w:tcPr>
            <w:tcW w:w="1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b/>
                <w:bCs/>
                <w:sz w:val="20"/>
                <w:szCs w:val="20"/>
              </w:rPr>
            </w:pPr>
            <w:r w:rsidRPr="00293BE5">
              <w:rPr>
                <w:rFonts w:ascii="Times New Roman" w:eastAsia="Times New Roman" w:hAnsi="Times New Roman" w:cs="Times New Roman"/>
                <w:b/>
                <w:bCs/>
                <w:sz w:val="20"/>
                <w:szCs w:val="20"/>
              </w:rPr>
              <w:t>Volum activitate</w:t>
            </w:r>
          </w:p>
        </w:tc>
      </w:tr>
      <w:tr w:rsidR="00293BE5" w:rsidRPr="00293BE5" w:rsidTr="00293BE5">
        <w:trPr>
          <w:trHeight w:val="255"/>
        </w:trPr>
        <w:tc>
          <w:tcPr>
            <w:tcW w:w="304"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293BE5" w:rsidRPr="00293BE5" w:rsidRDefault="00293BE5" w:rsidP="00293BE5">
            <w:pPr>
              <w:spacing w:after="0" w:line="240" w:lineRule="auto"/>
              <w:rPr>
                <w:rFonts w:ascii="Times New Roman" w:eastAsia="Times New Roman" w:hAnsi="Times New Roman" w:cs="Times New Roman"/>
                <w:b/>
                <w:bCs/>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b/>
                <w:bCs/>
                <w:sz w:val="20"/>
                <w:szCs w:val="20"/>
              </w:rPr>
            </w:pPr>
            <w:r w:rsidRPr="00293BE5">
              <w:rPr>
                <w:rFonts w:ascii="Times New Roman" w:eastAsia="Times New Roman" w:hAnsi="Times New Roman" w:cs="Times New Roman"/>
                <w:b/>
                <w:bCs/>
                <w:sz w:val="20"/>
                <w:szCs w:val="20"/>
              </w:rPr>
              <w:t>Efectiv</w:t>
            </w:r>
          </w:p>
        </w:tc>
        <w:tc>
          <w:tcPr>
            <w:tcW w:w="675" w:type="pct"/>
            <w:tcBorders>
              <w:top w:val="nil"/>
              <w:left w:val="single" w:sz="4" w:space="0" w:color="auto"/>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b/>
                <w:bCs/>
                <w:sz w:val="20"/>
                <w:szCs w:val="20"/>
              </w:rPr>
            </w:pPr>
            <w:proofErr w:type="spellStart"/>
            <w:r w:rsidRPr="00293BE5">
              <w:rPr>
                <w:rFonts w:ascii="Times New Roman" w:eastAsia="Times New Roman" w:hAnsi="Times New Roman" w:cs="Times New Roman"/>
                <w:b/>
                <w:bCs/>
                <w:sz w:val="20"/>
                <w:szCs w:val="20"/>
              </w:rPr>
              <w:t>Adi</w:t>
            </w:r>
            <w:r w:rsidR="00AF1BBB">
              <w:rPr>
                <w:rFonts w:ascii="Times New Roman" w:eastAsia="Times New Roman" w:hAnsi="Times New Roman" w:cs="Times New Roman"/>
                <w:b/>
                <w:bCs/>
                <w:sz w:val="20"/>
                <w:szCs w:val="20"/>
              </w:rPr>
              <w:t>ţ</w:t>
            </w:r>
            <w:r w:rsidRPr="00293BE5">
              <w:rPr>
                <w:rFonts w:ascii="Times New Roman" w:eastAsia="Times New Roman" w:hAnsi="Times New Roman" w:cs="Times New Roman"/>
                <w:b/>
                <w:bCs/>
                <w:sz w:val="20"/>
                <w:szCs w:val="20"/>
              </w:rPr>
              <w:t>ionat</w:t>
            </w:r>
            <w:proofErr w:type="spellEnd"/>
          </w:p>
        </w:tc>
      </w:tr>
      <w:tr w:rsidR="00293BE5" w:rsidRPr="00293BE5" w:rsidTr="00293BE5">
        <w:trPr>
          <w:trHeight w:val="28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both"/>
              <w:rPr>
                <w:rFonts w:ascii="Times New Roman" w:eastAsia="Times New Roman" w:hAnsi="Times New Roman" w:cs="Times New Roman"/>
                <w:sz w:val="20"/>
                <w:szCs w:val="20"/>
              </w:rPr>
            </w:pPr>
            <w:r w:rsidRPr="00293BE5">
              <w:rPr>
                <w:rFonts w:ascii="Times New Roman" w:eastAsia="Times New Roman" w:hAnsi="Times New Roman" w:cs="Times New Roman"/>
                <w:sz w:val="20"/>
                <w:szCs w:val="20"/>
              </w:rPr>
              <w:t>2022</w:t>
            </w:r>
          </w:p>
        </w:tc>
        <w:tc>
          <w:tcPr>
            <w:tcW w:w="498" w:type="pct"/>
            <w:tcBorders>
              <w:top w:val="single" w:sz="4" w:space="0" w:color="auto"/>
              <w:left w:val="single" w:sz="4" w:space="0" w:color="auto"/>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00FF"/>
                <w:sz w:val="20"/>
                <w:szCs w:val="20"/>
              </w:rPr>
            </w:pPr>
            <w:r w:rsidRPr="00293BE5">
              <w:rPr>
                <w:rFonts w:ascii="Times New Roman" w:eastAsia="Times New Roman" w:hAnsi="Times New Roman" w:cs="Times New Roman"/>
                <w:color w:val="0000FF"/>
                <w:sz w:val="20"/>
                <w:szCs w:val="20"/>
              </w:rPr>
              <w:t>1954</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FF0000"/>
                <w:sz w:val="20"/>
                <w:szCs w:val="20"/>
              </w:rPr>
            </w:pPr>
            <w:r w:rsidRPr="00293BE5">
              <w:rPr>
                <w:rFonts w:ascii="Times New Roman" w:eastAsia="Times New Roman" w:hAnsi="Times New Roman" w:cs="Times New Roman"/>
                <w:color w:val="FF0000"/>
                <w:sz w:val="20"/>
                <w:szCs w:val="20"/>
              </w:rPr>
              <w:t>6872</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8826</w:t>
            </w:r>
          </w:p>
        </w:tc>
        <w:tc>
          <w:tcPr>
            <w:tcW w:w="677"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FF0000"/>
                <w:sz w:val="20"/>
                <w:szCs w:val="20"/>
              </w:rPr>
            </w:pPr>
            <w:r w:rsidRPr="00293BE5">
              <w:rPr>
                <w:rFonts w:ascii="Times New Roman" w:eastAsia="Times New Roman" w:hAnsi="Times New Roman" w:cs="Times New Roman"/>
                <w:color w:val="FF0000"/>
                <w:sz w:val="20"/>
                <w:szCs w:val="20"/>
              </w:rPr>
              <w:t>15738</w:t>
            </w:r>
          </w:p>
        </w:tc>
        <w:tc>
          <w:tcPr>
            <w:tcW w:w="644"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34,0</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202,1</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259,6</w:t>
            </w:r>
          </w:p>
        </w:tc>
        <w:tc>
          <w:tcPr>
            <w:tcW w:w="675" w:type="pct"/>
            <w:tcBorders>
              <w:top w:val="nil"/>
              <w:left w:val="nil"/>
              <w:bottom w:val="single" w:sz="4" w:space="0" w:color="000000"/>
              <w:right w:val="single" w:sz="4" w:space="0" w:color="000000"/>
            </w:tcBorders>
            <w:shd w:val="clear" w:color="auto" w:fill="auto"/>
            <w:vAlign w:val="bottom"/>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462,9</w:t>
            </w:r>
          </w:p>
        </w:tc>
      </w:tr>
      <w:tr w:rsidR="00293BE5" w:rsidRPr="00293BE5" w:rsidTr="00293BE5">
        <w:trPr>
          <w:trHeight w:val="28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both"/>
              <w:rPr>
                <w:rFonts w:ascii="Times New Roman" w:eastAsia="Times New Roman" w:hAnsi="Times New Roman" w:cs="Times New Roman"/>
                <w:sz w:val="20"/>
                <w:szCs w:val="20"/>
              </w:rPr>
            </w:pPr>
            <w:r w:rsidRPr="00293BE5">
              <w:rPr>
                <w:rFonts w:ascii="Times New Roman" w:eastAsia="Times New Roman" w:hAnsi="Times New Roman" w:cs="Times New Roman"/>
                <w:sz w:val="20"/>
                <w:szCs w:val="20"/>
              </w:rPr>
              <w:t>2021</w:t>
            </w:r>
          </w:p>
        </w:tc>
        <w:tc>
          <w:tcPr>
            <w:tcW w:w="498" w:type="pct"/>
            <w:tcBorders>
              <w:top w:val="single" w:sz="4" w:space="0" w:color="auto"/>
              <w:left w:val="single" w:sz="4" w:space="0" w:color="auto"/>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00FF"/>
                <w:sz w:val="20"/>
                <w:szCs w:val="20"/>
              </w:rPr>
            </w:pPr>
            <w:r w:rsidRPr="00293BE5">
              <w:rPr>
                <w:rFonts w:ascii="Times New Roman" w:eastAsia="Times New Roman" w:hAnsi="Times New Roman" w:cs="Times New Roman"/>
                <w:color w:val="0000FF"/>
                <w:sz w:val="20"/>
                <w:szCs w:val="20"/>
              </w:rPr>
              <w:t>2013</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FF0000"/>
                <w:sz w:val="20"/>
                <w:szCs w:val="20"/>
              </w:rPr>
            </w:pPr>
            <w:r w:rsidRPr="00293BE5">
              <w:rPr>
                <w:rFonts w:ascii="Times New Roman" w:eastAsia="Times New Roman" w:hAnsi="Times New Roman" w:cs="Times New Roman"/>
                <w:color w:val="FF0000"/>
                <w:sz w:val="20"/>
                <w:szCs w:val="20"/>
              </w:rPr>
              <w:t>7452</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9465</w:t>
            </w:r>
          </w:p>
        </w:tc>
        <w:tc>
          <w:tcPr>
            <w:tcW w:w="677"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FF0000"/>
                <w:sz w:val="20"/>
                <w:szCs w:val="20"/>
              </w:rPr>
            </w:pPr>
            <w:r w:rsidRPr="00293BE5">
              <w:rPr>
                <w:rFonts w:ascii="Times New Roman" w:eastAsia="Times New Roman" w:hAnsi="Times New Roman" w:cs="Times New Roman"/>
                <w:color w:val="FF0000"/>
                <w:sz w:val="20"/>
                <w:szCs w:val="20"/>
              </w:rPr>
              <w:t>17163</w:t>
            </w:r>
          </w:p>
        </w:tc>
        <w:tc>
          <w:tcPr>
            <w:tcW w:w="644"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34,0</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219,2</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278,4</w:t>
            </w:r>
          </w:p>
        </w:tc>
        <w:tc>
          <w:tcPr>
            <w:tcW w:w="675" w:type="pct"/>
            <w:tcBorders>
              <w:top w:val="nil"/>
              <w:left w:val="nil"/>
              <w:bottom w:val="single" w:sz="4" w:space="0" w:color="000000"/>
              <w:right w:val="single" w:sz="4" w:space="0" w:color="000000"/>
            </w:tcBorders>
            <w:shd w:val="clear" w:color="auto" w:fill="auto"/>
            <w:vAlign w:val="bottom"/>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504,8</w:t>
            </w:r>
          </w:p>
        </w:tc>
      </w:tr>
      <w:tr w:rsidR="00293BE5" w:rsidRPr="00293BE5" w:rsidTr="00293BE5">
        <w:trPr>
          <w:trHeight w:val="28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93BE5" w:rsidRPr="00293BE5" w:rsidRDefault="00293BE5" w:rsidP="00293BE5">
            <w:pPr>
              <w:spacing w:after="0" w:line="240" w:lineRule="auto"/>
              <w:jc w:val="both"/>
              <w:rPr>
                <w:rFonts w:ascii="Times New Roman" w:eastAsia="Times New Roman" w:hAnsi="Times New Roman" w:cs="Times New Roman"/>
                <w:sz w:val="20"/>
                <w:szCs w:val="20"/>
              </w:rPr>
            </w:pPr>
            <w:r w:rsidRPr="00293BE5">
              <w:rPr>
                <w:rFonts w:ascii="Times New Roman" w:eastAsia="Times New Roman" w:hAnsi="Times New Roman" w:cs="Times New Roman"/>
                <w:sz w:val="20"/>
                <w:szCs w:val="20"/>
              </w:rPr>
              <w:t>2020</w:t>
            </w:r>
          </w:p>
        </w:tc>
        <w:tc>
          <w:tcPr>
            <w:tcW w:w="498" w:type="pct"/>
            <w:tcBorders>
              <w:top w:val="single" w:sz="4" w:space="0" w:color="auto"/>
              <w:left w:val="single" w:sz="4" w:space="0" w:color="auto"/>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00FF"/>
                <w:sz w:val="20"/>
                <w:szCs w:val="20"/>
              </w:rPr>
            </w:pPr>
            <w:r w:rsidRPr="00293BE5">
              <w:rPr>
                <w:rFonts w:ascii="Times New Roman" w:eastAsia="Times New Roman" w:hAnsi="Times New Roman" w:cs="Times New Roman"/>
                <w:color w:val="0000FF"/>
                <w:sz w:val="20"/>
                <w:szCs w:val="20"/>
              </w:rPr>
              <w:t>2019</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FF0000"/>
                <w:sz w:val="20"/>
                <w:szCs w:val="20"/>
              </w:rPr>
            </w:pPr>
            <w:r w:rsidRPr="00293BE5">
              <w:rPr>
                <w:rFonts w:ascii="Times New Roman" w:eastAsia="Times New Roman" w:hAnsi="Times New Roman" w:cs="Times New Roman"/>
                <w:color w:val="FF0000"/>
                <w:sz w:val="20"/>
                <w:szCs w:val="20"/>
              </w:rPr>
              <w:t>6288</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8307</w:t>
            </w:r>
          </w:p>
        </w:tc>
        <w:tc>
          <w:tcPr>
            <w:tcW w:w="677"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FF0000"/>
                <w:sz w:val="20"/>
                <w:szCs w:val="20"/>
              </w:rPr>
            </w:pPr>
            <w:r w:rsidRPr="00293BE5">
              <w:rPr>
                <w:rFonts w:ascii="Times New Roman" w:eastAsia="Times New Roman" w:hAnsi="Times New Roman" w:cs="Times New Roman"/>
                <w:color w:val="FF0000"/>
                <w:sz w:val="20"/>
                <w:szCs w:val="20"/>
              </w:rPr>
              <w:t>13594</w:t>
            </w:r>
          </w:p>
        </w:tc>
        <w:tc>
          <w:tcPr>
            <w:tcW w:w="644"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34,0</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184,9</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244,3</w:t>
            </w:r>
          </w:p>
        </w:tc>
        <w:tc>
          <w:tcPr>
            <w:tcW w:w="675" w:type="pct"/>
            <w:tcBorders>
              <w:top w:val="nil"/>
              <w:left w:val="nil"/>
              <w:bottom w:val="single" w:sz="4" w:space="0" w:color="000000"/>
              <w:right w:val="single" w:sz="4" w:space="0" w:color="000000"/>
            </w:tcBorders>
            <w:shd w:val="clear" w:color="auto" w:fill="auto"/>
            <w:vAlign w:val="bottom"/>
          </w:tcPr>
          <w:p w:rsidR="00293BE5" w:rsidRPr="00293BE5" w:rsidRDefault="00293BE5" w:rsidP="00293BE5">
            <w:pPr>
              <w:spacing w:after="0" w:line="240" w:lineRule="auto"/>
              <w:jc w:val="center"/>
              <w:rPr>
                <w:rFonts w:ascii="Times New Roman" w:eastAsia="Times New Roman" w:hAnsi="Times New Roman" w:cs="Times New Roman"/>
                <w:color w:val="008000"/>
                <w:sz w:val="20"/>
                <w:szCs w:val="20"/>
              </w:rPr>
            </w:pPr>
            <w:r w:rsidRPr="00293BE5">
              <w:rPr>
                <w:rFonts w:ascii="Times New Roman" w:eastAsia="Times New Roman" w:hAnsi="Times New Roman" w:cs="Times New Roman"/>
                <w:color w:val="008000"/>
                <w:sz w:val="20"/>
                <w:szCs w:val="20"/>
              </w:rPr>
              <w:t>399,8</w:t>
            </w:r>
          </w:p>
        </w:tc>
      </w:tr>
    </w:tbl>
    <w:p w:rsidR="00293BE5" w:rsidRDefault="00293BE5" w:rsidP="002C5929">
      <w:pPr>
        <w:spacing w:after="0" w:line="240" w:lineRule="auto"/>
        <w:rPr>
          <w:rFonts w:ascii="Times New Roman" w:eastAsia="Times New Roman" w:hAnsi="Times New Roman" w:cs="Times New Roman"/>
          <w:b/>
          <w:iCs/>
          <w:sz w:val="24"/>
          <w:szCs w:val="24"/>
        </w:rPr>
      </w:pPr>
    </w:p>
    <w:p w:rsidR="00E765A5" w:rsidRDefault="00E765A5" w:rsidP="002C5929">
      <w:pPr>
        <w:spacing w:after="0" w:line="240" w:lineRule="auto"/>
        <w:rPr>
          <w:rFonts w:ascii="Times New Roman" w:eastAsia="Times New Roman" w:hAnsi="Times New Roman" w:cs="Times New Roman"/>
          <w:b/>
          <w:iCs/>
          <w:sz w:val="24"/>
          <w:szCs w:val="24"/>
        </w:rPr>
      </w:pPr>
    </w:p>
    <w:p w:rsidR="00E765A5" w:rsidRPr="002C5929" w:rsidRDefault="00E765A5" w:rsidP="002C5929">
      <w:pPr>
        <w:spacing w:after="0" w:line="240" w:lineRule="auto"/>
        <w:rPr>
          <w:rFonts w:ascii="Times New Roman" w:eastAsia="Times New Roman" w:hAnsi="Times New Roman" w:cs="Times New Roman"/>
          <w:b/>
          <w:iCs/>
          <w:sz w:val="24"/>
          <w:szCs w:val="24"/>
        </w:rPr>
      </w:pPr>
    </w:p>
    <w:p w:rsidR="002C5929" w:rsidRDefault="002C5929" w:rsidP="002C5929">
      <w:pPr>
        <w:spacing w:before="48" w:after="48" w:line="240" w:lineRule="auto"/>
        <w:jc w:val="both"/>
        <w:outlineLvl w:val="2"/>
        <w:rPr>
          <w:rFonts w:ascii="Times New Roman" w:eastAsia="Times New Roman" w:hAnsi="Times New Roman" w:cs="Times New Roman"/>
          <w:b/>
          <w:bCs/>
          <w:iCs/>
          <w:sz w:val="24"/>
          <w:szCs w:val="27"/>
          <w:lang w:val="x-none" w:eastAsia="x-none"/>
        </w:rPr>
      </w:pPr>
      <w:bookmarkStart w:id="12" w:name="_Toc1641252"/>
      <w:bookmarkStart w:id="13" w:name="_Toc62197484"/>
      <w:bookmarkStart w:id="14" w:name="_Toc126328808"/>
      <w:r w:rsidRPr="002C5929">
        <w:rPr>
          <w:rFonts w:ascii="Times New Roman" w:eastAsia="Times New Roman" w:hAnsi="Times New Roman" w:cs="Times New Roman"/>
          <w:b/>
          <w:bCs/>
          <w:sz w:val="24"/>
          <w:szCs w:val="27"/>
          <w:lang w:val="x-none" w:eastAsia="x-none"/>
        </w:rPr>
        <w:t xml:space="preserve"> </w:t>
      </w:r>
      <w:r w:rsidR="003D0262" w:rsidRPr="003D0262">
        <w:rPr>
          <w:rFonts w:ascii="Times New Roman" w:eastAsia="Times New Roman" w:hAnsi="Times New Roman" w:cs="Times New Roman"/>
          <w:b/>
          <w:bCs/>
          <w:iCs/>
          <w:sz w:val="24"/>
          <w:szCs w:val="27"/>
          <w:lang w:eastAsia="x-none"/>
        </w:rPr>
        <w:t>Î</w:t>
      </w:r>
      <w:r w:rsidRPr="003D0262">
        <w:rPr>
          <w:rFonts w:ascii="Times New Roman" w:eastAsia="Times New Roman" w:hAnsi="Times New Roman" w:cs="Times New Roman"/>
          <w:b/>
          <w:bCs/>
          <w:iCs/>
          <w:sz w:val="24"/>
          <w:szCs w:val="27"/>
          <w:lang w:eastAsia="x-none"/>
        </w:rPr>
        <w:t>nc</w:t>
      </w:r>
      <w:r w:rsidR="003D0262" w:rsidRPr="003D0262">
        <w:rPr>
          <w:rFonts w:ascii="Times New Roman" w:eastAsia="Times New Roman" w:hAnsi="Times New Roman" w:cs="Times New Roman"/>
          <w:b/>
          <w:bCs/>
          <w:iCs/>
          <w:sz w:val="24"/>
          <w:szCs w:val="27"/>
          <w:lang w:eastAsia="x-none"/>
        </w:rPr>
        <w:t>ă</w:t>
      </w:r>
      <w:r w:rsidRPr="003D0262">
        <w:rPr>
          <w:rFonts w:ascii="Times New Roman" w:eastAsia="Times New Roman" w:hAnsi="Times New Roman" w:cs="Times New Roman"/>
          <w:b/>
          <w:bCs/>
          <w:iCs/>
          <w:sz w:val="24"/>
          <w:szCs w:val="27"/>
          <w:lang w:eastAsia="x-none"/>
        </w:rPr>
        <w:t>rc</w:t>
      </w:r>
      <w:r w:rsidR="003D0262" w:rsidRPr="003D0262">
        <w:rPr>
          <w:rFonts w:ascii="Times New Roman" w:eastAsia="Times New Roman" w:hAnsi="Times New Roman" w:cs="Times New Roman"/>
          <w:b/>
          <w:bCs/>
          <w:iCs/>
          <w:sz w:val="24"/>
          <w:szCs w:val="27"/>
          <w:lang w:eastAsia="x-none"/>
        </w:rPr>
        <w:t>ă</w:t>
      </w:r>
      <w:r w:rsidRPr="003D0262">
        <w:rPr>
          <w:rFonts w:ascii="Times New Roman" w:eastAsia="Times New Roman" w:hAnsi="Times New Roman" w:cs="Times New Roman"/>
          <w:b/>
          <w:bCs/>
          <w:iCs/>
          <w:sz w:val="24"/>
          <w:szCs w:val="27"/>
          <w:lang w:eastAsia="x-none"/>
        </w:rPr>
        <w:t>tura</w:t>
      </w:r>
      <w:r w:rsidRPr="002C5929">
        <w:rPr>
          <w:rFonts w:ascii="Times New Roman" w:eastAsia="Times New Roman" w:hAnsi="Times New Roman" w:cs="Times New Roman"/>
          <w:b/>
          <w:bCs/>
          <w:iCs/>
          <w:sz w:val="24"/>
          <w:szCs w:val="27"/>
          <w:lang w:val="x-none" w:eastAsia="x-none"/>
        </w:rPr>
        <w:t xml:space="preserve"> pe grefier la Tribunalul Arad</w:t>
      </w:r>
      <w:bookmarkEnd w:id="12"/>
      <w:bookmarkEnd w:id="13"/>
      <w:bookmarkEnd w:id="14"/>
    </w:p>
    <w:p w:rsidR="00F97AF5" w:rsidRPr="002C5929" w:rsidRDefault="00F97AF5" w:rsidP="002C5929">
      <w:pPr>
        <w:spacing w:before="48" w:after="48" w:line="240" w:lineRule="auto"/>
        <w:jc w:val="both"/>
        <w:outlineLvl w:val="2"/>
        <w:rPr>
          <w:rFonts w:ascii="Times New Roman" w:eastAsia="Times New Roman" w:hAnsi="Times New Roman" w:cs="Times New Roman"/>
          <w:b/>
          <w:bCs/>
          <w:iCs/>
          <w:sz w:val="24"/>
          <w:szCs w:val="27"/>
          <w:lang w:val="x-none" w:eastAsia="x-none"/>
        </w:rPr>
      </w:pPr>
    </w:p>
    <w:tbl>
      <w:tblPr>
        <w:tblW w:w="5000" w:type="pct"/>
        <w:tblLook w:val="04A0" w:firstRow="1" w:lastRow="0" w:firstColumn="1" w:lastColumn="0" w:noHBand="0" w:noVBand="1"/>
      </w:tblPr>
      <w:tblGrid>
        <w:gridCol w:w="616"/>
        <w:gridCol w:w="1546"/>
        <w:gridCol w:w="1089"/>
        <w:gridCol w:w="1857"/>
        <w:gridCol w:w="1262"/>
        <w:gridCol w:w="1204"/>
        <w:gridCol w:w="2054"/>
      </w:tblGrid>
      <w:tr w:rsidR="002C5929" w:rsidRPr="002C5929" w:rsidTr="002C5929">
        <w:trPr>
          <w:trHeight w:val="300"/>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An</w:t>
            </w:r>
          </w:p>
        </w:tc>
        <w:tc>
          <w:tcPr>
            <w:tcW w:w="4690" w:type="pct"/>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 xml:space="preserve">Componenta: </w:t>
            </w:r>
            <w:proofErr w:type="spellStart"/>
            <w:r w:rsidRPr="002C5929">
              <w:rPr>
                <w:rFonts w:ascii="Times New Roman" w:eastAsia="Times New Roman" w:hAnsi="Times New Roman" w:cs="Times New Roman"/>
                <w:b/>
                <w:bCs/>
                <w:sz w:val="20"/>
                <w:szCs w:val="20"/>
              </w:rPr>
              <w:t>numar</w:t>
            </w:r>
            <w:proofErr w:type="spellEnd"/>
            <w:r w:rsidRPr="002C5929">
              <w:rPr>
                <w:rFonts w:ascii="Times New Roman" w:eastAsia="Times New Roman" w:hAnsi="Times New Roman" w:cs="Times New Roman"/>
                <w:b/>
                <w:bCs/>
                <w:sz w:val="20"/>
                <w:szCs w:val="20"/>
              </w:rPr>
              <w:t xml:space="preserve"> dosare sau complexitate</w:t>
            </w:r>
          </w:p>
        </w:tc>
      </w:tr>
      <w:tr w:rsidR="002C5929" w:rsidRPr="002C5929" w:rsidTr="002C5929">
        <w:trPr>
          <w:trHeight w:val="300"/>
        </w:trPr>
        <w:tc>
          <w:tcPr>
            <w:tcW w:w="310"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805" w:type="pct"/>
            <w:vMerge w:val="restart"/>
            <w:tcBorders>
              <w:top w:val="nil"/>
              <w:left w:val="single" w:sz="4" w:space="0" w:color="auto"/>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 xml:space="preserve">Stoc </w:t>
            </w:r>
            <w:proofErr w:type="spellStart"/>
            <w:r w:rsidRPr="002C5929">
              <w:rPr>
                <w:rFonts w:ascii="Times New Roman" w:eastAsia="Times New Roman" w:hAnsi="Times New Roman" w:cs="Times New Roman"/>
                <w:b/>
                <w:bCs/>
                <w:sz w:val="20"/>
                <w:szCs w:val="20"/>
              </w:rPr>
              <w:t>initial</w:t>
            </w:r>
            <w:proofErr w:type="spellEnd"/>
          </w:p>
        </w:tc>
        <w:tc>
          <w:tcPr>
            <w:tcW w:w="567" w:type="pct"/>
            <w:vMerge w:val="restar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Intrate</w:t>
            </w:r>
          </w:p>
        </w:tc>
        <w:tc>
          <w:tcPr>
            <w:tcW w:w="966" w:type="pct"/>
            <w:vMerge w:val="restar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Volum efectiv</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Prezenta</w:t>
            </w:r>
          </w:p>
        </w:tc>
        <w:tc>
          <w:tcPr>
            <w:tcW w:w="1695" w:type="pct"/>
            <w:gridSpan w:val="2"/>
            <w:tcBorders>
              <w:top w:val="single" w:sz="4" w:space="0" w:color="000000"/>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proofErr w:type="spellStart"/>
            <w:r w:rsidRPr="002C5929">
              <w:rPr>
                <w:rFonts w:ascii="Times New Roman" w:eastAsia="Times New Roman" w:hAnsi="Times New Roman" w:cs="Times New Roman"/>
                <w:b/>
                <w:bCs/>
                <w:sz w:val="20"/>
                <w:szCs w:val="20"/>
              </w:rPr>
              <w:t>Incarcatura</w:t>
            </w:r>
            <w:proofErr w:type="spellEnd"/>
            <w:r w:rsidRPr="002C5929">
              <w:rPr>
                <w:rFonts w:ascii="Times New Roman" w:eastAsia="Times New Roman" w:hAnsi="Times New Roman" w:cs="Times New Roman"/>
                <w:b/>
                <w:bCs/>
                <w:sz w:val="20"/>
                <w:szCs w:val="20"/>
              </w:rPr>
              <w:t xml:space="preserve"> raportata la</w:t>
            </w:r>
          </w:p>
        </w:tc>
      </w:tr>
      <w:tr w:rsidR="002C5929" w:rsidRPr="002C5929" w:rsidTr="002C5929">
        <w:trPr>
          <w:trHeight w:val="495"/>
        </w:trPr>
        <w:tc>
          <w:tcPr>
            <w:tcW w:w="310"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805" w:type="pct"/>
            <w:vMerge/>
            <w:tcBorders>
              <w:top w:val="nil"/>
              <w:left w:val="single" w:sz="4" w:space="0" w:color="auto"/>
              <w:bottom w:val="single" w:sz="4" w:space="0" w:color="000000"/>
              <w:right w:val="single" w:sz="4" w:space="0" w:color="000000"/>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567" w:type="pct"/>
            <w:vMerge/>
            <w:tcBorders>
              <w:top w:val="nil"/>
              <w:left w:val="single" w:sz="4" w:space="0" w:color="000000"/>
              <w:bottom w:val="single" w:sz="4" w:space="0" w:color="000000"/>
              <w:right w:val="single" w:sz="4" w:space="0" w:color="000000"/>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966" w:type="pct"/>
            <w:vMerge/>
            <w:tcBorders>
              <w:top w:val="nil"/>
              <w:left w:val="single" w:sz="4" w:space="0" w:color="000000"/>
              <w:bottom w:val="single" w:sz="4" w:space="0" w:color="000000"/>
              <w:right w:val="single" w:sz="4" w:space="0" w:color="000000"/>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657" w:type="pct"/>
            <w:vMerge/>
            <w:tcBorders>
              <w:top w:val="nil"/>
              <w:left w:val="single" w:sz="4" w:space="0" w:color="000000"/>
              <w:bottom w:val="single" w:sz="4" w:space="0" w:color="000000"/>
              <w:right w:val="single" w:sz="4" w:space="0" w:color="000000"/>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627"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Intrate</w:t>
            </w:r>
          </w:p>
        </w:tc>
        <w:tc>
          <w:tcPr>
            <w:tcW w:w="1068"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Volum efectiv</w:t>
            </w:r>
          </w:p>
        </w:tc>
      </w:tr>
      <w:tr w:rsidR="002C5929" w:rsidRPr="002C5929" w:rsidTr="002C5929">
        <w:trPr>
          <w:trHeight w:val="296"/>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2022</w:t>
            </w:r>
          </w:p>
        </w:tc>
        <w:tc>
          <w:tcPr>
            <w:tcW w:w="805" w:type="pct"/>
            <w:tcBorders>
              <w:top w:val="nil"/>
              <w:left w:val="single" w:sz="4" w:space="0" w:color="auto"/>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1954</w:t>
            </w:r>
          </w:p>
        </w:tc>
        <w:tc>
          <w:tcPr>
            <w:tcW w:w="567"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6872</w:t>
            </w:r>
          </w:p>
        </w:tc>
        <w:tc>
          <w:tcPr>
            <w:tcW w:w="966"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8826</w:t>
            </w:r>
          </w:p>
        </w:tc>
        <w:tc>
          <w:tcPr>
            <w:tcW w:w="657"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33,4</w:t>
            </w:r>
          </w:p>
        </w:tc>
        <w:tc>
          <w:tcPr>
            <w:tcW w:w="627"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205,7</w:t>
            </w:r>
          </w:p>
        </w:tc>
        <w:tc>
          <w:tcPr>
            <w:tcW w:w="1068" w:type="pct"/>
            <w:tcBorders>
              <w:top w:val="nil"/>
              <w:left w:val="nil"/>
              <w:bottom w:val="single" w:sz="4" w:space="0" w:color="auto"/>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264,3</w:t>
            </w:r>
          </w:p>
        </w:tc>
      </w:tr>
      <w:tr w:rsidR="002C5929" w:rsidRPr="002C5929" w:rsidTr="002C5929">
        <w:trPr>
          <w:trHeight w:val="296"/>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2021</w:t>
            </w:r>
          </w:p>
        </w:tc>
        <w:tc>
          <w:tcPr>
            <w:tcW w:w="805" w:type="pct"/>
            <w:tcBorders>
              <w:top w:val="nil"/>
              <w:left w:val="single" w:sz="4" w:space="0" w:color="auto"/>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2013</w:t>
            </w:r>
          </w:p>
        </w:tc>
        <w:tc>
          <w:tcPr>
            <w:tcW w:w="567"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7452</w:t>
            </w:r>
          </w:p>
        </w:tc>
        <w:tc>
          <w:tcPr>
            <w:tcW w:w="966"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9465</w:t>
            </w:r>
          </w:p>
        </w:tc>
        <w:tc>
          <w:tcPr>
            <w:tcW w:w="657"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35,5</w:t>
            </w:r>
          </w:p>
        </w:tc>
        <w:tc>
          <w:tcPr>
            <w:tcW w:w="627"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209,9</w:t>
            </w:r>
          </w:p>
        </w:tc>
        <w:tc>
          <w:tcPr>
            <w:tcW w:w="1068" w:type="pct"/>
            <w:tcBorders>
              <w:top w:val="nil"/>
              <w:left w:val="nil"/>
              <w:bottom w:val="single" w:sz="4" w:space="0" w:color="auto"/>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266,6</w:t>
            </w:r>
          </w:p>
        </w:tc>
      </w:tr>
      <w:tr w:rsidR="002C5929" w:rsidRPr="002C5929" w:rsidTr="002C5929">
        <w:trPr>
          <w:trHeight w:val="296"/>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2020</w:t>
            </w:r>
          </w:p>
        </w:tc>
        <w:tc>
          <w:tcPr>
            <w:tcW w:w="805" w:type="pct"/>
            <w:tcBorders>
              <w:top w:val="nil"/>
              <w:left w:val="single" w:sz="4" w:space="0" w:color="auto"/>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2019</w:t>
            </w:r>
          </w:p>
        </w:tc>
        <w:tc>
          <w:tcPr>
            <w:tcW w:w="567"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6288</w:t>
            </w:r>
          </w:p>
        </w:tc>
        <w:tc>
          <w:tcPr>
            <w:tcW w:w="966"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8307</w:t>
            </w:r>
          </w:p>
        </w:tc>
        <w:tc>
          <w:tcPr>
            <w:tcW w:w="657"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35,8</w:t>
            </w:r>
          </w:p>
        </w:tc>
        <w:tc>
          <w:tcPr>
            <w:tcW w:w="627" w:type="pct"/>
            <w:tcBorders>
              <w:top w:val="nil"/>
              <w:left w:val="nil"/>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175,6</w:t>
            </w:r>
          </w:p>
        </w:tc>
        <w:tc>
          <w:tcPr>
            <w:tcW w:w="1068" w:type="pct"/>
            <w:tcBorders>
              <w:top w:val="nil"/>
              <w:left w:val="nil"/>
              <w:bottom w:val="single" w:sz="4" w:space="0" w:color="auto"/>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232,0</w:t>
            </w:r>
          </w:p>
        </w:tc>
      </w:tr>
    </w:tbl>
    <w:p w:rsidR="0029783F" w:rsidRDefault="0029783F" w:rsidP="002C5929">
      <w:pPr>
        <w:spacing w:before="48" w:after="48" w:line="240" w:lineRule="auto"/>
        <w:jc w:val="both"/>
        <w:outlineLvl w:val="2"/>
        <w:rPr>
          <w:rFonts w:ascii="Times New Roman" w:eastAsia="Times New Roman" w:hAnsi="Times New Roman" w:cs="Times New Roman"/>
          <w:b/>
          <w:bCs/>
          <w:sz w:val="24"/>
          <w:szCs w:val="27"/>
          <w:lang w:val="x-none" w:eastAsia="x-none"/>
        </w:rPr>
      </w:pPr>
      <w:bookmarkStart w:id="15" w:name="_Toc536526387"/>
      <w:bookmarkStart w:id="16" w:name="_Toc536527120"/>
      <w:bookmarkStart w:id="17" w:name="_Toc1641253"/>
      <w:bookmarkStart w:id="18" w:name="_Toc62197485"/>
      <w:bookmarkStart w:id="19" w:name="_Toc126328809"/>
    </w:p>
    <w:p w:rsidR="00E765A5" w:rsidRDefault="00E765A5"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E765A5" w:rsidRDefault="00E765A5"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E765A5" w:rsidRDefault="00E765A5"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E765A5" w:rsidRDefault="00E765A5"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E765A5" w:rsidRDefault="00E765A5"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477275" w:rsidRDefault="00477275"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2C5929" w:rsidRPr="00477275" w:rsidRDefault="00DD67D7" w:rsidP="00B93496">
      <w:pPr>
        <w:spacing w:before="48" w:after="48" w:line="240" w:lineRule="auto"/>
        <w:jc w:val="both"/>
        <w:outlineLvl w:val="2"/>
        <w:rPr>
          <w:rFonts w:ascii="Times New Roman" w:eastAsia="Times New Roman" w:hAnsi="Times New Roman" w:cs="Times New Roman"/>
          <w:b/>
          <w:bCs/>
          <w:sz w:val="28"/>
          <w:szCs w:val="28"/>
          <w:lang w:val="x-none" w:eastAsia="x-none"/>
        </w:rPr>
      </w:pPr>
      <w:r w:rsidRPr="00477275">
        <w:rPr>
          <w:rFonts w:ascii="Times New Roman" w:eastAsia="Times New Roman" w:hAnsi="Times New Roman" w:cs="Times New Roman"/>
          <w:b/>
          <w:bCs/>
          <w:sz w:val="28"/>
          <w:szCs w:val="28"/>
          <w:lang w:eastAsia="x-none"/>
        </w:rPr>
        <w:t>III.2</w:t>
      </w:r>
      <w:r w:rsidR="00E765A5" w:rsidRPr="00477275">
        <w:rPr>
          <w:rFonts w:ascii="Times New Roman" w:eastAsia="Times New Roman" w:hAnsi="Times New Roman" w:cs="Times New Roman"/>
          <w:b/>
          <w:bCs/>
          <w:sz w:val="28"/>
          <w:szCs w:val="28"/>
          <w:lang w:eastAsia="x-none"/>
        </w:rPr>
        <w:t xml:space="preserve"> </w:t>
      </w:r>
      <w:r w:rsidR="002C5929" w:rsidRPr="00477275">
        <w:rPr>
          <w:rFonts w:ascii="Times New Roman" w:eastAsia="Times New Roman" w:hAnsi="Times New Roman" w:cs="Times New Roman"/>
          <w:b/>
          <w:bCs/>
          <w:sz w:val="28"/>
          <w:szCs w:val="28"/>
          <w:lang w:val="x-none" w:eastAsia="x-none"/>
        </w:rPr>
        <w:t>Încărcătura pe judecător la Tribunalul Arad și judecătoriile arondate</w:t>
      </w:r>
      <w:bookmarkEnd w:id="15"/>
      <w:bookmarkEnd w:id="16"/>
      <w:bookmarkEnd w:id="17"/>
      <w:bookmarkEnd w:id="18"/>
      <w:bookmarkEnd w:id="19"/>
    </w:p>
    <w:p w:rsidR="00F97AF5" w:rsidRPr="00B93496" w:rsidRDefault="00F97AF5" w:rsidP="00B93496">
      <w:pPr>
        <w:spacing w:before="48" w:after="48" w:line="240" w:lineRule="auto"/>
        <w:jc w:val="both"/>
        <w:outlineLvl w:val="2"/>
        <w:rPr>
          <w:rFonts w:ascii="Times New Roman" w:eastAsia="Times New Roman" w:hAnsi="Times New Roman" w:cs="Times New Roman"/>
          <w:b/>
          <w:bCs/>
          <w:sz w:val="24"/>
          <w:szCs w:val="27"/>
          <w:lang w:val="x-none" w:eastAsia="x-none"/>
        </w:rPr>
      </w:pPr>
    </w:p>
    <w:tbl>
      <w:tblPr>
        <w:tblW w:w="5000" w:type="pct"/>
        <w:tblLook w:val="0000" w:firstRow="0" w:lastRow="0" w:firstColumn="0" w:lastColumn="0" w:noHBand="0" w:noVBand="0"/>
      </w:tblPr>
      <w:tblGrid>
        <w:gridCol w:w="709"/>
        <w:gridCol w:w="684"/>
        <w:gridCol w:w="1257"/>
        <w:gridCol w:w="905"/>
        <w:gridCol w:w="905"/>
        <w:gridCol w:w="1140"/>
        <w:gridCol w:w="1078"/>
        <w:gridCol w:w="905"/>
        <w:gridCol w:w="905"/>
        <w:gridCol w:w="1140"/>
      </w:tblGrid>
      <w:tr w:rsidR="002C5929" w:rsidRPr="002C5929" w:rsidTr="002C5929">
        <w:trPr>
          <w:trHeight w:val="285"/>
        </w:trPr>
        <w:tc>
          <w:tcPr>
            <w:tcW w:w="368"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bookmarkStart w:id="20" w:name="_Toc1641254"/>
            <w:bookmarkStart w:id="21" w:name="_Toc62197486"/>
          </w:p>
        </w:tc>
        <w:tc>
          <w:tcPr>
            <w:tcW w:w="355"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An</w:t>
            </w:r>
          </w:p>
        </w:tc>
        <w:tc>
          <w:tcPr>
            <w:tcW w:w="4277" w:type="pct"/>
            <w:gridSpan w:val="8"/>
            <w:tcBorders>
              <w:top w:val="single" w:sz="4" w:space="0" w:color="000000"/>
              <w:left w:val="single" w:sz="4" w:space="0" w:color="auto"/>
              <w:bottom w:val="single" w:sz="4" w:space="0" w:color="auto"/>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proofErr w:type="spellStart"/>
            <w:r w:rsidRPr="002C5929">
              <w:rPr>
                <w:rFonts w:ascii="Times New Roman" w:eastAsia="Times New Roman" w:hAnsi="Times New Roman" w:cs="Times New Roman"/>
                <w:b/>
                <w:bCs/>
                <w:sz w:val="20"/>
                <w:szCs w:val="20"/>
              </w:rPr>
              <w:t>Componen</w:t>
            </w:r>
            <w:r w:rsidR="00F97AF5">
              <w:rPr>
                <w:rFonts w:ascii="Times New Roman" w:eastAsia="Times New Roman" w:hAnsi="Times New Roman" w:cs="Times New Roman"/>
                <w:b/>
                <w:bCs/>
                <w:sz w:val="20"/>
                <w:szCs w:val="20"/>
              </w:rPr>
              <w:t>ţ</w:t>
            </w:r>
            <w:r w:rsidRPr="002C5929">
              <w:rPr>
                <w:rFonts w:ascii="Times New Roman" w:eastAsia="Times New Roman" w:hAnsi="Times New Roman" w:cs="Times New Roman"/>
                <w:b/>
                <w:bCs/>
                <w:sz w:val="20"/>
                <w:szCs w:val="20"/>
              </w:rPr>
              <w:t>a</w:t>
            </w:r>
            <w:proofErr w:type="spellEnd"/>
            <w:r w:rsidRPr="002C5929">
              <w:rPr>
                <w:rFonts w:ascii="Times New Roman" w:eastAsia="Times New Roman" w:hAnsi="Times New Roman" w:cs="Times New Roman"/>
                <w:b/>
                <w:bCs/>
                <w:sz w:val="20"/>
                <w:szCs w:val="20"/>
              </w:rPr>
              <w:t>: num</w:t>
            </w:r>
            <w:r w:rsidR="00F97AF5">
              <w:rPr>
                <w:rFonts w:ascii="Times New Roman" w:eastAsia="Times New Roman" w:hAnsi="Times New Roman" w:cs="Times New Roman"/>
                <w:b/>
                <w:bCs/>
                <w:sz w:val="20"/>
                <w:szCs w:val="20"/>
              </w:rPr>
              <w:t>ă</w:t>
            </w:r>
            <w:r w:rsidRPr="002C5929">
              <w:rPr>
                <w:rFonts w:ascii="Times New Roman" w:eastAsia="Times New Roman" w:hAnsi="Times New Roman" w:cs="Times New Roman"/>
                <w:b/>
                <w:bCs/>
                <w:sz w:val="20"/>
                <w:szCs w:val="20"/>
              </w:rPr>
              <w:t>r dosare sau complexitate</w:t>
            </w:r>
          </w:p>
        </w:tc>
      </w:tr>
      <w:tr w:rsidR="002C5929" w:rsidRPr="002C5929" w:rsidTr="002C5929">
        <w:trPr>
          <w:trHeight w:val="285"/>
        </w:trPr>
        <w:tc>
          <w:tcPr>
            <w:tcW w:w="368" w:type="pct"/>
            <w:vMerge/>
            <w:tcBorders>
              <w:top w:val="single" w:sz="4" w:space="0" w:color="000000"/>
              <w:left w:val="single" w:sz="4" w:space="0" w:color="000000"/>
              <w:bottom w:val="single" w:sz="4" w:space="0" w:color="000000"/>
              <w:right w:val="single" w:sz="4" w:space="0" w:color="000000"/>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355" w:type="pct"/>
            <w:vMerge/>
            <w:tcBorders>
              <w:top w:val="single" w:sz="4" w:space="0" w:color="000000"/>
              <w:left w:val="single" w:sz="4" w:space="0" w:color="000000"/>
              <w:bottom w:val="single" w:sz="4" w:space="0" w:color="000000"/>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 xml:space="preserve">Stoc </w:t>
            </w:r>
            <w:proofErr w:type="spellStart"/>
            <w:r w:rsidRPr="002C5929">
              <w:rPr>
                <w:rFonts w:ascii="Times New Roman" w:eastAsia="Times New Roman" w:hAnsi="Times New Roman" w:cs="Times New Roman"/>
                <w:b/>
                <w:bCs/>
                <w:sz w:val="20"/>
                <w:szCs w:val="20"/>
              </w:rPr>
              <w:t>ini</w:t>
            </w:r>
            <w:r w:rsidR="00F97AF5">
              <w:rPr>
                <w:rFonts w:ascii="Times New Roman" w:eastAsia="Times New Roman" w:hAnsi="Times New Roman" w:cs="Times New Roman"/>
                <w:b/>
                <w:bCs/>
                <w:sz w:val="20"/>
                <w:szCs w:val="20"/>
              </w:rPr>
              <w:t>ţ</w:t>
            </w:r>
            <w:r w:rsidRPr="002C5929">
              <w:rPr>
                <w:rFonts w:ascii="Times New Roman" w:eastAsia="Times New Roman" w:hAnsi="Times New Roman" w:cs="Times New Roman"/>
                <w:b/>
                <w:bCs/>
                <w:sz w:val="20"/>
                <w:szCs w:val="20"/>
              </w:rPr>
              <w:t>ial</w:t>
            </w:r>
            <w:proofErr w:type="spellEnd"/>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Intrate</w:t>
            </w:r>
          </w:p>
        </w:tc>
        <w:tc>
          <w:tcPr>
            <w:tcW w:w="10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Volum activitate</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Prezenta</w:t>
            </w:r>
          </w:p>
        </w:tc>
        <w:tc>
          <w:tcPr>
            <w:tcW w:w="15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F97AF5" w:rsidP="002C592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Î</w:t>
            </w:r>
            <w:r w:rsidR="002C5929" w:rsidRPr="002C5929">
              <w:rPr>
                <w:rFonts w:ascii="Times New Roman" w:eastAsia="Times New Roman" w:hAnsi="Times New Roman" w:cs="Times New Roman"/>
                <w:b/>
                <w:bCs/>
                <w:sz w:val="20"/>
                <w:szCs w:val="20"/>
              </w:rPr>
              <w:t>nc</w:t>
            </w:r>
            <w:r>
              <w:rPr>
                <w:rFonts w:ascii="Times New Roman" w:eastAsia="Times New Roman" w:hAnsi="Times New Roman" w:cs="Times New Roman"/>
                <w:b/>
                <w:bCs/>
                <w:sz w:val="20"/>
                <w:szCs w:val="20"/>
              </w:rPr>
              <w:t>ă</w:t>
            </w:r>
            <w:r w:rsidR="002C5929" w:rsidRPr="002C5929">
              <w:rPr>
                <w:rFonts w:ascii="Times New Roman" w:eastAsia="Times New Roman" w:hAnsi="Times New Roman" w:cs="Times New Roman"/>
                <w:b/>
                <w:bCs/>
                <w:sz w:val="20"/>
                <w:szCs w:val="20"/>
              </w:rPr>
              <w:t>rc</w:t>
            </w:r>
            <w:r>
              <w:rPr>
                <w:rFonts w:ascii="Times New Roman" w:eastAsia="Times New Roman" w:hAnsi="Times New Roman" w:cs="Times New Roman"/>
                <w:b/>
                <w:bCs/>
                <w:sz w:val="20"/>
                <w:szCs w:val="20"/>
              </w:rPr>
              <w:t>ă</w:t>
            </w:r>
            <w:r w:rsidR="002C5929" w:rsidRPr="002C5929">
              <w:rPr>
                <w:rFonts w:ascii="Times New Roman" w:eastAsia="Times New Roman" w:hAnsi="Times New Roman" w:cs="Times New Roman"/>
                <w:b/>
                <w:bCs/>
                <w:sz w:val="20"/>
                <w:szCs w:val="20"/>
              </w:rPr>
              <w:t>tura raportat</w:t>
            </w:r>
            <w:r>
              <w:rPr>
                <w:rFonts w:ascii="Times New Roman" w:eastAsia="Times New Roman" w:hAnsi="Times New Roman" w:cs="Times New Roman"/>
                <w:b/>
                <w:bCs/>
                <w:sz w:val="20"/>
                <w:szCs w:val="20"/>
              </w:rPr>
              <w:t>ă</w:t>
            </w:r>
            <w:r w:rsidR="002C5929" w:rsidRPr="002C5929">
              <w:rPr>
                <w:rFonts w:ascii="Times New Roman" w:eastAsia="Times New Roman" w:hAnsi="Times New Roman" w:cs="Times New Roman"/>
                <w:b/>
                <w:bCs/>
                <w:sz w:val="20"/>
                <w:szCs w:val="20"/>
              </w:rPr>
              <w:t xml:space="preserve"> la</w:t>
            </w:r>
          </w:p>
        </w:tc>
      </w:tr>
      <w:tr w:rsidR="002C5929" w:rsidRPr="002C5929" w:rsidTr="002C5929">
        <w:trPr>
          <w:trHeight w:val="285"/>
        </w:trPr>
        <w:tc>
          <w:tcPr>
            <w:tcW w:w="368" w:type="pct"/>
            <w:vMerge/>
            <w:tcBorders>
              <w:top w:val="single" w:sz="4" w:space="0" w:color="000000"/>
              <w:left w:val="single" w:sz="4" w:space="0" w:color="000000"/>
              <w:bottom w:val="single" w:sz="4" w:space="0" w:color="000000"/>
              <w:right w:val="single" w:sz="4" w:space="0" w:color="000000"/>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355" w:type="pct"/>
            <w:vMerge/>
            <w:tcBorders>
              <w:top w:val="single" w:sz="4" w:space="0" w:color="000000"/>
              <w:left w:val="single" w:sz="4" w:space="0" w:color="000000"/>
              <w:bottom w:val="single" w:sz="4" w:space="0" w:color="000000"/>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Efectiv</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proofErr w:type="spellStart"/>
            <w:r w:rsidRPr="002C5929">
              <w:rPr>
                <w:rFonts w:ascii="Times New Roman" w:eastAsia="Times New Roman" w:hAnsi="Times New Roman" w:cs="Times New Roman"/>
                <w:b/>
                <w:bCs/>
                <w:sz w:val="20"/>
                <w:szCs w:val="20"/>
              </w:rPr>
              <w:t>Adi</w:t>
            </w:r>
            <w:r w:rsidR="00F97AF5">
              <w:rPr>
                <w:rFonts w:ascii="Times New Roman" w:eastAsia="Times New Roman" w:hAnsi="Times New Roman" w:cs="Times New Roman"/>
                <w:b/>
                <w:bCs/>
                <w:sz w:val="20"/>
                <w:szCs w:val="20"/>
              </w:rPr>
              <w:t>ţ</w:t>
            </w:r>
            <w:r w:rsidRPr="002C5929">
              <w:rPr>
                <w:rFonts w:ascii="Times New Roman" w:eastAsia="Times New Roman" w:hAnsi="Times New Roman" w:cs="Times New Roman"/>
                <w:b/>
                <w:bCs/>
                <w:sz w:val="20"/>
                <w:szCs w:val="20"/>
              </w:rPr>
              <w:t>ionat</w:t>
            </w:r>
            <w:proofErr w:type="spellEnd"/>
          </w:p>
        </w:tc>
        <w:tc>
          <w:tcPr>
            <w:tcW w:w="560"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Intrate</w:t>
            </w:r>
          </w:p>
        </w:tc>
        <w:tc>
          <w:tcPr>
            <w:tcW w:w="10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Volum activitate</w:t>
            </w:r>
          </w:p>
        </w:tc>
      </w:tr>
      <w:tr w:rsidR="002C5929" w:rsidRPr="002C5929" w:rsidTr="002C5929">
        <w:trPr>
          <w:trHeight w:val="255"/>
        </w:trPr>
        <w:tc>
          <w:tcPr>
            <w:tcW w:w="368" w:type="pct"/>
            <w:vMerge/>
            <w:tcBorders>
              <w:top w:val="single" w:sz="4" w:space="0" w:color="000000"/>
              <w:left w:val="single" w:sz="4" w:space="0" w:color="000000"/>
              <w:bottom w:val="single" w:sz="4" w:space="0" w:color="000000"/>
              <w:right w:val="single" w:sz="4" w:space="0" w:color="000000"/>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355" w:type="pct"/>
            <w:vMerge/>
            <w:tcBorders>
              <w:top w:val="single" w:sz="4" w:space="0" w:color="000000"/>
              <w:left w:val="single" w:sz="4" w:space="0" w:color="000000"/>
              <w:bottom w:val="single" w:sz="4" w:space="0" w:color="000000"/>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560"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r w:rsidRPr="002C5929">
              <w:rPr>
                <w:rFonts w:ascii="Times New Roman" w:eastAsia="Times New Roman" w:hAnsi="Times New Roman" w:cs="Times New Roman"/>
                <w:b/>
                <w:bCs/>
                <w:sz w:val="20"/>
                <w:szCs w:val="20"/>
              </w:rPr>
              <w:t>Efectiv</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sz w:val="20"/>
                <w:szCs w:val="20"/>
              </w:rPr>
            </w:pPr>
            <w:proofErr w:type="spellStart"/>
            <w:r w:rsidRPr="002C5929">
              <w:rPr>
                <w:rFonts w:ascii="Times New Roman" w:eastAsia="Times New Roman" w:hAnsi="Times New Roman" w:cs="Times New Roman"/>
                <w:b/>
                <w:bCs/>
                <w:sz w:val="20"/>
                <w:szCs w:val="20"/>
              </w:rPr>
              <w:t>Adi</w:t>
            </w:r>
            <w:r w:rsidR="00F97AF5">
              <w:rPr>
                <w:rFonts w:ascii="Times New Roman" w:eastAsia="Times New Roman" w:hAnsi="Times New Roman" w:cs="Times New Roman"/>
                <w:b/>
                <w:bCs/>
                <w:sz w:val="20"/>
                <w:szCs w:val="20"/>
              </w:rPr>
              <w:t>ţ</w:t>
            </w:r>
            <w:r w:rsidRPr="002C5929">
              <w:rPr>
                <w:rFonts w:ascii="Times New Roman" w:eastAsia="Times New Roman" w:hAnsi="Times New Roman" w:cs="Times New Roman"/>
                <w:b/>
                <w:bCs/>
                <w:sz w:val="20"/>
                <w:szCs w:val="20"/>
              </w:rPr>
              <w:t>ionat</w:t>
            </w:r>
            <w:proofErr w:type="spellEnd"/>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JA</w:t>
            </w: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2022</w:t>
            </w:r>
          </w:p>
        </w:tc>
        <w:tc>
          <w:tcPr>
            <w:tcW w:w="653"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4054</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20801</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24855</w:t>
            </w:r>
          </w:p>
        </w:tc>
        <w:tc>
          <w:tcPr>
            <w:tcW w:w="592"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24855</w:t>
            </w:r>
          </w:p>
        </w:tc>
        <w:tc>
          <w:tcPr>
            <w:tcW w:w="56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26,4</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787,9</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941,5</w:t>
            </w:r>
          </w:p>
        </w:tc>
        <w:tc>
          <w:tcPr>
            <w:tcW w:w="592" w:type="pct"/>
            <w:tcBorders>
              <w:top w:val="single" w:sz="4" w:space="0" w:color="auto"/>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941,5</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2021</w:t>
            </w:r>
          </w:p>
        </w:tc>
        <w:tc>
          <w:tcPr>
            <w:tcW w:w="653"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4444</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22968</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27412</w:t>
            </w:r>
          </w:p>
        </w:tc>
        <w:tc>
          <w:tcPr>
            <w:tcW w:w="592"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27414</w:t>
            </w:r>
          </w:p>
        </w:tc>
        <w:tc>
          <w:tcPr>
            <w:tcW w:w="56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27,4</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838,2</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1000,4</w:t>
            </w:r>
          </w:p>
        </w:tc>
        <w:tc>
          <w:tcPr>
            <w:tcW w:w="592" w:type="pct"/>
            <w:tcBorders>
              <w:top w:val="single" w:sz="4" w:space="0" w:color="auto"/>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1000,5</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2020</w:t>
            </w:r>
          </w:p>
        </w:tc>
        <w:tc>
          <w:tcPr>
            <w:tcW w:w="653"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3821</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23202</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27023</w:t>
            </w:r>
          </w:p>
        </w:tc>
        <w:tc>
          <w:tcPr>
            <w:tcW w:w="592"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27025</w:t>
            </w:r>
          </w:p>
        </w:tc>
        <w:tc>
          <w:tcPr>
            <w:tcW w:w="56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27,5</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843,7</w:t>
            </w:r>
          </w:p>
        </w:tc>
        <w:tc>
          <w:tcPr>
            <w:tcW w:w="470"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982,7</w:t>
            </w:r>
          </w:p>
        </w:tc>
        <w:tc>
          <w:tcPr>
            <w:tcW w:w="592" w:type="pct"/>
            <w:tcBorders>
              <w:top w:val="single" w:sz="4" w:space="0" w:color="auto"/>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982,7</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JI</w:t>
            </w: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2022</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382</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3358</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3740</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3740</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3,4</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987,6</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1100</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1100</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2021</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250</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2744</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2994</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2994</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4,3</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638,1</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696,3</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696,3</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2020</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311</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2750</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3061</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3061</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3,1</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887,1</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987,4</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987,4</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JL</w:t>
            </w: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2022</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641</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2719</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3360</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3360</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3,5</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776,9</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960</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960</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2021</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473</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2436</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2909</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2909</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3,3</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738,2</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881,5</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881,5</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2020</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592</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2300</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2892</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2892</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3,7</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621,6</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781,6</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781,6</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JG</w:t>
            </w: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2022</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297</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2055</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2352</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2352</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1027,5</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1176</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1176</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2021</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265</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1886</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2151</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2151</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2,1</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898,1</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1024,3</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1024,3</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2020</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217</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1799</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2016</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2016</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2,3</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782,2</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876,5</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876,5</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JCC</w:t>
            </w: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2022</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453</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3662</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4115</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4115</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2,4</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1525,8</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1714,6</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1714,6</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2021</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391</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3449</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3840</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3840</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3,3</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1045,2</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1163,6</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1163,6</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2020</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390</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3425</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3815</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3815</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4,0</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856,3</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953,8</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953,8</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i/>
                <w:sz w:val="20"/>
                <w:szCs w:val="20"/>
                <w:lang w:val="en-US"/>
              </w:rPr>
            </w:pPr>
            <w:r w:rsidRPr="002C5929">
              <w:rPr>
                <w:rFonts w:ascii="Times New Roman" w:eastAsia="Times New Roman" w:hAnsi="Times New Roman" w:cs="Times New Roman"/>
                <w:i/>
                <w:sz w:val="20"/>
                <w:szCs w:val="20"/>
                <w:lang w:val="en-US"/>
              </w:rPr>
              <w:t>Tot J</w:t>
            </w: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i/>
                <w:sz w:val="20"/>
                <w:szCs w:val="20"/>
                <w:lang w:val="en-US"/>
              </w:rPr>
            </w:pPr>
            <w:r w:rsidRPr="002C5929">
              <w:rPr>
                <w:rFonts w:ascii="Times New Roman" w:eastAsia="Times New Roman" w:hAnsi="Times New Roman" w:cs="Times New Roman"/>
                <w:i/>
                <w:sz w:val="20"/>
                <w:szCs w:val="20"/>
                <w:lang w:val="en-US"/>
              </w:rPr>
              <w:t>2022</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00FF"/>
                <w:sz w:val="20"/>
                <w:szCs w:val="20"/>
                <w:lang w:val="en-US"/>
              </w:rPr>
            </w:pPr>
            <w:r w:rsidRPr="002C5929">
              <w:rPr>
                <w:rFonts w:ascii="Times New Roman" w:eastAsia="Times New Roman" w:hAnsi="Times New Roman" w:cs="Times New Roman"/>
                <w:b/>
                <w:i/>
                <w:color w:val="0000FF"/>
                <w:sz w:val="20"/>
                <w:szCs w:val="20"/>
                <w:lang w:val="en-US"/>
              </w:rPr>
              <w:t>5827</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FF0000"/>
                <w:sz w:val="20"/>
                <w:szCs w:val="20"/>
                <w:lang w:val="en-US"/>
              </w:rPr>
            </w:pPr>
            <w:r w:rsidRPr="002C5929">
              <w:rPr>
                <w:rFonts w:ascii="Times New Roman" w:eastAsia="Times New Roman" w:hAnsi="Times New Roman" w:cs="Times New Roman"/>
                <w:b/>
                <w:i/>
                <w:color w:val="FF0000"/>
                <w:sz w:val="20"/>
                <w:szCs w:val="20"/>
                <w:lang w:val="en-US"/>
              </w:rPr>
              <w:t>32595</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38422</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FF0000"/>
                <w:sz w:val="20"/>
                <w:szCs w:val="20"/>
                <w:lang w:val="en-US"/>
              </w:rPr>
            </w:pPr>
            <w:r w:rsidRPr="002C5929">
              <w:rPr>
                <w:rFonts w:ascii="Times New Roman" w:eastAsia="Times New Roman" w:hAnsi="Times New Roman" w:cs="Times New Roman"/>
                <w:b/>
                <w:i/>
                <w:color w:val="FF0000"/>
                <w:sz w:val="20"/>
                <w:szCs w:val="20"/>
                <w:lang w:val="en-US"/>
              </w:rPr>
              <w:t>38422</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37,7</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864,6</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1019,2</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1019,2</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i/>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2021</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00FF"/>
                <w:sz w:val="20"/>
                <w:szCs w:val="20"/>
                <w:lang w:val="en-US"/>
              </w:rPr>
            </w:pPr>
            <w:r w:rsidRPr="002C5929">
              <w:rPr>
                <w:rFonts w:ascii="Times New Roman" w:eastAsia="Times New Roman" w:hAnsi="Times New Roman" w:cs="Times New Roman"/>
                <w:b/>
                <w:color w:val="0000FF"/>
                <w:sz w:val="20"/>
                <w:szCs w:val="20"/>
                <w:lang w:val="en-US"/>
              </w:rPr>
              <w:t>5823</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FF0000"/>
                <w:sz w:val="20"/>
                <w:szCs w:val="20"/>
                <w:lang w:val="en-US"/>
              </w:rPr>
            </w:pPr>
            <w:r w:rsidRPr="002C5929">
              <w:rPr>
                <w:rFonts w:ascii="Times New Roman" w:eastAsia="Times New Roman" w:hAnsi="Times New Roman" w:cs="Times New Roman"/>
                <w:b/>
                <w:color w:val="FF0000"/>
                <w:sz w:val="20"/>
                <w:szCs w:val="20"/>
                <w:lang w:val="en-US"/>
              </w:rPr>
              <w:t>33483</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39306</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FF0000"/>
                <w:sz w:val="20"/>
                <w:szCs w:val="20"/>
                <w:lang w:val="en-US"/>
              </w:rPr>
            </w:pPr>
            <w:r w:rsidRPr="002C5929">
              <w:rPr>
                <w:rFonts w:ascii="Times New Roman" w:eastAsia="Times New Roman" w:hAnsi="Times New Roman" w:cs="Times New Roman"/>
                <w:b/>
                <w:color w:val="FF0000"/>
                <w:sz w:val="20"/>
                <w:szCs w:val="20"/>
                <w:lang w:val="en-US"/>
              </w:rPr>
              <w:t>39308</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40,4</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828,8</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972,9</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973,0</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i/>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2020</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5331</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33476</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38807</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38809</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40,6</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824,5</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955,8</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955,9</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TA</w:t>
            </w: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2022</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1954</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6872</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8826</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15738</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27,8</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247,2</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317,5</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566,1</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2021</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2013</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7452</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9465</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17163</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32,3</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230,7</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293,0</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531,4</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sz w:val="20"/>
                <w:szCs w:val="20"/>
                <w:lang w:val="en-US"/>
              </w:rPr>
            </w:pPr>
            <w:r w:rsidRPr="002C5929">
              <w:rPr>
                <w:rFonts w:ascii="Times New Roman" w:eastAsia="Times New Roman" w:hAnsi="Times New Roman" w:cs="Times New Roman"/>
                <w:sz w:val="20"/>
                <w:szCs w:val="20"/>
                <w:lang w:val="en-US"/>
              </w:rPr>
              <w:t>2020</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2019</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6288</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8307</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13594</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31,8</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197,7</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261,2</w:t>
            </w:r>
          </w:p>
        </w:tc>
        <w:tc>
          <w:tcPr>
            <w:tcW w:w="592"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427,5</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sz w:val="20"/>
                <w:szCs w:val="20"/>
                <w:lang w:val="en-US"/>
              </w:rPr>
            </w:pPr>
            <w:r w:rsidRPr="002C5929">
              <w:rPr>
                <w:rFonts w:ascii="Times New Roman" w:eastAsia="Times New Roman" w:hAnsi="Times New Roman" w:cs="Times New Roman"/>
                <w:b/>
                <w:sz w:val="20"/>
                <w:szCs w:val="20"/>
                <w:lang w:val="en-US"/>
              </w:rPr>
              <w:t>Total</w:t>
            </w: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sz w:val="20"/>
                <w:szCs w:val="20"/>
                <w:lang w:val="en-US"/>
              </w:rPr>
            </w:pPr>
            <w:r w:rsidRPr="002C5929">
              <w:rPr>
                <w:rFonts w:ascii="Times New Roman" w:eastAsia="Times New Roman" w:hAnsi="Times New Roman" w:cs="Times New Roman"/>
                <w:b/>
                <w:i/>
                <w:sz w:val="20"/>
                <w:szCs w:val="20"/>
                <w:lang w:val="en-US"/>
              </w:rPr>
              <w:t>2022</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00FF"/>
                <w:sz w:val="20"/>
                <w:szCs w:val="20"/>
                <w:lang w:val="en-US"/>
              </w:rPr>
            </w:pPr>
            <w:r w:rsidRPr="002C5929">
              <w:rPr>
                <w:rFonts w:ascii="Times New Roman" w:eastAsia="Times New Roman" w:hAnsi="Times New Roman" w:cs="Times New Roman"/>
                <w:b/>
                <w:i/>
                <w:color w:val="0000FF"/>
                <w:sz w:val="20"/>
                <w:szCs w:val="20"/>
                <w:lang w:val="en-US"/>
              </w:rPr>
              <w:t>7781</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CC0000"/>
                <w:sz w:val="20"/>
                <w:szCs w:val="20"/>
                <w:lang w:val="en-US"/>
              </w:rPr>
            </w:pPr>
            <w:r w:rsidRPr="002C5929">
              <w:rPr>
                <w:rFonts w:ascii="Times New Roman" w:eastAsia="Times New Roman" w:hAnsi="Times New Roman" w:cs="Times New Roman"/>
                <w:b/>
                <w:i/>
                <w:color w:val="CC0000"/>
                <w:sz w:val="20"/>
                <w:szCs w:val="20"/>
                <w:lang w:val="en-US"/>
              </w:rPr>
              <w:t>39467</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47248</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CC0000"/>
                <w:sz w:val="20"/>
                <w:szCs w:val="20"/>
                <w:lang w:val="en-US"/>
              </w:rPr>
            </w:pPr>
            <w:r w:rsidRPr="002C5929">
              <w:rPr>
                <w:rFonts w:ascii="Times New Roman" w:eastAsia="Times New Roman" w:hAnsi="Times New Roman" w:cs="Times New Roman"/>
                <w:b/>
                <w:i/>
                <w:color w:val="CC0000"/>
                <w:sz w:val="20"/>
                <w:szCs w:val="20"/>
                <w:lang w:val="en-US"/>
              </w:rPr>
              <w:t>54160</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65,5</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602,5</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721,3</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826,9</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sz w:val="20"/>
                <w:szCs w:val="20"/>
                <w:lang w:val="en-US"/>
              </w:rPr>
            </w:pPr>
            <w:r w:rsidRPr="002C5929">
              <w:rPr>
                <w:rFonts w:ascii="Times New Roman" w:eastAsia="Times New Roman" w:hAnsi="Times New Roman" w:cs="Times New Roman"/>
                <w:b/>
                <w:sz w:val="20"/>
                <w:szCs w:val="20"/>
                <w:lang w:val="en-US"/>
              </w:rPr>
              <w:t>2021</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00FF"/>
                <w:sz w:val="20"/>
                <w:szCs w:val="20"/>
                <w:lang w:val="en-US"/>
              </w:rPr>
            </w:pPr>
            <w:r w:rsidRPr="002C5929">
              <w:rPr>
                <w:rFonts w:ascii="Times New Roman" w:eastAsia="Times New Roman" w:hAnsi="Times New Roman" w:cs="Times New Roman"/>
                <w:b/>
                <w:color w:val="0000FF"/>
                <w:sz w:val="20"/>
                <w:szCs w:val="20"/>
                <w:lang w:val="en-US"/>
              </w:rPr>
              <w:t>7836</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CC0000"/>
                <w:sz w:val="20"/>
                <w:szCs w:val="20"/>
                <w:lang w:val="en-US"/>
              </w:rPr>
            </w:pPr>
            <w:r w:rsidRPr="002C5929">
              <w:rPr>
                <w:rFonts w:ascii="Times New Roman" w:eastAsia="Times New Roman" w:hAnsi="Times New Roman" w:cs="Times New Roman"/>
                <w:b/>
                <w:color w:val="CC0000"/>
                <w:sz w:val="20"/>
                <w:szCs w:val="20"/>
                <w:lang w:val="en-US"/>
              </w:rPr>
              <w:t>40935</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48771</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CC0000"/>
                <w:sz w:val="20"/>
                <w:szCs w:val="20"/>
                <w:lang w:val="en-US"/>
              </w:rPr>
            </w:pPr>
            <w:r w:rsidRPr="002C5929">
              <w:rPr>
                <w:rFonts w:ascii="Times New Roman" w:eastAsia="Times New Roman" w:hAnsi="Times New Roman" w:cs="Times New Roman"/>
                <w:b/>
                <w:color w:val="CC0000"/>
                <w:sz w:val="20"/>
                <w:szCs w:val="20"/>
                <w:lang w:val="en-US"/>
              </w:rPr>
              <w:t>56471</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72,7</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563,1</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670,9</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776,8</w:t>
            </w:r>
          </w:p>
        </w:tc>
      </w:tr>
      <w:tr w:rsidR="002C5929" w:rsidRPr="002C5929" w:rsidTr="002C5929">
        <w:trPr>
          <w:trHeight w:val="285"/>
        </w:trPr>
        <w:tc>
          <w:tcPr>
            <w:tcW w:w="368"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sz w:val="20"/>
                <w:szCs w:val="20"/>
                <w:lang w:val="en-US"/>
              </w:rPr>
            </w:pPr>
          </w:p>
        </w:tc>
        <w:tc>
          <w:tcPr>
            <w:tcW w:w="355"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sz w:val="20"/>
                <w:szCs w:val="20"/>
                <w:lang w:val="en-US"/>
              </w:rPr>
            </w:pPr>
            <w:r w:rsidRPr="002C5929">
              <w:rPr>
                <w:rFonts w:ascii="Times New Roman" w:eastAsia="Times New Roman" w:hAnsi="Times New Roman" w:cs="Times New Roman"/>
                <w:b/>
                <w:sz w:val="20"/>
                <w:szCs w:val="20"/>
                <w:lang w:val="en-US"/>
              </w:rPr>
              <w:t>2020</w:t>
            </w:r>
          </w:p>
        </w:tc>
        <w:tc>
          <w:tcPr>
            <w:tcW w:w="65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7350</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CC0000"/>
                <w:sz w:val="20"/>
                <w:szCs w:val="20"/>
                <w:lang w:val="en-US"/>
              </w:rPr>
            </w:pPr>
            <w:r w:rsidRPr="002C5929">
              <w:rPr>
                <w:rFonts w:ascii="Times New Roman" w:eastAsia="Times New Roman" w:hAnsi="Times New Roman" w:cs="Times New Roman"/>
                <w:color w:val="CC0000"/>
                <w:sz w:val="20"/>
                <w:szCs w:val="20"/>
                <w:lang w:val="en-US"/>
              </w:rPr>
              <w:t>39764</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47114</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CC0000"/>
                <w:sz w:val="20"/>
                <w:szCs w:val="20"/>
                <w:lang w:val="en-US"/>
              </w:rPr>
            </w:pPr>
            <w:r w:rsidRPr="002C5929">
              <w:rPr>
                <w:rFonts w:ascii="Times New Roman" w:eastAsia="Times New Roman" w:hAnsi="Times New Roman" w:cs="Times New Roman"/>
                <w:color w:val="CC0000"/>
                <w:sz w:val="20"/>
                <w:szCs w:val="20"/>
                <w:lang w:val="en-US"/>
              </w:rPr>
              <w:t>52403</w:t>
            </w:r>
          </w:p>
        </w:tc>
        <w:tc>
          <w:tcPr>
            <w:tcW w:w="56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72,4</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549,2</w:t>
            </w:r>
          </w:p>
        </w:tc>
        <w:tc>
          <w:tcPr>
            <w:tcW w:w="470"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650,7</w:t>
            </w:r>
          </w:p>
        </w:tc>
        <w:tc>
          <w:tcPr>
            <w:tcW w:w="59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723,8</w:t>
            </w:r>
          </w:p>
        </w:tc>
      </w:tr>
    </w:tbl>
    <w:p w:rsidR="002C5929" w:rsidRDefault="002C5929"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B93496" w:rsidRDefault="00B93496" w:rsidP="002C5929">
      <w:pPr>
        <w:spacing w:before="48" w:after="48" w:line="240" w:lineRule="auto"/>
        <w:jc w:val="both"/>
        <w:outlineLvl w:val="2"/>
        <w:rPr>
          <w:rFonts w:ascii="Times New Roman" w:eastAsia="Times New Roman" w:hAnsi="Times New Roman" w:cs="Times New Roman"/>
          <w:b/>
          <w:bCs/>
          <w:sz w:val="24"/>
          <w:szCs w:val="27"/>
          <w:lang w:val="x-none" w:eastAsia="x-none"/>
        </w:rPr>
      </w:pPr>
      <w:bookmarkStart w:id="22" w:name="_Toc126328810"/>
    </w:p>
    <w:p w:rsidR="0029783F" w:rsidRDefault="0029783F"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29783F" w:rsidRDefault="0029783F"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29783F" w:rsidRDefault="0029783F"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29783F" w:rsidRDefault="0029783F"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29783F" w:rsidRDefault="0029783F"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29783F" w:rsidRDefault="0029783F"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29783F" w:rsidRDefault="0029783F"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29783F" w:rsidRDefault="0029783F"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29783F" w:rsidRDefault="0029783F"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29783F" w:rsidRDefault="0029783F"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p w:rsidR="002C5929" w:rsidRDefault="002C5929" w:rsidP="002C5929">
      <w:pPr>
        <w:spacing w:before="48" w:after="48" w:line="240" w:lineRule="auto"/>
        <w:jc w:val="both"/>
        <w:outlineLvl w:val="2"/>
        <w:rPr>
          <w:rFonts w:ascii="Times New Roman" w:eastAsia="Times New Roman" w:hAnsi="Times New Roman" w:cs="Times New Roman"/>
          <w:b/>
          <w:bCs/>
          <w:sz w:val="24"/>
          <w:szCs w:val="27"/>
          <w:lang w:val="x-none" w:eastAsia="x-none"/>
        </w:rPr>
      </w:pPr>
      <w:r w:rsidRPr="002C5929">
        <w:rPr>
          <w:rFonts w:ascii="Times New Roman" w:eastAsia="Times New Roman" w:hAnsi="Times New Roman" w:cs="Times New Roman"/>
          <w:b/>
          <w:bCs/>
          <w:sz w:val="24"/>
          <w:szCs w:val="27"/>
          <w:lang w:val="x-none" w:eastAsia="x-none"/>
        </w:rPr>
        <w:t xml:space="preserve"> Încărcătura pe grefier la Tribunalul Arad și judecătoriile arondate</w:t>
      </w:r>
      <w:bookmarkEnd w:id="20"/>
      <w:bookmarkEnd w:id="21"/>
      <w:bookmarkEnd w:id="22"/>
    </w:p>
    <w:p w:rsidR="00F97AF5" w:rsidRPr="002C5929" w:rsidRDefault="00F97AF5" w:rsidP="002C5929">
      <w:pPr>
        <w:spacing w:before="48" w:after="48" w:line="240" w:lineRule="auto"/>
        <w:jc w:val="both"/>
        <w:outlineLvl w:val="2"/>
        <w:rPr>
          <w:rFonts w:ascii="Times New Roman" w:eastAsia="Times New Roman" w:hAnsi="Times New Roman" w:cs="Times New Roman"/>
          <w:b/>
          <w:bCs/>
          <w:sz w:val="24"/>
          <w:szCs w:val="27"/>
          <w:lang w:val="x-none" w:eastAsia="x-none"/>
        </w:rPr>
      </w:pPr>
    </w:p>
    <w:tbl>
      <w:tblPr>
        <w:tblW w:w="5000" w:type="pct"/>
        <w:tblLook w:val="04A0" w:firstRow="1" w:lastRow="0" w:firstColumn="1" w:lastColumn="0" w:noHBand="0" w:noVBand="1"/>
      </w:tblPr>
      <w:tblGrid>
        <w:gridCol w:w="975"/>
        <w:gridCol w:w="791"/>
        <w:gridCol w:w="1236"/>
        <w:gridCol w:w="1475"/>
        <w:gridCol w:w="1173"/>
        <w:gridCol w:w="1411"/>
        <w:gridCol w:w="1392"/>
        <w:gridCol w:w="1175"/>
      </w:tblGrid>
      <w:tr w:rsidR="002C5929" w:rsidRPr="002C5929" w:rsidTr="002C5929">
        <w:trPr>
          <w:trHeight w:val="30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color w:val="000000"/>
                <w:sz w:val="20"/>
                <w:szCs w:val="20"/>
              </w:rPr>
            </w:pPr>
            <w:r w:rsidRPr="002C5929">
              <w:rPr>
                <w:rFonts w:ascii="Times New Roman" w:eastAsia="Times New Roman" w:hAnsi="Times New Roman" w:cs="Times New Roman"/>
                <w:b/>
                <w:bCs/>
                <w:color w:val="000000"/>
                <w:sz w:val="20"/>
                <w:szCs w:val="20"/>
              </w:rPr>
              <w:t>Nr. Crt.</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929" w:rsidRPr="002C5929" w:rsidRDefault="002C5929" w:rsidP="002C5929">
            <w:pPr>
              <w:spacing w:after="0" w:line="240" w:lineRule="auto"/>
              <w:rPr>
                <w:rFonts w:ascii="Times New Roman" w:eastAsia="Times New Roman" w:hAnsi="Times New Roman" w:cs="Times New Roman"/>
                <w:b/>
                <w:bCs/>
                <w:color w:val="000000"/>
                <w:sz w:val="20"/>
                <w:szCs w:val="20"/>
              </w:rPr>
            </w:pPr>
            <w:r w:rsidRPr="002C5929">
              <w:rPr>
                <w:rFonts w:ascii="Times New Roman" w:eastAsia="Times New Roman" w:hAnsi="Times New Roman" w:cs="Times New Roman"/>
                <w:b/>
                <w:bCs/>
                <w:color w:val="000000"/>
                <w:sz w:val="20"/>
                <w:szCs w:val="20"/>
              </w:rPr>
              <w:t>An</w:t>
            </w:r>
          </w:p>
        </w:tc>
        <w:tc>
          <w:tcPr>
            <w:tcW w:w="4084"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color w:val="000000"/>
                <w:sz w:val="20"/>
                <w:szCs w:val="20"/>
              </w:rPr>
            </w:pPr>
            <w:proofErr w:type="spellStart"/>
            <w:r w:rsidRPr="002C5929">
              <w:rPr>
                <w:rFonts w:ascii="Times New Roman" w:eastAsia="Times New Roman" w:hAnsi="Times New Roman" w:cs="Times New Roman"/>
                <w:b/>
                <w:bCs/>
                <w:color w:val="000000"/>
                <w:sz w:val="20"/>
                <w:szCs w:val="20"/>
              </w:rPr>
              <w:t>Componen</w:t>
            </w:r>
            <w:r w:rsidR="00F97AF5">
              <w:rPr>
                <w:rFonts w:ascii="Times New Roman" w:eastAsia="Times New Roman" w:hAnsi="Times New Roman" w:cs="Times New Roman"/>
                <w:b/>
                <w:bCs/>
                <w:color w:val="000000"/>
                <w:sz w:val="20"/>
                <w:szCs w:val="20"/>
              </w:rPr>
              <w:t>ţ</w:t>
            </w:r>
            <w:r w:rsidRPr="002C5929">
              <w:rPr>
                <w:rFonts w:ascii="Times New Roman" w:eastAsia="Times New Roman" w:hAnsi="Times New Roman" w:cs="Times New Roman"/>
                <w:b/>
                <w:bCs/>
                <w:color w:val="000000"/>
                <w:sz w:val="20"/>
                <w:szCs w:val="20"/>
              </w:rPr>
              <w:t>a</w:t>
            </w:r>
            <w:proofErr w:type="spellEnd"/>
            <w:r w:rsidRPr="002C5929">
              <w:rPr>
                <w:rFonts w:ascii="Times New Roman" w:eastAsia="Times New Roman" w:hAnsi="Times New Roman" w:cs="Times New Roman"/>
                <w:b/>
                <w:bCs/>
                <w:color w:val="000000"/>
                <w:sz w:val="20"/>
                <w:szCs w:val="20"/>
              </w:rPr>
              <w:t>: num</w:t>
            </w:r>
            <w:r w:rsidR="00F97AF5">
              <w:rPr>
                <w:rFonts w:ascii="Times New Roman" w:eastAsia="Times New Roman" w:hAnsi="Times New Roman" w:cs="Times New Roman"/>
                <w:b/>
                <w:bCs/>
                <w:color w:val="000000"/>
                <w:sz w:val="20"/>
                <w:szCs w:val="20"/>
              </w:rPr>
              <w:t>ă</w:t>
            </w:r>
            <w:r w:rsidRPr="002C5929">
              <w:rPr>
                <w:rFonts w:ascii="Times New Roman" w:eastAsia="Times New Roman" w:hAnsi="Times New Roman" w:cs="Times New Roman"/>
                <w:b/>
                <w:bCs/>
                <w:color w:val="000000"/>
                <w:sz w:val="20"/>
                <w:szCs w:val="20"/>
              </w:rPr>
              <w:t>r dosare sau complexitate</w:t>
            </w:r>
          </w:p>
        </w:tc>
      </w:tr>
      <w:tr w:rsidR="002C5929" w:rsidRPr="002C5929" w:rsidTr="002C5929">
        <w:trPr>
          <w:trHeight w:val="300"/>
        </w:trPr>
        <w:tc>
          <w:tcPr>
            <w:tcW w:w="506"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color w:val="000000"/>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color w:val="000000"/>
                <w:sz w:val="20"/>
                <w:szCs w:val="20"/>
              </w:rPr>
            </w:pPr>
          </w:p>
        </w:tc>
        <w:tc>
          <w:tcPr>
            <w:tcW w:w="642" w:type="pct"/>
            <w:vMerge w:val="restart"/>
            <w:tcBorders>
              <w:top w:val="nil"/>
              <w:left w:val="single" w:sz="4" w:space="0" w:color="auto"/>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color w:val="000000"/>
                <w:sz w:val="20"/>
                <w:szCs w:val="20"/>
              </w:rPr>
            </w:pPr>
            <w:r w:rsidRPr="002C5929">
              <w:rPr>
                <w:rFonts w:ascii="Times New Roman" w:eastAsia="Times New Roman" w:hAnsi="Times New Roman" w:cs="Times New Roman"/>
                <w:b/>
                <w:bCs/>
                <w:color w:val="000000"/>
                <w:sz w:val="20"/>
                <w:szCs w:val="20"/>
              </w:rPr>
              <w:t xml:space="preserve">Stoc </w:t>
            </w:r>
            <w:proofErr w:type="spellStart"/>
            <w:r w:rsidRPr="002C5929">
              <w:rPr>
                <w:rFonts w:ascii="Times New Roman" w:eastAsia="Times New Roman" w:hAnsi="Times New Roman" w:cs="Times New Roman"/>
                <w:b/>
                <w:bCs/>
                <w:color w:val="000000"/>
                <w:sz w:val="20"/>
                <w:szCs w:val="20"/>
              </w:rPr>
              <w:t>ini</w:t>
            </w:r>
            <w:r w:rsidR="00F97AF5">
              <w:rPr>
                <w:rFonts w:ascii="Times New Roman" w:eastAsia="Times New Roman" w:hAnsi="Times New Roman" w:cs="Times New Roman"/>
                <w:b/>
                <w:bCs/>
                <w:color w:val="000000"/>
                <w:sz w:val="20"/>
                <w:szCs w:val="20"/>
              </w:rPr>
              <w:t>ţ</w:t>
            </w:r>
            <w:r w:rsidRPr="002C5929">
              <w:rPr>
                <w:rFonts w:ascii="Times New Roman" w:eastAsia="Times New Roman" w:hAnsi="Times New Roman" w:cs="Times New Roman"/>
                <w:b/>
                <w:bCs/>
                <w:color w:val="000000"/>
                <w:sz w:val="20"/>
                <w:szCs w:val="20"/>
              </w:rPr>
              <w:t>ial</w:t>
            </w:r>
            <w:proofErr w:type="spellEnd"/>
          </w:p>
        </w:tc>
        <w:tc>
          <w:tcPr>
            <w:tcW w:w="766" w:type="pct"/>
            <w:vMerge w:val="restar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color w:val="000000"/>
                <w:sz w:val="20"/>
                <w:szCs w:val="20"/>
              </w:rPr>
            </w:pPr>
            <w:r w:rsidRPr="002C5929">
              <w:rPr>
                <w:rFonts w:ascii="Times New Roman" w:eastAsia="Times New Roman" w:hAnsi="Times New Roman" w:cs="Times New Roman"/>
                <w:b/>
                <w:bCs/>
                <w:color w:val="000000"/>
                <w:sz w:val="20"/>
                <w:szCs w:val="20"/>
              </w:rPr>
              <w:t>Intrate</w:t>
            </w:r>
          </w:p>
        </w:tc>
        <w:tc>
          <w:tcPr>
            <w:tcW w:w="609" w:type="pct"/>
            <w:vMerge w:val="restar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color w:val="000000"/>
                <w:sz w:val="20"/>
                <w:szCs w:val="20"/>
              </w:rPr>
            </w:pPr>
            <w:r w:rsidRPr="002C5929">
              <w:rPr>
                <w:rFonts w:ascii="Times New Roman" w:eastAsia="Times New Roman" w:hAnsi="Times New Roman" w:cs="Times New Roman"/>
                <w:b/>
                <w:bCs/>
                <w:color w:val="000000"/>
                <w:sz w:val="20"/>
                <w:szCs w:val="20"/>
              </w:rPr>
              <w:t>Volum efectiv</w:t>
            </w:r>
          </w:p>
        </w:tc>
        <w:tc>
          <w:tcPr>
            <w:tcW w:w="733" w:type="pct"/>
            <w:vMerge w:val="restar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color w:val="000000"/>
                <w:sz w:val="20"/>
                <w:szCs w:val="20"/>
              </w:rPr>
            </w:pPr>
            <w:r w:rsidRPr="002C5929">
              <w:rPr>
                <w:rFonts w:ascii="Times New Roman" w:eastAsia="Times New Roman" w:hAnsi="Times New Roman" w:cs="Times New Roman"/>
                <w:b/>
                <w:bCs/>
                <w:color w:val="000000"/>
                <w:sz w:val="20"/>
                <w:szCs w:val="20"/>
              </w:rPr>
              <w:t>Prezenta</w:t>
            </w:r>
          </w:p>
        </w:tc>
        <w:tc>
          <w:tcPr>
            <w:tcW w:w="1334" w:type="pct"/>
            <w:gridSpan w:val="2"/>
            <w:tcBorders>
              <w:top w:val="single" w:sz="4" w:space="0" w:color="000000"/>
              <w:left w:val="nil"/>
              <w:bottom w:val="single" w:sz="4" w:space="0" w:color="000000"/>
              <w:right w:val="single" w:sz="4" w:space="0" w:color="000000"/>
            </w:tcBorders>
            <w:shd w:val="clear" w:color="auto" w:fill="auto"/>
            <w:vAlign w:val="center"/>
          </w:tcPr>
          <w:p w:rsidR="002C5929" w:rsidRPr="002C5929" w:rsidRDefault="00F97AF5" w:rsidP="002C5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Î</w:t>
            </w:r>
            <w:r w:rsidR="002C5929" w:rsidRPr="002C5929">
              <w:rPr>
                <w:rFonts w:ascii="Times New Roman" w:eastAsia="Times New Roman" w:hAnsi="Times New Roman" w:cs="Times New Roman"/>
                <w:b/>
                <w:bCs/>
                <w:color w:val="000000"/>
                <w:sz w:val="20"/>
                <w:szCs w:val="20"/>
              </w:rPr>
              <w:t>nc</w:t>
            </w:r>
            <w:r>
              <w:rPr>
                <w:rFonts w:ascii="Times New Roman" w:eastAsia="Times New Roman" w:hAnsi="Times New Roman" w:cs="Times New Roman"/>
                <w:b/>
                <w:bCs/>
                <w:color w:val="000000"/>
                <w:sz w:val="20"/>
                <w:szCs w:val="20"/>
              </w:rPr>
              <w:t>ă</w:t>
            </w:r>
            <w:r w:rsidR="002C5929" w:rsidRPr="002C5929">
              <w:rPr>
                <w:rFonts w:ascii="Times New Roman" w:eastAsia="Times New Roman" w:hAnsi="Times New Roman" w:cs="Times New Roman"/>
                <w:b/>
                <w:bCs/>
                <w:color w:val="000000"/>
                <w:sz w:val="20"/>
                <w:szCs w:val="20"/>
              </w:rPr>
              <w:t>rc</w:t>
            </w:r>
            <w:r>
              <w:rPr>
                <w:rFonts w:ascii="Times New Roman" w:eastAsia="Times New Roman" w:hAnsi="Times New Roman" w:cs="Times New Roman"/>
                <w:b/>
                <w:bCs/>
                <w:color w:val="000000"/>
                <w:sz w:val="20"/>
                <w:szCs w:val="20"/>
              </w:rPr>
              <w:t>ă</w:t>
            </w:r>
            <w:r w:rsidR="002C5929" w:rsidRPr="002C5929">
              <w:rPr>
                <w:rFonts w:ascii="Times New Roman" w:eastAsia="Times New Roman" w:hAnsi="Times New Roman" w:cs="Times New Roman"/>
                <w:b/>
                <w:bCs/>
                <w:color w:val="000000"/>
                <w:sz w:val="20"/>
                <w:szCs w:val="20"/>
              </w:rPr>
              <w:t>tura raportat</w:t>
            </w:r>
            <w:r>
              <w:rPr>
                <w:rFonts w:ascii="Times New Roman" w:eastAsia="Times New Roman" w:hAnsi="Times New Roman" w:cs="Times New Roman"/>
                <w:b/>
                <w:bCs/>
                <w:color w:val="000000"/>
                <w:sz w:val="20"/>
                <w:szCs w:val="20"/>
              </w:rPr>
              <w:t>ă</w:t>
            </w:r>
            <w:r w:rsidR="002C5929" w:rsidRPr="002C5929">
              <w:rPr>
                <w:rFonts w:ascii="Times New Roman" w:eastAsia="Times New Roman" w:hAnsi="Times New Roman" w:cs="Times New Roman"/>
                <w:b/>
                <w:bCs/>
                <w:color w:val="000000"/>
                <w:sz w:val="20"/>
                <w:szCs w:val="20"/>
              </w:rPr>
              <w:t xml:space="preserve"> la</w:t>
            </w:r>
          </w:p>
        </w:tc>
      </w:tr>
      <w:tr w:rsidR="002C5929" w:rsidRPr="002C5929" w:rsidTr="002C5929">
        <w:trPr>
          <w:trHeight w:val="495"/>
        </w:trPr>
        <w:tc>
          <w:tcPr>
            <w:tcW w:w="506"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color w:val="000000"/>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2C5929" w:rsidRPr="002C5929" w:rsidRDefault="002C5929" w:rsidP="002C5929">
            <w:pPr>
              <w:spacing w:after="0" w:line="240" w:lineRule="auto"/>
              <w:rPr>
                <w:rFonts w:ascii="Times New Roman" w:eastAsia="Times New Roman" w:hAnsi="Times New Roman" w:cs="Times New Roman"/>
                <w:b/>
                <w:bCs/>
                <w:color w:val="000000"/>
                <w:sz w:val="20"/>
                <w:szCs w:val="20"/>
              </w:rPr>
            </w:pPr>
          </w:p>
        </w:tc>
        <w:tc>
          <w:tcPr>
            <w:tcW w:w="642" w:type="pct"/>
            <w:vMerge/>
            <w:tcBorders>
              <w:top w:val="nil"/>
              <w:left w:val="single" w:sz="4" w:space="0" w:color="auto"/>
              <w:bottom w:val="single" w:sz="4" w:space="0" w:color="000000"/>
              <w:right w:val="single" w:sz="4" w:space="0" w:color="000000"/>
            </w:tcBorders>
            <w:vAlign w:val="center"/>
          </w:tcPr>
          <w:p w:rsidR="002C5929" w:rsidRPr="002C5929" w:rsidRDefault="002C5929" w:rsidP="002C5929">
            <w:pPr>
              <w:spacing w:after="0" w:line="240" w:lineRule="auto"/>
              <w:rPr>
                <w:rFonts w:ascii="Times New Roman" w:eastAsia="Times New Roman" w:hAnsi="Times New Roman" w:cs="Times New Roman"/>
                <w:b/>
                <w:bCs/>
                <w:color w:val="000000"/>
                <w:sz w:val="20"/>
                <w:szCs w:val="20"/>
              </w:rPr>
            </w:pPr>
          </w:p>
        </w:tc>
        <w:tc>
          <w:tcPr>
            <w:tcW w:w="766" w:type="pct"/>
            <w:vMerge/>
            <w:tcBorders>
              <w:top w:val="nil"/>
              <w:left w:val="single" w:sz="4" w:space="0" w:color="000000"/>
              <w:bottom w:val="single" w:sz="4" w:space="0" w:color="000000"/>
              <w:right w:val="single" w:sz="4" w:space="0" w:color="000000"/>
            </w:tcBorders>
            <w:vAlign w:val="center"/>
          </w:tcPr>
          <w:p w:rsidR="002C5929" w:rsidRPr="002C5929" w:rsidRDefault="002C5929" w:rsidP="002C5929">
            <w:pPr>
              <w:spacing w:after="0" w:line="240" w:lineRule="auto"/>
              <w:rPr>
                <w:rFonts w:ascii="Times New Roman" w:eastAsia="Times New Roman" w:hAnsi="Times New Roman" w:cs="Times New Roman"/>
                <w:b/>
                <w:bCs/>
                <w:color w:val="000000"/>
                <w:sz w:val="20"/>
                <w:szCs w:val="20"/>
              </w:rPr>
            </w:pPr>
          </w:p>
        </w:tc>
        <w:tc>
          <w:tcPr>
            <w:tcW w:w="609" w:type="pct"/>
            <w:vMerge/>
            <w:tcBorders>
              <w:top w:val="nil"/>
              <w:left w:val="single" w:sz="4" w:space="0" w:color="000000"/>
              <w:bottom w:val="single" w:sz="4" w:space="0" w:color="000000"/>
              <w:right w:val="single" w:sz="4" w:space="0" w:color="000000"/>
            </w:tcBorders>
            <w:vAlign w:val="center"/>
          </w:tcPr>
          <w:p w:rsidR="002C5929" w:rsidRPr="002C5929" w:rsidRDefault="002C5929" w:rsidP="002C5929">
            <w:pPr>
              <w:spacing w:after="0" w:line="240" w:lineRule="auto"/>
              <w:rPr>
                <w:rFonts w:ascii="Times New Roman" w:eastAsia="Times New Roman" w:hAnsi="Times New Roman" w:cs="Times New Roman"/>
                <w:b/>
                <w:bCs/>
                <w:color w:val="000000"/>
                <w:sz w:val="20"/>
                <w:szCs w:val="20"/>
              </w:rPr>
            </w:pPr>
          </w:p>
        </w:tc>
        <w:tc>
          <w:tcPr>
            <w:tcW w:w="733" w:type="pct"/>
            <w:vMerge/>
            <w:tcBorders>
              <w:top w:val="nil"/>
              <w:left w:val="single" w:sz="4" w:space="0" w:color="000000"/>
              <w:bottom w:val="single" w:sz="4" w:space="0" w:color="000000"/>
              <w:right w:val="single" w:sz="4" w:space="0" w:color="000000"/>
            </w:tcBorders>
            <w:vAlign w:val="center"/>
          </w:tcPr>
          <w:p w:rsidR="002C5929" w:rsidRPr="002C5929" w:rsidRDefault="002C5929" w:rsidP="002C5929">
            <w:pPr>
              <w:spacing w:after="0" w:line="240" w:lineRule="auto"/>
              <w:rPr>
                <w:rFonts w:ascii="Times New Roman" w:eastAsia="Times New Roman" w:hAnsi="Times New Roman" w:cs="Times New Roman"/>
                <w:b/>
                <w:bCs/>
                <w:color w:val="000000"/>
                <w:sz w:val="20"/>
                <w:szCs w:val="20"/>
              </w:rPr>
            </w:pP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color w:val="000000"/>
                <w:sz w:val="20"/>
                <w:szCs w:val="20"/>
              </w:rPr>
            </w:pPr>
            <w:r w:rsidRPr="002C5929">
              <w:rPr>
                <w:rFonts w:ascii="Times New Roman" w:eastAsia="Times New Roman" w:hAnsi="Times New Roman" w:cs="Times New Roman"/>
                <w:b/>
                <w:bCs/>
                <w:color w:val="000000"/>
                <w:sz w:val="20"/>
                <w:szCs w:val="20"/>
              </w:rPr>
              <w:t>Intrate</w:t>
            </w:r>
          </w:p>
        </w:tc>
        <w:tc>
          <w:tcPr>
            <w:tcW w:w="6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bCs/>
                <w:color w:val="000000"/>
                <w:sz w:val="20"/>
                <w:szCs w:val="20"/>
              </w:rPr>
            </w:pPr>
            <w:r w:rsidRPr="002C5929">
              <w:rPr>
                <w:rFonts w:ascii="Times New Roman" w:eastAsia="Times New Roman" w:hAnsi="Times New Roman" w:cs="Times New Roman"/>
                <w:b/>
                <w:bCs/>
                <w:color w:val="000000"/>
                <w:sz w:val="20"/>
                <w:szCs w:val="20"/>
              </w:rPr>
              <w:t>Volum efectiv</w:t>
            </w:r>
          </w:p>
        </w:tc>
      </w:tr>
      <w:tr w:rsidR="002C5929" w:rsidRPr="002C5929" w:rsidTr="002C5929">
        <w:trPr>
          <w:trHeight w:val="296"/>
        </w:trPr>
        <w:tc>
          <w:tcPr>
            <w:tcW w:w="506" w:type="pct"/>
            <w:tcBorders>
              <w:top w:val="single" w:sz="4" w:space="0" w:color="auto"/>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JA</w:t>
            </w:r>
          </w:p>
        </w:tc>
        <w:tc>
          <w:tcPr>
            <w:tcW w:w="411"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2022</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4054</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20801</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24855</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28,3</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735</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878,3</w:t>
            </w:r>
          </w:p>
        </w:tc>
      </w:tr>
      <w:tr w:rsidR="002C5929" w:rsidRPr="002C5929" w:rsidTr="002C5929">
        <w:trPr>
          <w:trHeight w:val="296"/>
        </w:trPr>
        <w:tc>
          <w:tcPr>
            <w:tcW w:w="506" w:type="pct"/>
            <w:tcBorders>
              <w:top w:val="single" w:sz="4" w:space="0" w:color="auto"/>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2021</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4444</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22968</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27412</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27,8</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826,2</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986,0</w:t>
            </w:r>
          </w:p>
        </w:tc>
      </w:tr>
      <w:tr w:rsidR="002C5929" w:rsidRPr="002C5929" w:rsidTr="002C5929">
        <w:trPr>
          <w:trHeight w:val="296"/>
        </w:trPr>
        <w:tc>
          <w:tcPr>
            <w:tcW w:w="506" w:type="pct"/>
            <w:tcBorders>
              <w:top w:val="single" w:sz="4" w:space="0" w:color="auto"/>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single" w:sz="4" w:space="0" w:color="auto"/>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sz w:val="20"/>
                <w:szCs w:val="20"/>
                <w:lang w:val="en-US"/>
              </w:rPr>
              <w:t>2020</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3821</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23202</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27023</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29,4</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789,2</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919,1</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JI</w:t>
            </w: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2022</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382</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3358</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3740</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6,8</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493,8</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550</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2021</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250</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2744</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2994</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6,4</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428,8</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467,8</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sz w:val="20"/>
                <w:szCs w:val="20"/>
                <w:lang w:val="en-US"/>
              </w:rPr>
              <w:t>2020</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311</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2750</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3061</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6,5</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423,1</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470,9</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JL</w:t>
            </w: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2022</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641</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2719</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3360</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4,8</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566,5</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700</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2021</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473</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2436</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2909</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5,3</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459,6</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548,9</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sz w:val="20"/>
                <w:szCs w:val="20"/>
                <w:lang w:val="en-US"/>
              </w:rPr>
              <w:t>2020</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592</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2300</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2892</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5,1</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451,0</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567,1</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JG</w:t>
            </w: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2022</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297</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2055</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2352</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411</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470,4</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2021</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265</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1886</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2151</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4,8</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392,9</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448,1</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sz w:val="20"/>
                <w:szCs w:val="20"/>
                <w:lang w:val="en-US"/>
              </w:rPr>
              <w:t>2020</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217</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1799</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2016</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4,6</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391,1</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438,3</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JCC</w:t>
            </w: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2022</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453</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3662</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4115</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6,8</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538,5</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605,1</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2021</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391</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3449</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3840</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6,1</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565,4</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629,5</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sz w:val="20"/>
                <w:szCs w:val="20"/>
                <w:lang w:val="en-US"/>
              </w:rPr>
              <w:t>2020</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390</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3425</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3815</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5,9</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580,5</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646,6</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i/>
                <w:color w:val="000000"/>
                <w:sz w:val="20"/>
                <w:szCs w:val="20"/>
                <w:lang w:val="en-US"/>
              </w:rPr>
            </w:pPr>
            <w:r w:rsidRPr="002C5929">
              <w:rPr>
                <w:rFonts w:ascii="Times New Roman" w:eastAsia="Times New Roman" w:hAnsi="Times New Roman" w:cs="Times New Roman"/>
                <w:i/>
                <w:color w:val="000000"/>
                <w:sz w:val="20"/>
                <w:szCs w:val="20"/>
                <w:lang w:val="en-US"/>
              </w:rPr>
              <w:t>Tot J</w:t>
            </w: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i/>
                <w:color w:val="000000"/>
                <w:sz w:val="20"/>
                <w:szCs w:val="20"/>
                <w:lang w:val="en-US"/>
              </w:rPr>
            </w:pPr>
            <w:r w:rsidRPr="002C5929">
              <w:rPr>
                <w:rFonts w:ascii="Times New Roman" w:eastAsia="Times New Roman" w:hAnsi="Times New Roman" w:cs="Times New Roman"/>
                <w:i/>
                <w:color w:val="000000"/>
                <w:sz w:val="20"/>
                <w:szCs w:val="20"/>
                <w:lang w:val="en-US"/>
              </w:rPr>
              <w:t>2022</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00FF"/>
                <w:sz w:val="20"/>
                <w:szCs w:val="20"/>
                <w:lang w:val="en-US"/>
              </w:rPr>
            </w:pPr>
            <w:r w:rsidRPr="002C5929">
              <w:rPr>
                <w:rFonts w:ascii="Times New Roman" w:eastAsia="Times New Roman" w:hAnsi="Times New Roman" w:cs="Times New Roman"/>
                <w:b/>
                <w:i/>
                <w:color w:val="0000FF"/>
                <w:sz w:val="20"/>
                <w:szCs w:val="20"/>
                <w:lang w:val="en-US"/>
              </w:rPr>
              <w:t>5827</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FF0000"/>
                <w:sz w:val="20"/>
                <w:szCs w:val="20"/>
                <w:lang w:val="en-US"/>
              </w:rPr>
            </w:pPr>
            <w:r w:rsidRPr="002C5929">
              <w:rPr>
                <w:rFonts w:ascii="Times New Roman" w:eastAsia="Times New Roman" w:hAnsi="Times New Roman" w:cs="Times New Roman"/>
                <w:b/>
                <w:i/>
                <w:color w:val="FF0000"/>
                <w:sz w:val="20"/>
                <w:szCs w:val="20"/>
                <w:lang w:val="en-US"/>
              </w:rPr>
              <w:t>32595</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38422</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51,7</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630,5</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743,2</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2021</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00FF"/>
                <w:sz w:val="20"/>
                <w:szCs w:val="20"/>
                <w:lang w:val="en-US"/>
              </w:rPr>
            </w:pPr>
            <w:r w:rsidRPr="002C5929">
              <w:rPr>
                <w:rFonts w:ascii="Times New Roman" w:eastAsia="Times New Roman" w:hAnsi="Times New Roman" w:cs="Times New Roman"/>
                <w:b/>
                <w:color w:val="0000FF"/>
                <w:sz w:val="20"/>
                <w:szCs w:val="20"/>
                <w:lang w:val="en-US"/>
              </w:rPr>
              <w:t>5823</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FF0000"/>
                <w:sz w:val="20"/>
                <w:szCs w:val="20"/>
                <w:lang w:val="en-US"/>
              </w:rPr>
            </w:pPr>
            <w:r w:rsidRPr="002C5929">
              <w:rPr>
                <w:rFonts w:ascii="Times New Roman" w:eastAsia="Times New Roman" w:hAnsi="Times New Roman" w:cs="Times New Roman"/>
                <w:b/>
                <w:color w:val="FF0000"/>
                <w:sz w:val="20"/>
                <w:szCs w:val="20"/>
                <w:lang w:val="en-US"/>
              </w:rPr>
              <w:t>33483</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39306</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50,4</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664,3</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b/>
                <w:color w:val="008000"/>
                <w:sz w:val="20"/>
                <w:szCs w:val="20"/>
                <w:lang w:val="en-US"/>
              </w:rPr>
            </w:pPr>
            <w:r w:rsidRPr="002C5929">
              <w:rPr>
                <w:rFonts w:ascii="Times New Roman" w:eastAsia="Times New Roman" w:hAnsi="Times New Roman" w:cs="Times New Roman"/>
                <w:b/>
                <w:color w:val="008000"/>
                <w:sz w:val="20"/>
                <w:szCs w:val="20"/>
                <w:lang w:val="en-US"/>
              </w:rPr>
              <w:t>779,9</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sz w:val="20"/>
                <w:szCs w:val="20"/>
                <w:lang w:val="en-US"/>
              </w:rPr>
              <w:t>2020</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5331</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33476</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38807</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51,5</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650,0</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753,5</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TA</w:t>
            </w: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2022</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1954</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6872</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8826</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33,4</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205,7</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264,3</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color w:val="000000"/>
                <w:sz w:val="20"/>
                <w:szCs w:val="20"/>
                <w:lang w:val="en-US"/>
              </w:rPr>
              <w:t>2021</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2013</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7452</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9465</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35,5</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209,9</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266,6</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color w:val="000000"/>
                <w:sz w:val="20"/>
                <w:szCs w:val="20"/>
                <w:lang w:val="en-US"/>
              </w:rPr>
            </w:pPr>
            <w:r w:rsidRPr="002C5929">
              <w:rPr>
                <w:rFonts w:ascii="Times New Roman" w:eastAsia="Times New Roman" w:hAnsi="Times New Roman" w:cs="Times New Roman"/>
                <w:sz w:val="20"/>
                <w:szCs w:val="20"/>
                <w:lang w:val="en-US"/>
              </w:rPr>
              <w:t>2020</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2019</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FF0000"/>
                <w:sz w:val="20"/>
                <w:szCs w:val="20"/>
                <w:lang w:val="en-US"/>
              </w:rPr>
            </w:pPr>
            <w:r w:rsidRPr="002C5929">
              <w:rPr>
                <w:rFonts w:ascii="Times New Roman" w:eastAsia="Times New Roman" w:hAnsi="Times New Roman" w:cs="Times New Roman"/>
                <w:color w:val="FF0000"/>
                <w:sz w:val="20"/>
                <w:szCs w:val="20"/>
                <w:lang w:val="en-US"/>
              </w:rPr>
              <w:t>6288</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8307</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35,8</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175,6</w:t>
            </w:r>
          </w:p>
        </w:tc>
        <w:tc>
          <w:tcPr>
            <w:tcW w:w="611" w:type="pct"/>
            <w:tcBorders>
              <w:top w:val="nil"/>
              <w:left w:val="nil"/>
              <w:bottom w:val="single" w:sz="4" w:space="0" w:color="000000"/>
              <w:right w:val="single" w:sz="4" w:space="0" w:color="000000"/>
            </w:tcBorders>
            <w:shd w:val="clear" w:color="auto" w:fill="auto"/>
            <w:vAlign w:val="bottom"/>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232,0</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0000"/>
                <w:sz w:val="20"/>
                <w:szCs w:val="20"/>
                <w:lang w:val="en-US"/>
              </w:rPr>
            </w:pPr>
            <w:r w:rsidRPr="002C5929">
              <w:rPr>
                <w:rFonts w:ascii="Times New Roman" w:eastAsia="Times New Roman" w:hAnsi="Times New Roman" w:cs="Times New Roman"/>
                <w:b/>
                <w:color w:val="000000"/>
                <w:sz w:val="20"/>
                <w:szCs w:val="20"/>
                <w:lang w:val="en-US"/>
              </w:rPr>
              <w:t>Total</w:t>
            </w: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b/>
                <w:color w:val="000000"/>
                <w:sz w:val="20"/>
                <w:szCs w:val="20"/>
                <w:lang w:val="en-US"/>
              </w:rPr>
            </w:pPr>
            <w:r w:rsidRPr="002C5929">
              <w:rPr>
                <w:rFonts w:ascii="Times New Roman" w:eastAsia="Times New Roman" w:hAnsi="Times New Roman" w:cs="Times New Roman"/>
                <w:b/>
                <w:color w:val="000000"/>
                <w:sz w:val="20"/>
                <w:szCs w:val="20"/>
                <w:lang w:val="en-US"/>
              </w:rPr>
              <w:t>2022</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00FF"/>
                <w:sz w:val="20"/>
                <w:szCs w:val="20"/>
                <w:lang w:val="en-US"/>
              </w:rPr>
            </w:pPr>
            <w:r w:rsidRPr="002C5929">
              <w:rPr>
                <w:rFonts w:ascii="Times New Roman" w:eastAsia="Times New Roman" w:hAnsi="Times New Roman" w:cs="Times New Roman"/>
                <w:b/>
                <w:i/>
                <w:color w:val="0000FF"/>
                <w:sz w:val="20"/>
                <w:szCs w:val="20"/>
                <w:lang w:val="en-US"/>
              </w:rPr>
              <w:t>7781</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CC0000"/>
                <w:sz w:val="20"/>
                <w:szCs w:val="20"/>
                <w:lang w:val="en-US"/>
              </w:rPr>
            </w:pPr>
            <w:r w:rsidRPr="002C5929">
              <w:rPr>
                <w:rFonts w:ascii="Times New Roman" w:eastAsia="Times New Roman" w:hAnsi="Times New Roman" w:cs="Times New Roman"/>
                <w:b/>
                <w:i/>
                <w:color w:val="CC0000"/>
                <w:sz w:val="20"/>
                <w:szCs w:val="20"/>
                <w:lang w:val="en-US"/>
              </w:rPr>
              <w:t>39467</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47248</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85,1</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463,8</w:t>
            </w:r>
          </w:p>
        </w:tc>
        <w:tc>
          <w:tcPr>
            <w:tcW w:w="6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555,2</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b/>
                <w:color w:val="000000"/>
                <w:sz w:val="20"/>
                <w:szCs w:val="20"/>
                <w:lang w:val="en-US"/>
              </w:rPr>
            </w:pPr>
            <w:r w:rsidRPr="002C5929">
              <w:rPr>
                <w:rFonts w:ascii="Times New Roman" w:eastAsia="Times New Roman" w:hAnsi="Times New Roman" w:cs="Times New Roman"/>
                <w:b/>
                <w:color w:val="000000"/>
                <w:sz w:val="20"/>
                <w:szCs w:val="20"/>
                <w:lang w:val="en-US"/>
              </w:rPr>
              <w:t>2021</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00FF"/>
                <w:sz w:val="20"/>
                <w:szCs w:val="20"/>
                <w:lang w:val="en-US"/>
              </w:rPr>
            </w:pPr>
            <w:r w:rsidRPr="002C5929">
              <w:rPr>
                <w:rFonts w:ascii="Times New Roman" w:eastAsia="Times New Roman" w:hAnsi="Times New Roman" w:cs="Times New Roman"/>
                <w:b/>
                <w:i/>
                <w:color w:val="0000FF"/>
                <w:sz w:val="20"/>
                <w:szCs w:val="20"/>
                <w:lang w:val="en-US"/>
              </w:rPr>
              <w:t>7836</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CC0000"/>
                <w:sz w:val="20"/>
                <w:szCs w:val="20"/>
                <w:lang w:val="en-US"/>
              </w:rPr>
            </w:pPr>
            <w:r w:rsidRPr="002C5929">
              <w:rPr>
                <w:rFonts w:ascii="Times New Roman" w:eastAsia="Times New Roman" w:hAnsi="Times New Roman" w:cs="Times New Roman"/>
                <w:b/>
                <w:i/>
                <w:color w:val="CC0000"/>
                <w:sz w:val="20"/>
                <w:szCs w:val="20"/>
                <w:lang w:val="en-US"/>
              </w:rPr>
              <w:t>40935</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48771</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85,9</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476,5</w:t>
            </w:r>
          </w:p>
        </w:tc>
        <w:tc>
          <w:tcPr>
            <w:tcW w:w="6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b/>
                <w:i/>
                <w:color w:val="008000"/>
                <w:sz w:val="20"/>
                <w:szCs w:val="20"/>
                <w:lang w:val="en-US"/>
              </w:rPr>
            </w:pPr>
            <w:r w:rsidRPr="002C5929">
              <w:rPr>
                <w:rFonts w:ascii="Times New Roman" w:eastAsia="Times New Roman" w:hAnsi="Times New Roman" w:cs="Times New Roman"/>
                <w:b/>
                <w:i/>
                <w:color w:val="008000"/>
                <w:sz w:val="20"/>
                <w:szCs w:val="20"/>
                <w:lang w:val="en-US"/>
              </w:rPr>
              <w:t>567,8</w:t>
            </w:r>
          </w:p>
        </w:tc>
      </w:tr>
      <w:tr w:rsidR="002C5929" w:rsidRPr="002C5929" w:rsidTr="002C5929">
        <w:trPr>
          <w:trHeight w:val="341"/>
        </w:trPr>
        <w:tc>
          <w:tcPr>
            <w:tcW w:w="506" w:type="pct"/>
            <w:tcBorders>
              <w:top w:val="nil"/>
              <w:left w:val="single" w:sz="4" w:space="0" w:color="000000"/>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00"/>
                <w:sz w:val="20"/>
                <w:szCs w:val="20"/>
                <w:lang w:val="en-US"/>
              </w:rPr>
            </w:pPr>
          </w:p>
        </w:tc>
        <w:tc>
          <w:tcPr>
            <w:tcW w:w="4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both"/>
              <w:rPr>
                <w:rFonts w:ascii="Times New Roman" w:eastAsia="Times New Roman" w:hAnsi="Times New Roman" w:cs="Times New Roman"/>
                <w:b/>
                <w:color w:val="000000"/>
                <w:sz w:val="20"/>
                <w:szCs w:val="20"/>
                <w:lang w:val="en-US"/>
              </w:rPr>
            </w:pPr>
            <w:r w:rsidRPr="002C5929">
              <w:rPr>
                <w:rFonts w:ascii="Times New Roman" w:eastAsia="Times New Roman" w:hAnsi="Times New Roman" w:cs="Times New Roman"/>
                <w:b/>
                <w:sz w:val="20"/>
                <w:szCs w:val="20"/>
                <w:lang w:val="en-US"/>
              </w:rPr>
              <w:t>2020</w:t>
            </w:r>
          </w:p>
        </w:tc>
        <w:tc>
          <w:tcPr>
            <w:tcW w:w="642"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00FF"/>
                <w:sz w:val="20"/>
                <w:szCs w:val="20"/>
                <w:lang w:val="en-US"/>
              </w:rPr>
            </w:pPr>
            <w:r w:rsidRPr="002C5929">
              <w:rPr>
                <w:rFonts w:ascii="Times New Roman" w:eastAsia="Times New Roman" w:hAnsi="Times New Roman" w:cs="Times New Roman"/>
                <w:color w:val="0000FF"/>
                <w:sz w:val="20"/>
                <w:szCs w:val="20"/>
                <w:lang w:val="en-US"/>
              </w:rPr>
              <w:t>7350</w:t>
            </w:r>
          </w:p>
        </w:tc>
        <w:tc>
          <w:tcPr>
            <w:tcW w:w="766"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CC0000"/>
                <w:sz w:val="20"/>
                <w:szCs w:val="20"/>
                <w:lang w:val="en-US"/>
              </w:rPr>
            </w:pPr>
            <w:r w:rsidRPr="002C5929">
              <w:rPr>
                <w:rFonts w:ascii="Times New Roman" w:eastAsia="Times New Roman" w:hAnsi="Times New Roman" w:cs="Times New Roman"/>
                <w:color w:val="CC0000"/>
                <w:sz w:val="20"/>
                <w:szCs w:val="20"/>
                <w:lang w:val="en-US"/>
              </w:rPr>
              <w:t>39764</w:t>
            </w:r>
          </w:p>
        </w:tc>
        <w:tc>
          <w:tcPr>
            <w:tcW w:w="609"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47114</w:t>
            </w:r>
          </w:p>
        </w:tc>
        <w:tc>
          <w:tcPr>
            <w:tcW w:w="73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87,3</w:t>
            </w:r>
          </w:p>
        </w:tc>
        <w:tc>
          <w:tcPr>
            <w:tcW w:w="723"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455,5</w:t>
            </w:r>
          </w:p>
        </w:tc>
        <w:tc>
          <w:tcPr>
            <w:tcW w:w="611" w:type="pct"/>
            <w:tcBorders>
              <w:top w:val="nil"/>
              <w:left w:val="nil"/>
              <w:bottom w:val="single" w:sz="4" w:space="0" w:color="000000"/>
              <w:right w:val="single" w:sz="4" w:space="0" w:color="000000"/>
            </w:tcBorders>
            <w:shd w:val="clear" w:color="auto" w:fill="auto"/>
            <w:vAlign w:val="center"/>
          </w:tcPr>
          <w:p w:rsidR="002C5929" w:rsidRPr="002C5929" w:rsidRDefault="002C5929" w:rsidP="002C5929">
            <w:pPr>
              <w:spacing w:after="0" w:line="240" w:lineRule="auto"/>
              <w:jc w:val="center"/>
              <w:rPr>
                <w:rFonts w:ascii="Times New Roman" w:eastAsia="Times New Roman" w:hAnsi="Times New Roman" w:cs="Times New Roman"/>
                <w:color w:val="008000"/>
                <w:sz w:val="20"/>
                <w:szCs w:val="20"/>
                <w:lang w:val="en-US"/>
              </w:rPr>
            </w:pPr>
            <w:r w:rsidRPr="002C5929">
              <w:rPr>
                <w:rFonts w:ascii="Times New Roman" w:eastAsia="Times New Roman" w:hAnsi="Times New Roman" w:cs="Times New Roman"/>
                <w:color w:val="008000"/>
                <w:sz w:val="20"/>
                <w:szCs w:val="20"/>
                <w:lang w:val="en-US"/>
              </w:rPr>
              <w:t>539,7</w:t>
            </w:r>
          </w:p>
        </w:tc>
      </w:tr>
    </w:tbl>
    <w:p w:rsidR="00FE5682" w:rsidRDefault="00FE5682" w:rsidP="00BD258E">
      <w:pPr>
        <w:spacing w:after="0" w:line="240" w:lineRule="auto"/>
        <w:ind w:firstLine="708"/>
        <w:jc w:val="both"/>
        <w:rPr>
          <w:rFonts w:ascii="Times New Roman" w:hAnsi="Times New Roman" w:cs="Times New Roman"/>
          <w:b/>
          <w:sz w:val="24"/>
          <w:szCs w:val="24"/>
        </w:rPr>
      </w:pPr>
    </w:p>
    <w:p w:rsidR="00B93496" w:rsidRDefault="00B93496" w:rsidP="00BD258E">
      <w:pPr>
        <w:spacing w:after="0" w:line="240" w:lineRule="auto"/>
        <w:ind w:firstLine="708"/>
        <w:jc w:val="both"/>
        <w:rPr>
          <w:rFonts w:ascii="Times New Roman" w:hAnsi="Times New Roman" w:cs="Times New Roman"/>
          <w:b/>
          <w:sz w:val="24"/>
          <w:szCs w:val="24"/>
        </w:rPr>
      </w:pPr>
    </w:p>
    <w:p w:rsidR="000D01A1" w:rsidRDefault="000D01A1" w:rsidP="00BD258E">
      <w:pPr>
        <w:spacing w:after="0" w:line="240" w:lineRule="auto"/>
        <w:ind w:firstLine="708"/>
        <w:jc w:val="both"/>
        <w:rPr>
          <w:rFonts w:ascii="Times New Roman" w:hAnsi="Times New Roman" w:cs="Times New Roman"/>
          <w:b/>
          <w:sz w:val="24"/>
          <w:szCs w:val="24"/>
        </w:rPr>
      </w:pPr>
    </w:p>
    <w:p w:rsidR="000D01A1" w:rsidRDefault="000D01A1" w:rsidP="00BD258E">
      <w:pPr>
        <w:spacing w:after="0" w:line="240" w:lineRule="auto"/>
        <w:ind w:firstLine="708"/>
        <w:jc w:val="both"/>
        <w:rPr>
          <w:rFonts w:ascii="Times New Roman" w:hAnsi="Times New Roman" w:cs="Times New Roman"/>
          <w:b/>
          <w:sz w:val="24"/>
          <w:szCs w:val="24"/>
        </w:rPr>
      </w:pPr>
    </w:p>
    <w:p w:rsidR="000D01A1" w:rsidRDefault="000D01A1" w:rsidP="00BD258E">
      <w:pPr>
        <w:spacing w:after="0" w:line="240" w:lineRule="auto"/>
        <w:ind w:firstLine="708"/>
        <w:jc w:val="both"/>
        <w:rPr>
          <w:rFonts w:ascii="Times New Roman" w:hAnsi="Times New Roman" w:cs="Times New Roman"/>
          <w:b/>
          <w:sz w:val="24"/>
          <w:szCs w:val="24"/>
        </w:rPr>
      </w:pPr>
    </w:p>
    <w:p w:rsidR="000D01A1" w:rsidRDefault="000D01A1" w:rsidP="00BD258E">
      <w:pPr>
        <w:spacing w:after="0" w:line="240" w:lineRule="auto"/>
        <w:ind w:firstLine="708"/>
        <w:jc w:val="both"/>
        <w:rPr>
          <w:rFonts w:ascii="Times New Roman" w:hAnsi="Times New Roman" w:cs="Times New Roman"/>
          <w:b/>
          <w:sz w:val="24"/>
          <w:szCs w:val="24"/>
        </w:rPr>
      </w:pPr>
    </w:p>
    <w:p w:rsidR="000D01A1" w:rsidRDefault="000D01A1" w:rsidP="00D04A1B">
      <w:pPr>
        <w:spacing w:before="48" w:after="48" w:line="240" w:lineRule="auto"/>
        <w:jc w:val="both"/>
        <w:outlineLvl w:val="2"/>
        <w:rPr>
          <w:rFonts w:ascii="Times New Roman" w:hAnsi="Times New Roman" w:cs="Times New Roman"/>
          <w:b/>
          <w:sz w:val="24"/>
          <w:szCs w:val="24"/>
        </w:rPr>
      </w:pPr>
      <w:bookmarkStart w:id="23" w:name="_Toc126328811"/>
    </w:p>
    <w:p w:rsidR="00D04A1B" w:rsidRPr="00213D15" w:rsidRDefault="00D04A1B" w:rsidP="00D04A1B">
      <w:pPr>
        <w:spacing w:before="48" w:after="48" w:line="240" w:lineRule="auto"/>
        <w:jc w:val="both"/>
        <w:outlineLvl w:val="2"/>
        <w:rPr>
          <w:rFonts w:ascii="Times New Roman" w:eastAsia="Times New Roman" w:hAnsi="Times New Roman" w:cs="Times New Roman"/>
          <w:b/>
          <w:bCs/>
          <w:iCs/>
          <w:sz w:val="24"/>
          <w:szCs w:val="24"/>
          <w:lang w:eastAsia="x-none"/>
        </w:rPr>
      </w:pPr>
      <w:r w:rsidRPr="00D04A1B">
        <w:rPr>
          <w:rFonts w:ascii="Times New Roman" w:eastAsia="Times New Roman" w:hAnsi="Times New Roman" w:cs="Times New Roman"/>
          <w:b/>
          <w:bCs/>
          <w:iCs/>
          <w:sz w:val="24"/>
          <w:szCs w:val="27"/>
          <w:lang w:val="x-none" w:eastAsia="x-none"/>
        </w:rPr>
        <w:t xml:space="preserve"> </w:t>
      </w:r>
      <w:r w:rsidR="00DD67D7" w:rsidRPr="00213D15">
        <w:rPr>
          <w:rFonts w:ascii="Times New Roman" w:eastAsia="Times New Roman" w:hAnsi="Times New Roman" w:cs="Times New Roman"/>
          <w:b/>
          <w:bCs/>
          <w:iCs/>
          <w:sz w:val="24"/>
          <w:szCs w:val="24"/>
          <w:lang w:eastAsia="x-none"/>
        </w:rPr>
        <w:t>III.3</w:t>
      </w:r>
      <w:r w:rsidR="00F97AF5" w:rsidRPr="00213D15">
        <w:rPr>
          <w:rFonts w:ascii="Times New Roman" w:eastAsia="Times New Roman" w:hAnsi="Times New Roman" w:cs="Times New Roman"/>
          <w:b/>
          <w:bCs/>
          <w:iCs/>
          <w:sz w:val="24"/>
          <w:szCs w:val="24"/>
          <w:lang w:eastAsia="x-none"/>
        </w:rPr>
        <w:t xml:space="preserve"> </w:t>
      </w:r>
      <w:r w:rsidR="00DD67D7" w:rsidRPr="00213D15">
        <w:rPr>
          <w:rFonts w:ascii="Times New Roman" w:eastAsia="Times New Roman" w:hAnsi="Times New Roman" w:cs="Times New Roman"/>
          <w:b/>
          <w:bCs/>
          <w:iCs/>
          <w:sz w:val="24"/>
          <w:szCs w:val="24"/>
          <w:lang w:eastAsia="x-none"/>
        </w:rPr>
        <w:t xml:space="preserve"> </w:t>
      </w:r>
      <w:r w:rsidRPr="00213D15">
        <w:rPr>
          <w:rFonts w:ascii="Times New Roman" w:eastAsia="Times New Roman" w:hAnsi="Times New Roman" w:cs="Times New Roman"/>
          <w:b/>
          <w:bCs/>
          <w:iCs/>
          <w:sz w:val="24"/>
          <w:szCs w:val="24"/>
          <w:lang w:val="x-none" w:eastAsia="x-none"/>
        </w:rPr>
        <w:t xml:space="preserve">Încărcătura pe judecător </w:t>
      </w:r>
      <w:proofErr w:type="spellStart"/>
      <w:r w:rsidRPr="00213D15">
        <w:rPr>
          <w:rFonts w:ascii="Times New Roman" w:eastAsia="Times New Roman" w:hAnsi="Times New Roman" w:cs="Times New Roman"/>
          <w:b/>
          <w:bCs/>
          <w:iCs/>
          <w:sz w:val="24"/>
          <w:szCs w:val="24"/>
          <w:lang w:val="x-none" w:eastAsia="x-none"/>
        </w:rPr>
        <w:t>şi</w:t>
      </w:r>
      <w:proofErr w:type="spellEnd"/>
      <w:r w:rsidRPr="00213D15">
        <w:rPr>
          <w:rFonts w:ascii="Times New Roman" w:eastAsia="Times New Roman" w:hAnsi="Times New Roman" w:cs="Times New Roman"/>
          <w:b/>
          <w:bCs/>
          <w:iCs/>
          <w:sz w:val="24"/>
          <w:szCs w:val="24"/>
          <w:lang w:val="x-none" w:eastAsia="x-none"/>
        </w:rPr>
        <w:t xml:space="preserve"> pe scheme</w:t>
      </w:r>
      <w:bookmarkEnd w:id="23"/>
      <w:r w:rsidR="000D01A1" w:rsidRPr="00213D15">
        <w:rPr>
          <w:rFonts w:ascii="Times New Roman" w:eastAsia="Times New Roman" w:hAnsi="Times New Roman" w:cs="Times New Roman"/>
          <w:b/>
          <w:bCs/>
          <w:iCs/>
          <w:sz w:val="24"/>
          <w:szCs w:val="24"/>
          <w:lang w:eastAsia="x-none"/>
        </w:rPr>
        <w:t xml:space="preserve"> – la nivelul celor patru </w:t>
      </w:r>
      <w:proofErr w:type="spellStart"/>
      <w:r w:rsidR="000D01A1" w:rsidRPr="00213D15">
        <w:rPr>
          <w:rFonts w:ascii="Times New Roman" w:eastAsia="Times New Roman" w:hAnsi="Times New Roman" w:cs="Times New Roman"/>
          <w:b/>
          <w:bCs/>
          <w:iCs/>
          <w:sz w:val="24"/>
          <w:szCs w:val="24"/>
          <w:lang w:eastAsia="x-none"/>
        </w:rPr>
        <w:t>secţii</w:t>
      </w:r>
      <w:proofErr w:type="spellEnd"/>
      <w:r w:rsidR="000D01A1" w:rsidRPr="00213D15">
        <w:rPr>
          <w:rFonts w:ascii="Times New Roman" w:eastAsia="Times New Roman" w:hAnsi="Times New Roman" w:cs="Times New Roman"/>
          <w:b/>
          <w:bCs/>
          <w:iCs/>
          <w:sz w:val="24"/>
          <w:szCs w:val="24"/>
          <w:lang w:eastAsia="x-none"/>
        </w:rPr>
        <w:t xml:space="preserve"> ale Tribunalului Arad</w:t>
      </w:r>
    </w:p>
    <w:p w:rsidR="000D01A1" w:rsidRDefault="000D01A1" w:rsidP="00D04A1B">
      <w:pPr>
        <w:spacing w:after="0" w:line="240" w:lineRule="auto"/>
        <w:rPr>
          <w:rFonts w:ascii="Times New Roman" w:eastAsia="Times New Roman" w:hAnsi="Times New Roman" w:cs="Times New Roman"/>
          <w:b/>
          <w:bCs/>
          <w:sz w:val="24"/>
          <w:szCs w:val="24"/>
          <w:u w:val="single"/>
        </w:rPr>
      </w:pPr>
    </w:p>
    <w:p w:rsidR="00D04A1B" w:rsidRDefault="00DD67D7" w:rsidP="00D04A1B">
      <w:pPr>
        <w:spacing w:after="0" w:line="240" w:lineRule="auto"/>
        <w:rPr>
          <w:rFonts w:ascii="Times New Roman" w:eastAsia="Times New Roman" w:hAnsi="Times New Roman" w:cs="Times New Roman"/>
          <w:b/>
          <w:bCs/>
          <w:sz w:val="24"/>
          <w:szCs w:val="24"/>
        </w:rPr>
      </w:pPr>
      <w:r w:rsidRPr="00565F37">
        <w:rPr>
          <w:rFonts w:ascii="Times New Roman" w:eastAsia="Times New Roman" w:hAnsi="Times New Roman" w:cs="Times New Roman"/>
          <w:b/>
          <w:bCs/>
          <w:sz w:val="24"/>
          <w:szCs w:val="24"/>
        </w:rPr>
        <w:t xml:space="preserve">III.3.1 </w:t>
      </w:r>
      <w:r w:rsidR="00D04A1B" w:rsidRPr="00565F37">
        <w:rPr>
          <w:rFonts w:ascii="Times New Roman" w:eastAsia="Times New Roman" w:hAnsi="Times New Roman" w:cs="Times New Roman"/>
          <w:b/>
          <w:bCs/>
          <w:sz w:val="24"/>
          <w:szCs w:val="24"/>
        </w:rPr>
        <w:t>Secția I civilă</w:t>
      </w:r>
    </w:p>
    <w:p w:rsidR="00565F37" w:rsidRPr="00565F37" w:rsidRDefault="00565F37" w:rsidP="00D04A1B">
      <w:pPr>
        <w:spacing w:after="0" w:line="240" w:lineRule="auto"/>
        <w:rPr>
          <w:rFonts w:ascii="Times New Roman" w:eastAsia="Times New Roman" w:hAnsi="Times New Roman" w:cs="Times New Roman"/>
          <w:b/>
          <w:bCs/>
          <w:sz w:val="24"/>
          <w:szCs w:val="24"/>
        </w:rPr>
      </w:pPr>
    </w:p>
    <w:p w:rsidR="00D04A1B" w:rsidRPr="00D04A1B" w:rsidRDefault="00D04A1B" w:rsidP="00D04A1B">
      <w:pPr>
        <w:spacing w:after="0" w:line="240" w:lineRule="auto"/>
        <w:rPr>
          <w:rFonts w:ascii="Times New Roman" w:eastAsia="Times New Roman" w:hAnsi="Times New Roman" w:cs="Times New Roman"/>
          <w:b/>
          <w:sz w:val="24"/>
          <w:szCs w:val="24"/>
        </w:rPr>
      </w:pPr>
      <w:r w:rsidRPr="00D04A1B">
        <w:rPr>
          <w:rFonts w:ascii="Times New Roman" w:eastAsia="Times New Roman" w:hAnsi="Times New Roman" w:cs="Times New Roman"/>
          <w:b/>
          <w:sz w:val="24"/>
          <w:szCs w:val="24"/>
        </w:rPr>
        <w:t>Încărcătura pe  judecător</w:t>
      </w:r>
    </w:p>
    <w:p w:rsidR="00D04A1B" w:rsidRPr="00D04A1B" w:rsidRDefault="00D04A1B" w:rsidP="00D04A1B">
      <w:pPr>
        <w:spacing w:after="0" w:line="240" w:lineRule="auto"/>
        <w:jc w:val="both"/>
        <w:rPr>
          <w:rFonts w:ascii="Times New Roman" w:eastAsia="Times New Roman" w:hAnsi="Times New Roman" w:cs="Times New Roman"/>
          <w:iCs/>
          <w:sz w:val="20"/>
          <w:szCs w:val="20"/>
        </w:rPr>
      </w:pPr>
      <w:r w:rsidRPr="00D04A1B">
        <w:rPr>
          <w:rFonts w:ascii="Times New Roman" w:eastAsia="Times New Roman" w:hAnsi="Times New Roman" w:cs="Times New Roman"/>
          <w:sz w:val="24"/>
          <w:szCs w:val="24"/>
        </w:rPr>
        <w:t xml:space="preserve">         </w:t>
      </w:r>
    </w:p>
    <w:tbl>
      <w:tblPr>
        <w:tblW w:w="5000" w:type="pct"/>
        <w:tblLook w:val="0000" w:firstRow="0" w:lastRow="0" w:firstColumn="0" w:lastColumn="0" w:noHBand="0" w:noVBand="0"/>
      </w:tblPr>
      <w:tblGrid>
        <w:gridCol w:w="616"/>
        <w:gridCol w:w="955"/>
        <w:gridCol w:w="1067"/>
        <w:gridCol w:w="1046"/>
        <w:gridCol w:w="1300"/>
        <w:gridCol w:w="1236"/>
        <w:gridCol w:w="1067"/>
        <w:gridCol w:w="1046"/>
        <w:gridCol w:w="1295"/>
      </w:tblGrid>
      <w:tr w:rsidR="00D04A1B" w:rsidRPr="00D04A1B" w:rsidTr="00B2242E">
        <w:trPr>
          <w:trHeight w:val="285"/>
        </w:trPr>
        <w:tc>
          <w:tcPr>
            <w:tcW w:w="313" w:type="pct"/>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r w:rsidRPr="00D04A1B">
              <w:rPr>
                <w:rFonts w:ascii="Times New Roman" w:eastAsia="Times New Roman" w:hAnsi="Times New Roman" w:cs="Times New Roman"/>
                <w:b/>
                <w:bCs/>
                <w:sz w:val="20"/>
                <w:szCs w:val="20"/>
                <w:lang w:val="en-US"/>
              </w:rPr>
              <w:t>An</w:t>
            </w:r>
          </w:p>
        </w:tc>
        <w:tc>
          <w:tcPr>
            <w:tcW w:w="468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Componen</w:t>
            </w:r>
            <w:r w:rsidR="000D01A1">
              <w:rPr>
                <w:rFonts w:ascii="Times New Roman" w:eastAsia="Times New Roman" w:hAnsi="Times New Roman" w:cs="Times New Roman"/>
                <w:b/>
                <w:bCs/>
                <w:sz w:val="20"/>
                <w:szCs w:val="20"/>
                <w:lang w:val="en-US"/>
              </w:rPr>
              <w:t>ţ</w:t>
            </w:r>
            <w:r w:rsidRPr="00D04A1B">
              <w:rPr>
                <w:rFonts w:ascii="Times New Roman" w:eastAsia="Times New Roman" w:hAnsi="Times New Roman" w:cs="Times New Roman"/>
                <w:b/>
                <w:bCs/>
                <w:sz w:val="20"/>
                <w:szCs w:val="20"/>
                <w:lang w:val="en-US"/>
              </w:rPr>
              <w:t>a</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num</w:t>
            </w:r>
            <w:r w:rsidR="000D01A1">
              <w:rPr>
                <w:rFonts w:ascii="Times New Roman" w:eastAsia="Times New Roman" w:hAnsi="Times New Roman" w:cs="Times New Roman"/>
                <w:b/>
                <w:bCs/>
                <w:sz w:val="20"/>
                <w:szCs w:val="20"/>
                <w:lang w:val="en-US"/>
              </w:rPr>
              <w:t>ă</w:t>
            </w:r>
            <w:r w:rsidRPr="00D04A1B">
              <w:rPr>
                <w:rFonts w:ascii="Times New Roman" w:eastAsia="Times New Roman" w:hAnsi="Times New Roman" w:cs="Times New Roman"/>
                <w:b/>
                <w:bCs/>
                <w:sz w:val="20"/>
                <w:szCs w:val="20"/>
                <w:lang w:val="en-US"/>
              </w:rPr>
              <w:t>r</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dosare</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sau</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complexitate</w:t>
            </w:r>
            <w:proofErr w:type="spellEnd"/>
          </w:p>
        </w:tc>
      </w:tr>
      <w:tr w:rsidR="00D04A1B" w:rsidRPr="00D04A1B" w:rsidTr="00B2242E">
        <w:trPr>
          <w:trHeight w:val="285"/>
        </w:trPr>
        <w:tc>
          <w:tcPr>
            <w:tcW w:w="313" w:type="pct"/>
            <w:vMerge/>
            <w:tcBorders>
              <w:top w:val="single" w:sz="4" w:space="0" w:color="000000"/>
              <w:left w:val="single" w:sz="4" w:space="0" w:color="000000"/>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r w:rsidRPr="00D04A1B">
              <w:rPr>
                <w:rFonts w:ascii="Times New Roman" w:eastAsia="Times New Roman" w:hAnsi="Times New Roman" w:cs="Times New Roman"/>
                <w:b/>
                <w:bCs/>
                <w:sz w:val="20"/>
                <w:szCs w:val="20"/>
                <w:lang w:val="en-US"/>
              </w:rPr>
              <w:t xml:space="preserve">Stoc </w:t>
            </w:r>
            <w:proofErr w:type="spellStart"/>
            <w:r w:rsidRPr="00D04A1B">
              <w:rPr>
                <w:rFonts w:ascii="Times New Roman" w:eastAsia="Times New Roman" w:hAnsi="Times New Roman" w:cs="Times New Roman"/>
                <w:b/>
                <w:bCs/>
                <w:sz w:val="20"/>
                <w:szCs w:val="20"/>
                <w:lang w:val="en-US"/>
              </w:rPr>
              <w:t>ini</w:t>
            </w:r>
            <w:r w:rsidR="00AF1BBB">
              <w:rPr>
                <w:rFonts w:ascii="Times New Roman" w:eastAsia="Times New Roman" w:hAnsi="Times New Roman" w:cs="Times New Roman"/>
                <w:b/>
                <w:bCs/>
                <w:sz w:val="20"/>
                <w:szCs w:val="20"/>
                <w:lang w:val="en-US"/>
              </w:rPr>
              <w:t>ţ</w:t>
            </w:r>
            <w:r w:rsidRPr="00D04A1B">
              <w:rPr>
                <w:rFonts w:ascii="Times New Roman" w:eastAsia="Times New Roman" w:hAnsi="Times New Roman" w:cs="Times New Roman"/>
                <w:b/>
                <w:bCs/>
                <w:sz w:val="20"/>
                <w:szCs w:val="20"/>
                <w:lang w:val="en-US"/>
              </w:rPr>
              <w:t>ial</w:t>
            </w:r>
            <w:proofErr w:type="spellEnd"/>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Intrate</w:t>
            </w:r>
            <w:proofErr w:type="spellEnd"/>
          </w:p>
        </w:tc>
        <w:tc>
          <w:tcPr>
            <w:tcW w:w="1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Volum</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activitate</w:t>
            </w:r>
            <w:proofErr w:type="spellEnd"/>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Prezen</w:t>
            </w:r>
            <w:r w:rsidR="00AF1BBB">
              <w:rPr>
                <w:rFonts w:ascii="Times New Roman" w:eastAsia="Times New Roman" w:hAnsi="Times New Roman" w:cs="Times New Roman"/>
                <w:b/>
                <w:bCs/>
                <w:sz w:val="20"/>
                <w:szCs w:val="20"/>
                <w:lang w:val="en-US"/>
              </w:rPr>
              <w:t>ţ</w:t>
            </w:r>
            <w:r w:rsidRPr="00D04A1B">
              <w:rPr>
                <w:rFonts w:ascii="Times New Roman" w:eastAsia="Times New Roman" w:hAnsi="Times New Roman" w:cs="Times New Roman"/>
                <w:b/>
                <w:bCs/>
                <w:sz w:val="20"/>
                <w:szCs w:val="20"/>
                <w:lang w:val="en-US"/>
              </w:rPr>
              <w:t>a</w:t>
            </w:r>
            <w:proofErr w:type="spellEnd"/>
          </w:p>
        </w:tc>
        <w:tc>
          <w:tcPr>
            <w:tcW w:w="1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AF1BBB" w:rsidP="00D04A1B">
            <w:pPr>
              <w:spacing w:after="0" w:line="240" w:lineRule="auto"/>
              <w:jc w:val="center"/>
              <w:rPr>
                <w:rFonts w:ascii="Times New Roman" w:eastAsia="Times New Roman" w:hAnsi="Times New Roman" w:cs="Times New Roman"/>
                <w:b/>
                <w:bCs/>
                <w:sz w:val="20"/>
                <w:szCs w:val="20"/>
                <w:lang w:val="en-US"/>
              </w:rPr>
            </w:pPr>
            <w:proofErr w:type="spellStart"/>
            <w:r>
              <w:rPr>
                <w:rFonts w:ascii="Times New Roman" w:eastAsia="Times New Roman" w:hAnsi="Times New Roman" w:cs="Times New Roman"/>
                <w:b/>
                <w:bCs/>
                <w:sz w:val="20"/>
                <w:szCs w:val="20"/>
                <w:lang w:val="en-US"/>
              </w:rPr>
              <w:t>Î</w:t>
            </w:r>
            <w:r w:rsidR="00D04A1B" w:rsidRPr="00D04A1B">
              <w:rPr>
                <w:rFonts w:ascii="Times New Roman" w:eastAsia="Times New Roman" w:hAnsi="Times New Roman" w:cs="Times New Roman"/>
                <w:b/>
                <w:bCs/>
                <w:sz w:val="20"/>
                <w:szCs w:val="20"/>
                <w:lang w:val="en-US"/>
              </w:rPr>
              <w:t>nc</w:t>
            </w:r>
            <w:r>
              <w:rPr>
                <w:rFonts w:ascii="Times New Roman" w:eastAsia="Times New Roman" w:hAnsi="Times New Roman" w:cs="Times New Roman"/>
                <w:b/>
                <w:bCs/>
                <w:sz w:val="20"/>
                <w:szCs w:val="20"/>
                <w:lang w:val="en-US"/>
              </w:rPr>
              <w:t>ă</w:t>
            </w:r>
            <w:r w:rsidR="00D04A1B" w:rsidRPr="00D04A1B">
              <w:rPr>
                <w:rFonts w:ascii="Times New Roman" w:eastAsia="Times New Roman" w:hAnsi="Times New Roman" w:cs="Times New Roman"/>
                <w:b/>
                <w:bCs/>
                <w:sz w:val="20"/>
                <w:szCs w:val="20"/>
                <w:lang w:val="en-US"/>
              </w:rPr>
              <w:t>r</w:t>
            </w:r>
            <w:r>
              <w:rPr>
                <w:rFonts w:ascii="Times New Roman" w:eastAsia="Times New Roman" w:hAnsi="Times New Roman" w:cs="Times New Roman"/>
                <w:b/>
                <w:bCs/>
                <w:sz w:val="20"/>
                <w:szCs w:val="20"/>
                <w:lang w:val="en-US"/>
              </w:rPr>
              <w:t>că</w:t>
            </w:r>
            <w:r w:rsidR="00D04A1B" w:rsidRPr="00D04A1B">
              <w:rPr>
                <w:rFonts w:ascii="Times New Roman" w:eastAsia="Times New Roman" w:hAnsi="Times New Roman" w:cs="Times New Roman"/>
                <w:b/>
                <w:bCs/>
                <w:sz w:val="20"/>
                <w:szCs w:val="20"/>
                <w:lang w:val="en-US"/>
              </w:rPr>
              <w:t>tura</w:t>
            </w:r>
            <w:proofErr w:type="spellEnd"/>
            <w:r w:rsidR="00D04A1B" w:rsidRPr="00D04A1B">
              <w:rPr>
                <w:rFonts w:ascii="Times New Roman" w:eastAsia="Times New Roman" w:hAnsi="Times New Roman" w:cs="Times New Roman"/>
                <w:b/>
                <w:bCs/>
                <w:sz w:val="20"/>
                <w:szCs w:val="20"/>
                <w:lang w:val="en-US"/>
              </w:rPr>
              <w:t xml:space="preserve"> </w:t>
            </w:r>
            <w:proofErr w:type="spellStart"/>
            <w:r w:rsidR="00D04A1B" w:rsidRPr="00D04A1B">
              <w:rPr>
                <w:rFonts w:ascii="Times New Roman" w:eastAsia="Times New Roman" w:hAnsi="Times New Roman" w:cs="Times New Roman"/>
                <w:b/>
                <w:bCs/>
                <w:sz w:val="20"/>
                <w:szCs w:val="20"/>
                <w:lang w:val="en-US"/>
              </w:rPr>
              <w:t>raportat</w:t>
            </w:r>
            <w:r>
              <w:rPr>
                <w:rFonts w:ascii="Times New Roman" w:eastAsia="Times New Roman" w:hAnsi="Times New Roman" w:cs="Times New Roman"/>
                <w:b/>
                <w:bCs/>
                <w:sz w:val="20"/>
                <w:szCs w:val="20"/>
                <w:lang w:val="en-US"/>
              </w:rPr>
              <w:t>ă</w:t>
            </w:r>
            <w:proofErr w:type="spellEnd"/>
            <w:r w:rsidR="00D04A1B" w:rsidRPr="00D04A1B">
              <w:rPr>
                <w:rFonts w:ascii="Times New Roman" w:eastAsia="Times New Roman" w:hAnsi="Times New Roman" w:cs="Times New Roman"/>
                <w:b/>
                <w:bCs/>
                <w:sz w:val="20"/>
                <w:szCs w:val="20"/>
                <w:lang w:val="en-US"/>
              </w:rPr>
              <w:t xml:space="preserve"> la</w:t>
            </w:r>
          </w:p>
        </w:tc>
      </w:tr>
      <w:tr w:rsidR="00D04A1B" w:rsidRPr="00D04A1B" w:rsidTr="00B2242E">
        <w:trPr>
          <w:trHeight w:val="285"/>
        </w:trPr>
        <w:tc>
          <w:tcPr>
            <w:tcW w:w="313" w:type="pct"/>
            <w:vMerge/>
            <w:tcBorders>
              <w:top w:val="single" w:sz="4" w:space="0" w:color="000000"/>
              <w:left w:val="single" w:sz="4" w:space="0" w:color="000000"/>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Efectiv</w:t>
            </w:r>
            <w:proofErr w:type="spellEnd"/>
          </w:p>
        </w:tc>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Adi</w:t>
            </w:r>
            <w:r w:rsidR="00AF1BBB">
              <w:rPr>
                <w:rFonts w:ascii="Times New Roman" w:eastAsia="Times New Roman" w:hAnsi="Times New Roman" w:cs="Times New Roman"/>
                <w:b/>
                <w:bCs/>
                <w:sz w:val="20"/>
                <w:szCs w:val="20"/>
                <w:lang w:val="en-US"/>
              </w:rPr>
              <w:t>ţ</w:t>
            </w:r>
            <w:r w:rsidRPr="00D04A1B">
              <w:rPr>
                <w:rFonts w:ascii="Times New Roman" w:eastAsia="Times New Roman" w:hAnsi="Times New Roman" w:cs="Times New Roman"/>
                <w:b/>
                <w:bCs/>
                <w:sz w:val="20"/>
                <w:szCs w:val="20"/>
                <w:lang w:val="en-US"/>
              </w:rPr>
              <w:t>ionat</w:t>
            </w:r>
            <w:proofErr w:type="spellEnd"/>
          </w:p>
        </w:tc>
        <w:tc>
          <w:tcPr>
            <w:tcW w:w="643" w:type="pct"/>
            <w:vMerge/>
            <w:tcBorders>
              <w:top w:val="single" w:sz="4" w:space="0" w:color="auto"/>
              <w:left w:val="single" w:sz="4" w:space="0" w:color="auto"/>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Intrate</w:t>
            </w:r>
            <w:proofErr w:type="spellEnd"/>
          </w:p>
        </w:tc>
        <w:tc>
          <w:tcPr>
            <w:tcW w:w="12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Volum</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activitate</w:t>
            </w:r>
            <w:proofErr w:type="spellEnd"/>
          </w:p>
        </w:tc>
      </w:tr>
      <w:tr w:rsidR="00D04A1B" w:rsidRPr="00D04A1B" w:rsidTr="00B2242E">
        <w:trPr>
          <w:trHeight w:val="255"/>
        </w:trPr>
        <w:tc>
          <w:tcPr>
            <w:tcW w:w="313" w:type="pct"/>
            <w:vMerge/>
            <w:tcBorders>
              <w:top w:val="single" w:sz="4" w:space="0" w:color="000000"/>
              <w:left w:val="single" w:sz="4" w:space="0" w:color="000000"/>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44" w:type="pct"/>
            <w:vMerge/>
            <w:tcBorders>
              <w:top w:val="single" w:sz="4" w:space="0" w:color="auto"/>
              <w:left w:val="single" w:sz="4" w:space="0" w:color="auto"/>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Efectiv</w:t>
            </w:r>
            <w:proofErr w:type="spellEnd"/>
          </w:p>
        </w:tc>
        <w:tc>
          <w:tcPr>
            <w:tcW w:w="674" w:type="pct"/>
            <w:tcBorders>
              <w:top w:val="nil"/>
              <w:left w:val="single" w:sz="4" w:space="0" w:color="auto"/>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Adi</w:t>
            </w:r>
            <w:r w:rsidR="00AF1BBB">
              <w:rPr>
                <w:rFonts w:ascii="Times New Roman" w:eastAsia="Times New Roman" w:hAnsi="Times New Roman" w:cs="Times New Roman"/>
                <w:b/>
                <w:bCs/>
                <w:sz w:val="20"/>
                <w:szCs w:val="20"/>
                <w:lang w:val="en-US"/>
              </w:rPr>
              <w:t>ţ</w:t>
            </w:r>
            <w:r w:rsidRPr="00D04A1B">
              <w:rPr>
                <w:rFonts w:ascii="Times New Roman" w:eastAsia="Times New Roman" w:hAnsi="Times New Roman" w:cs="Times New Roman"/>
                <w:b/>
                <w:bCs/>
                <w:sz w:val="20"/>
                <w:szCs w:val="20"/>
                <w:lang w:val="en-US"/>
              </w:rPr>
              <w:t>ionat</w:t>
            </w:r>
            <w:proofErr w:type="spellEnd"/>
          </w:p>
        </w:tc>
      </w:tr>
      <w:tr w:rsidR="00D04A1B" w:rsidRPr="00D04A1B" w:rsidTr="00B2242E">
        <w:trPr>
          <w:trHeight w:val="285"/>
        </w:trPr>
        <w:tc>
          <w:tcPr>
            <w:tcW w:w="313" w:type="pct"/>
            <w:tcBorders>
              <w:top w:val="single" w:sz="4" w:space="0" w:color="auto"/>
              <w:left w:val="single" w:sz="4" w:space="0" w:color="auto"/>
              <w:bottom w:val="single" w:sz="4" w:space="0" w:color="000000"/>
              <w:right w:val="single" w:sz="4" w:space="0" w:color="auto"/>
            </w:tcBorders>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sz w:val="20"/>
                <w:szCs w:val="20"/>
                <w:lang w:val="en-US"/>
              </w:rPr>
            </w:pPr>
            <w:r w:rsidRPr="00D04A1B">
              <w:rPr>
                <w:rFonts w:ascii="Times New Roman" w:eastAsia="Times New Roman" w:hAnsi="Times New Roman" w:cs="Times New Roman"/>
                <w:sz w:val="20"/>
                <w:szCs w:val="20"/>
                <w:lang w:val="en-US"/>
              </w:rPr>
              <w:t>2022</w:t>
            </w:r>
          </w:p>
        </w:tc>
        <w:tc>
          <w:tcPr>
            <w:tcW w:w="497" w:type="pct"/>
            <w:tcBorders>
              <w:top w:val="single" w:sz="4" w:space="0" w:color="auto"/>
              <w:left w:val="single" w:sz="4" w:space="0" w:color="auto"/>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460</w:t>
            </w:r>
          </w:p>
        </w:tc>
        <w:tc>
          <w:tcPr>
            <w:tcW w:w="555"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2017</w:t>
            </w:r>
          </w:p>
        </w:tc>
        <w:tc>
          <w:tcPr>
            <w:tcW w:w="544"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2477</w:t>
            </w:r>
          </w:p>
        </w:tc>
        <w:tc>
          <w:tcPr>
            <w:tcW w:w="676"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6102</w:t>
            </w:r>
          </w:p>
        </w:tc>
        <w:tc>
          <w:tcPr>
            <w:tcW w:w="643"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8,1</w:t>
            </w:r>
          </w:p>
        </w:tc>
        <w:tc>
          <w:tcPr>
            <w:tcW w:w="555"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249</w:t>
            </w:r>
          </w:p>
        </w:tc>
        <w:tc>
          <w:tcPr>
            <w:tcW w:w="544"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305,8</w:t>
            </w:r>
          </w:p>
        </w:tc>
        <w:tc>
          <w:tcPr>
            <w:tcW w:w="674" w:type="pct"/>
            <w:tcBorders>
              <w:top w:val="nil"/>
              <w:left w:val="nil"/>
              <w:bottom w:val="single" w:sz="4" w:space="0" w:color="000000"/>
              <w:right w:val="single" w:sz="4" w:space="0" w:color="000000"/>
            </w:tcBorders>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753,3</w:t>
            </w:r>
          </w:p>
        </w:tc>
      </w:tr>
      <w:tr w:rsidR="00D04A1B" w:rsidRPr="00D04A1B" w:rsidTr="00B2242E">
        <w:trPr>
          <w:trHeight w:val="285"/>
        </w:trPr>
        <w:tc>
          <w:tcPr>
            <w:tcW w:w="313" w:type="pct"/>
            <w:tcBorders>
              <w:top w:val="single" w:sz="4" w:space="0" w:color="auto"/>
              <w:left w:val="single" w:sz="4" w:space="0" w:color="auto"/>
              <w:bottom w:val="single" w:sz="4" w:space="0" w:color="000000"/>
              <w:right w:val="single" w:sz="4" w:space="0" w:color="auto"/>
            </w:tcBorders>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sz w:val="20"/>
                <w:szCs w:val="20"/>
                <w:lang w:val="en-US"/>
              </w:rPr>
            </w:pPr>
            <w:r w:rsidRPr="00D04A1B">
              <w:rPr>
                <w:rFonts w:ascii="Times New Roman" w:eastAsia="Times New Roman" w:hAnsi="Times New Roman" w:cs="Times New Roman"/>
                <w:sz w:val="20"/>
                <w:szCs w:val="20"/>
                <w:lang w:val="en-US"/>
              </w:rPr>
              <w:t>2021</w:t>
            </w:r>
          </w:p>
        </w:tc>
        <w:tc>
          <w:tcPr>
            <w:tcW w:w="497" w:type="pct"/>
            <w:tcBorders>
              <w:top w:val="single" w:sz="4" w:space="0" w:color="auto"/>
              <w:left w:val="single" w:sz="4" w:space="0" w:color="auto"/>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563</w:t>
            </w:r>
          </w:p>
        </w:tc>
        <w:tc>
          <w:tcPr>
            <w:tcW w:w="555"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2244</w:t>
            </w:r>
          </w:p>
        </w:tc>
        <w:tc>
          <w:tcPr>
            <w:tcW w:w="544"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213D15">
              <w:rPr>
                <w:rFonts w:ascii="Times New Roman" w:eastAsia="Times New Roman" w:hAnsi="Times New Roman" w:cs="Times New Roman"/>
                <w:color w:val="008000"/>
                <w:sz w:val="28"/>
                <w:szCs w:val="28"/>
                <w:lang w:val="en-US"/>
              </w:rPr>
              <w:t>2807</w:t>
            </w:r>
          </w:p>
        </w:tc>
        <w:tc>
          <w:tcPr>
            <w:tcW w:w="676"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6851</w:t>
            </w:r>
          </w:p>
        </w:tc>
        <w:tc>
          <w:tcPr>
            <w:tcW w:w="643"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9,7</w:t>
            </w:r>
          </w:p>
        </w:tc>
        <w:tc>
          <w:tcPr>
            <w:tcW w:w="555"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231,3</w:t>
            </w:r>
          </w:p>
        </w:tc>
        <w:tc>
          <w:tcPr>
            <w:tcW w:w="544"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289,4</w:t>
            </w:r>
          </w:p>
        </w:tc>
        <w:tc>
          <w:tcPr>
            <w:tcW w:w="674" w:type="pct"/>
            <w:tcBorders>
              <w:top w:val="nil"/>
              <w:left w:val="nil"/>
              <w:bottom w:val="single" w:sz="4" w:space="0" w:color="000000"/>
              <w:right w:val="single" w:sz="4" w:space="0" w:color="000000"/>
            </w:tcBorders>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706,3</w:t>
            </w:r>
          </w:p>
        </w:tc>
      </w:tr>
      <w:tr w:rsidR="00D04A1B" w:rsidRPr="00D04A1B" w:rsidTr="00B2242E">
        <w:trPr>
          <w:trHeight w:val="285"/>
        </w:trPr>
        <w:tc>
          <w:tcPr>
            <w:tcW w:w="313" w:type="pct"/>
            <w:tcBorders>
              <w:top w:val="single" w:sz="4" w:space="0" w:color="auto"/>
              <w:left w:val="single" w:sz="4" w:space="0" w:color="auto"/>
              <w:bottom w:val="single" w:sz="4" w:space="0" w:color="000000"/>
              <w:right w:val="single" w:sz="4" w:space="0" w:color="auto"/>
            </w:tcBorders>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sz w:val="20"/>
                <w:szCs w:val="20"/>
                <w:lang w:val="en-US"/>
              </w:rPr>
            </w:pPr>
            <w:r w:rsidRPr="00D04A1B">
              <w:rPr>
                <w:rFonts w:ascii="Times New Roman" w:eastAsia="Times New Roman" w:hAnsi="Times New Roman" w:cs="Times New Roman"/>
                <w:sz w:val="20"/>
                <w:szCs w:val="20"/>
                <w:lang w:val="en-US"/>
              </w:rPr>
              <w:t>2020</w:t>
            </w:r>
          </w:p>
        </w:tc>
        <w:tc>
          <w:tcPr>
            <w:tcW w:w="497" w:type="pct"/>
            <w:tcBorders>
              <w:top w:val="single" w:sz="4" w:space="0" w:color="auto"/>
              <w:left w:val="single" w:sz="4" w:space="0" w:color="auto"/>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492</w:t>
            </w:r>
          </w:p>
        </w:tc>
        <w:tc>
          <w:tcPr>
            <w:tcW w:w="555"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1949</w:t>
            </w:r>
          </w:p>
        </w:tc>
        <w:tc>
          <w:tcPr>
            <w:tcW w:w="544"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2441</w:t>
            </w:r>
          </w:p>
        </w:tc>
        <w:tc>
          <w:tcPr>
            <w:tcW w:w="676"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5254</w:t>
            </w:r>
          </w:p>
        </w:tc>
        <w:tc>
          <w:tcPr>
            <w:tcW w:w="643"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10,0</w:t>
            </w:r>
          </w:p>
        </w:tc>
        <w:tc>
          <w:tcPr>
            <w:tcW w:w="555"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194,9</w:t>
            </w:r>
          </w:p>
        </w:tc>
        <w:tc>
          <w:tcPr>
            <w:tcW w:w="544" w:type="pct"/>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244,1</w:t>
            </w:r>
          </w:p>
        </w:tc>
        <w:tc>
          <w:tcPr>
            <w:tcW w:w="674" w:type="pct"/>
            <w:tcBorders>
              <w:top w:val="nil"/>
              <w:left w:val="nil"/>
              <w:bottom w:val="single" w:sz="4" w:space="0" w:color="000000"/>
              <w:right w:val="single" w:sz="4" w:space="0" w:color="000000"/>
            </w:tcBorders>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525,4</w:t>
            </w:r>
          </w:p>
        </w:tc>
      </w:tr>
    </w:tbl>
    <w:p w:rsidR="00B930C2" w:rsidRDefault="00D04A1B" w:rsidP="00B930C2">
      <w:pPr>
        <w:rPr>
          <w:rFonts w:ascii="Times New Roman" w:eastAsia="Times New Roman" w:hAnsi="Times New Roman" w:cs="Times New Roman"/>
          <w:sz w:val="24"/>
          <w:szCs w:val="24"/>
          <w:lang w:val="en-US"/>
        </w:rPr>
      </w:pPr>
      <w:r w:rsidRPr="00D04A1B">
        <w:rPr>
          <w:rFonts w:ascii="Times New Roman" w:eastAsia="Times New Roman" w:hAnsi="Times New Roman" w:cs="Times New Roman"/>
          <w:sz w:val="24"/>
          <w:szCs w:val="24"/>
          <w:lang w:val="en-US"/>
        </w:rPr>
        <w:t xml:space="preserve">             </w:t>
      </w:r>
    </w:p>
    <w:p w:rsidR="00B930C2" w:rsidRPr="00B930C2" w:rsidRDefault="00D04A1B" w:rsidP="00B930C2">
      <w:pPr>
        <w:rPr>
          <w:rFonts w:ascii="Times New Roman" w:eastAsia="Times New Roman" w:hAnsi="Times New Roman" w:cs="Times New Roman"/>
          <w:b/>
          <w:sz w:val="24"/>
          <w:szCs w:val="24"/>
        </w:rPr>
      </w:pPr>
      <w:r w:rsidRPr="00D04A1B">
        <w:rPr>
          <w:rFonts w:ascii="Times New Roman" w:eastAsia="Times New Roman" w:hAnsi="Times New Roman" w:cs="Times New Roman"/>
          <w:sz w:val="24"/>
          <w:szCs w:val="24"/>
          <w:lang w:val="en-US"/>
        </w:rPr>
        <w:t xml:space="preserve">   </w:t>
      </w:r>
      <w:r w:rsidR="00B930C2" w:rsidRPr="00B930C2">
        <w:rPr>
          <w:rFonts w:ascii="Times New Roman" w:eastAsia="Times New Roman" w:hAnsi="Times New Roman" w:cs="Times New Roman"/>
          <w:b/>
          <w:sz w:val="24"/>
          <w:szCs w:val="24"/>
        </w:rPr>
        <w:t xml:space="preserve">Încărcătura pe schemă – </w:t>
      </w:r>
      <w:proofErr w:type="spellStart"/>
      <w:r w:rsidR="00B930C2">
        <w:rPr>
          <w:rFonts w:ascii="Times New Roman" w:eastAsia="Times New Roman" w:hAnsi="Times New Roman" w:cs="Times New Roman"/>
          <w:b/>
          <w:sz w:val="24"/>
          <w:szCs w:val="24"/>
        </w:rPr>
        <w:t>S</w:t>
      </w:r>
      <w:r w:rsidR="00B930C2" w:rsidRPr="00B930C2">
        <w:rPr>
          <w:rFonts w:ascii="Times New Roman" w:eastAsia="Times New Roman" w:hAnsi="Times New Roman" w:cs="Times New Roman"/>
          <w:b/>
          <w:sz w:val="24"/>
          <w:szCs w:val="24"/>
        </w:rPr>
        <w:t>ecţia</w:t>
      </w:r>
      <w:proofErr w:type="spellEnd"/>
      <w:r w:rsidR="00B930C2" w:rsidRPr="00B930C2">
        <w:rPr>
          <w:rFonts w:ascii="Times New Roman" w:eastAsia="Times New Roman" w:hAnsi="Times New Roman" w:cs="Times New Roman"/>
          <w:b/>
          <w:sz w:val="24"/>
          <w:szCs w:val="24"/>
        </w:rPr>
        <w:t xml:space="preserve"> I civilă</w:t>
      </w:r>
    </w:p>
    <w:tbl>
      <w:tblPr>
        <w:tblW w:w="5000" w:type="pct"/>
        <w:tblLook w:val="0000" w:firstRow="0" w:lastRow="0" w:firstColumn="0" w:lastColumn="0" w:noHBand="0" w:noVBand="0"/>
      </w:tblPr>
      <w:tblGrid>
        <w:gridCol w:w="616"/>
        <w:gridCol w:w="955"/>
        <w:gridCol w:w="1067"/>
        <w:gridCol w:w="1045"/>
        <w:gridCol w:w="1300"/>
        <w:gridCol w:w="1236"/>
        <w:gridCol w:w="1067"/>
        <w:gridCol w:w="1045"/>
        <w:gridCol w:w="1297"/>
      </w:tblGrid>
      <w:tr w:rsidR="00B930C2" w:rsidRPr="00B930C2" w:rsidTr="00732C03">
        <w:trPr>
          <w:trHeight w:val="285"/>
        </w:trPr>
        <w:tc>
          <w:tcPr>
            <w:tcW w:w="304" w:type="pct"/>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An</w:t>
            </w:r>
          </w:p>
        </w:tc>
        <w:tc>
          <w:tcPr>
            <w:tcW w:w="469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Componenta: num</w:t>
            </w:r>
            <w:r w:rsidR="00AF1BBB">
              <w:rPr>
                <w:rFonts w:ascii="Times New Roman" w:eastAsia="Times New Roman" w:hAnsi="Times New Roman" w:cs="Times New Roman"/>
                <w:b/>
                <w:bCs/>
                <w:sz w:val="20"/>
                <w:szCs w:val="20"/>
              </w:rPr>
              <w:t>ă</w:t>
            </w:r>
            <w:r w:rsidRPr="00B930C2">
              <w:rPr>
                <w:rFonts w:ascii="Times New Roman" w:eastAsia="Times New Roman" w:hAnsi="Times New Roman" w:cs="Times New Roman"/>
                <w:b/>
                <w:bCs/>
                <w:sz w:val="20"/>
                <w:szCs w:val="20"/>
              </w:rPr>
              <w:t>r dosare sau complexitate</w:t>
            </w:r>
          </w:p>
        </w:tc>
      </w:tr>
      <w:tr w:rsidR="00B930C2" w:rsidRPr="00B930C2" w:rsidTr="00732C03">
        <w:trPr>
          <w:trHeight w:val="285"/>
        </w:trPr>
        <w:tc>
          <w:tcPr>
            <w:tcW w:w="304" w:type="pct"/>
            <w:vMerge/>
            <w:tcBorders>
              <w:top w:val="single" w:sz="4" w:space="0" w:color="000000"/>
              <w:left w:val="single" w:sz="4" w:space="0" w:color="000000"/>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 xml:space="preserve">Stoc </w:t>
            </w:r>
            <w:proofErr w:type="spellStart"/>
            <w:r w:rsidRPr="00B930C2">
              <w:rPr>
                <w:rFonts w:ascii="Times New Roman" w:eastAsia="Times New Roman" w:hAnsi="Times New Roman" w:cs="Times New Roman"/>
                <w:b/>
                <w:bCs/>
                <w:sz w:val="20"/>
                <w:szCs w:val="20"/>
              </w:rPr>
              <w:t>initial</w:t>
            </w:r>
            <w:proofErr w:type="spellEnd"/>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Intrate</w:t>
            </w:r>
          </w:p>
        </w:tc>
        <w:tc>
          <w:tcPr>
            <w:tcW w:w="12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Volum activitate</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proofErr w:type="spellStart"/>
            <w:r w:rsidRPr="00B930C2">
              <w:rPr>
                <w:rFonts w:ascii="Times New Roman" w:eastAsia="Times New Roman" w:hAnsi="Times New Roman" w:cs="Times New Roman"/>
                <w:b/>
                <w:bCs/>
                <w:sz w:val="20"/>
                <w:szCs w:val="20"/>
              </w:rPr>
              <w:t>Prezen</w:t>
            </w:r>
            <w:r w:rsidR="00D356BC">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a</w:t>
            </w:r>
            <w:proofErr w:type="spellEnd"/>
          </w:p>
        </w:tc>
        <w:tc>
          <w:tcPr>
            <w:tcW w:w="17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AF1BBB" w:rsidP="00B930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Î</w:t>
            </w:r>
            <w:r w:rsidR="00B930C2" w:rsidRPr="00B930C2">
              <w:rPr>
                <w:rFonts w:ascii="Times New Roman" w:eastAsia="Times New Roman" w:hAnsi="Times New Roman" w:cs="Times New Roman"/>
                <w:b/>
                <w:bCs/>
                <w:sz w:val="20"/>
                <w:szCs w:val="20"/>
              </w:rPr>
              <w:t>nc</w:t>
            </w:r>
            <w:r>
              <w:rPr>
                <w:rFonts w:ascii="Times New Roman" w:eastAsia="Times New Roman" w:hAnsi="Times New Roman" w:cs="Times New Roman"/>
                <w:b/>
                <w:bCs/>
                <w:sz w:val="20"/>
                <w:szCs w:val="20"/>
              </w:rPr>
              <w:t>ă</w:t>
            </w:r>
            <w:r w:rsidR="00B930C2" w:rsidRPr="00B930C2">
              <w:rPr>
                <w:rFonts w:ascii="Times New Roman" w:eastAsia="Times New Roman" w:hAnsi="Times New Roman" w:cs="Times New Roman"/>
                <w:b/>
                <w:bCs/>
                <w:sz w:val="20"/>
                <w:szCs w:val="20"/>
              </w:rPr>
              <w:t>rc</w:t>
            </w:r>
            <w:r w:rsidR="00D356BC">
              <w:rPr>
                <w:rFonts w:ascii="Times New Roman" w:eastAsia="Times New Roman" w:hAnsi="Times New Roman" w:cs="Times New Roman"/>
                <w:b/>
                <w:bCs/>
                <w:sz w:val="20"/>
                <w:szCs w:val="20"/>
              </w:rPr>
              <w:t>ă</w:t>
            </w:r>
            <w:r w:rsidR="00B930C2" w:rsidRPr="00B930C2">
              <w:rPr>
                <w:rFonts w:ascii="Times New Roman" w:eastAsia="Times New Roman" w:hAnsi="Times New Roman" w:cs="Times New Roman"/>
                <w:b/>
                <w:bCs/>
                <w:sz w:val="20"/>
                <w:szCs w:val="20"/>
              </w:rPr>
              <w:t>tura raportata la</w:t>
            </w:r>
          </w:p>
        </w:tc>
      </w:tr>
      <w:tr w:rsidR="00B930C2" w:rsidRPr="00B930C2" w:rsidTr="00732C03">
        <w:trPr>
          <w:trHeight w:val="285"/>
        </w:trPr>
        <w:tc>
          <w:tcPr>
            <w:tcW w:w="304" w:type="pct"/>
            <w:vMerge/>
            <w:tcBorders>
              <w:top w:val="single" w:sz="4" w:space="0" w:color="000000"/>
              <w:left w:val="single" w:sz="4" w:space="0" w:color="000000"/>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Efectiv</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proofErr w:type="spellStart"/>
            <w:r w:rsidRPr="00B930C2">
              <w:rPr>
                <w:rFonts w:ascii="Times New Roman" w:eastAsia="Times New Roman" w:hAnsi="Times New Roman" w:cs="Times New Roman"/>
                <w:b/>
                <w:bCs/>
                <w:sz w:val="20"/>
                <w:szCs w:val="20"/>
              </w:rPr>
              <w:t>Adi</w:t>
            </w:r>
            <w:r w:rsidR="00D356BC">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ionat</w:t>
            </w:r>
            <w:proofErr w:type="spellEnd"/>
          </w:p>
        </w:tc>
        <w:tc>
          <w:tcPr>
            <w:tcW w:w="644"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Intrate</w:t>
            </w:r>
          </w:p>
        </w:tc>
        <w:tc>
          <w:tcPr>
            <w:tcW w:w="1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Volum activitate</w:t>
            </w:r>
          </w:p>
        </w:tc>
      </w:tr>
      <w:tr w:rsidR="00B930C2" w:rsidRPr="00B930C2" w:rsidTr="00732C03">
        <w:trPr>
          <w:trHeight w:val="255"/>
        </w:trPr>
        <w:tc>
          <w:tcPr>
            <w:tcW w:w="304" w:type="pct"/>
            <w:vMerge/>
            <w:tcBorders>
              <w:top w:val="single" w:sz="4" w:space="0" w:color="000000"/>
              <w:left w:val="single" w:sz="4" w:space="0" w:color="000000"/>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Efectiv</w:t>
            </w:r>
          </w:p>
        </w:tc>
        <w:tc>
          <w:tcPr>
            <w:tcW w:w="675" w:type="pct"/>
            <w:tcBorders>
              <w:top w:val="nil"/>
              <w:left w:val="single" w:sz="4" w:space="0" w:color="auto"/>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proofErr w:type="spellStart"/>
            <w:r w:rsidRPr="00B930C2">
              <w:rPr>
                <w:rFonts w:ascii="Times New Roman" w:eastAsia="Times New Roman" w:hAnsi="Times New Roman" w:cs="Times New Roman"/>
                <w:b/>
                <w:bCs/>
                <w:sz w:val="20"/>
                <w:szCs w:val="20"/>
              </w:rPr>
              <w:t>Adi</w:t>
            </w:r>
            <w:r w:rsidR="00D356BC">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ionat</w:t>
            </w:r>
            <w:proofErr w:type="spellEnd"/>
          </w:p>
        </w:tc>
      </w:tr>
      <w:tr w:rsidR="00B930C2" w:rsidRPr="00B930C2" w:rsidTr="00732C03">
        <w:trPr>
          <w:trHeight w:val="285"/>
        </w:trPr>
        <w:tc>
          <w:tcPr>
            <w:tcW w:w="304" w:type="pct"/>
            <w:tcBorders>
              <w:top w:val="single" w:sz="4" w:space="0" w:color="auto"/>
              <w:left w:val="single" w:sz="4" w:space="0" w:color="auto"/>
              <w:bottom w:val="single" w:sz="4" w:space="0" w:color="000000"/>
              <w:right w:val="single" w:sz="4" w:space="0" w:color="auto"/>
            </w:tcBorders>
            <w:shd w:val="clear" w:color="auto" w:fill="auto"/>
            <w:vAlign w:val="center"/>
          </w:tcPr>
          <w:p w:rsidR="00B930C2" w:rsidRPr="00B930C2" w:rsidRDefault="00B930C2" w:rsidP="00B930C2">
            <w:pPr>
              <w:spacing w:after="0" w:line="240" w:lineRule="auto"/>
              <w:jc w:val="both"/>
              <w:rPr>
                <w:rFonts w:ascii="Times New Roman" w:eastAsia="Times New Roman" w:hAnsi="Times New Roman" w:cs="Times New Roman"/>
                <w:sz w:val="20"/>
                <w:szCs w:val="20"/>
              </w:rPr>
            </w:pPr>
            <w:r w:rsidRPr="00B930C2">
              <w:rPr>
                <w:rFonts w:ascii="Times New Roman" w:eastAsia="Times New Roman" w:hAnsi="Times New Roman" w:cs="Times New Roman"/>
                <w:sz w:val="20"/>
                <w:szCs w:val="20"/>
              </w:rPr>
              <w:t>2022</w:t>
            </w:r>
          </w:p>
        </w:tc>
        <w:tc>
          <w:tcPr>
            <w:tcW w:w="498" w:type="pct"/>
            <w:tcBorders>
              <w:top w:val="single" w:sz="4" w:space="0" w:color="auto"/>
              <w:left w:val="single" w:sz="4" w:space="0" w:color="auto"/>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00FF"/>
                <w:sz w:val="20"/>
                <w:szCs w:val="20"/>
              </w:rPr>
            </w:pPr>
            <w:r w:rsidRPr="00B930C2">
              <w:rPr>
                <w:rFonts w:ascii="Times New Roman" w:eastAsia="Times New Roman" w:hAnsi="Times New Roman" w:cs="Times New Roman"/>
                <w:color w:val="0000FF"/>
                <w:sz w:val="20"/>
                <w:szCs w:val="20"/>
              </w:rPr>
              <w:t>460</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2017</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2477</w:t>
            </w:r>
          </w:p>
        </w:tc>
        <w:tc>
          <w:tcPr>
            <w:tcW w:w="677"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6102</w:t>
            </w:r>
          </w:p>
        </w:tc>
        <w:tc>
          <w:tcPr>
            <w:tcW w:w="64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10,0</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201,7</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247,7</w:t>
            </w:r>
          </w:p>
        </w:tc>
        <w:tc>
          <w:tcPr>
            <w:tcW w:w="675" w:type="pct"/>
            <w:tcBorders>
              <w:top w:val="nil"/>
              <w:left w:val="nil"/>
              <w:bottom w:val="single" w:sz="4" w:space="0" w:color="000000"/>
              <w:right w:val="single" w:sz="4" w:space="0" w:color="000000"/>
            </w:tcBorders>
            <w:shd w:val="clear" w:color="auto" w:fill="auto"/>
            <w:vAlign w:val="bottom"/>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610,2</w:t>
            </w:r>
          </w:p>
        </w:tc>
      </w:tr>
      <w:tr w:rsidR="00B930C2" w:rsidRPr="00B930C2" w:rsidTr="00732C03">
        <w:trPr>
          <w:trHeight w:val="285"/>
        </w:trPr>
        <w:tc>
          <w:tcPr>
            <w:tcW w:w="304" w:type="pct"/>
            <w:tcBorders>
              <w:top w:val="single" w:sz="4" w:space="0" w:color="auto"/>
              <w:left w:val="single" w:sz="4" w:space="0" w:color="auto"/>
              <w:bottom w:val="single" w:sz="4" w:space="0" w:color="000000"/>
              <w:right w:val="single" w:sz="4" w:space="0" w:color="auto"/>
            </w:tcBorders>
            <w:shd w:val="clear" w:color="auto" w:fill="auto"/>
            <w:vAlign w:val="center"/>
          </w:tcPr>
          <w:p w:rsidR="00B930C2" w:rsidRPr="00B930C2" w:rsidRDefault="00B930C2" w:rsidP="00B930C2">
            <w:pPr>
              <w:spacing w:after="0" w:line="240" w:lineRule="auto"/>
              <w:jc w:val="both"/>
              <w:rPr>
                <w:rFonts w:ascii="Times New Roman" w:eastAsia="Times New Roman" w:hAnsi="Times New Roman" w:cs="Times New Roman"/>
                <w:sz w:val="20"/>
                <w:szCs w:val="20"/>
              </w:rPr>
            </w:pPr>
            <w:r w:rsidRPr="00B930C2">
              <w:rPr>
                <w:rFonts w:ascii="Times New Roman" w:eastAsia="Times New Roman" w:hAnsi="Times New Roman" w:cs="Times New Roman"/>
                <w:sz w:val="20"/>
                <w:szCs w:val="20"/>
              </w:rPr>
              <w:t>2021</w:t>
            </w:r>
          </w:p>
        </w:tc>
        <w:tc>
          <w:tcPr>
            <w:tcW w:w="498" w:type="pct"/>
            <w:tcBorders>
              <w:top w:val="single" w:sz="4" w:space="0" w:color="auto"/>
              <w:left w:val="single" w:sz="4" w:space="0" w:color="auto"/>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00FF"/>
                <w:sz w:val="20"/>
                <w:szCs w:val="20"/>
              </w:rPr>
            </w:pPr>
            <w:r w:rsidRPr="00B930C2">
              <w:rPr>
                <w:rFonts w:ascii="Times New Roman" w:eastAsia="Times New Roman" w:hAnsi="Times New Roman" w:cs="Times New Roman"/>
                <w:color w:val="0000FF"/>
                <w:sz w:val="20"/>
                <w:szCs w:val="20"/>
              </w:rPr>
              <w:t>563</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2244</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2807</w:t>
            </w:r>
          </w:p>
        </w:tc>
        <w:tc>
          <w:tcPr>
            <w:tcW w:w="677"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6851</w:t>
            </w:r>
          </w:p>
        </w:tc>
        <w:tc>
          <w:tcPr>
            <w:tcW w:w="64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10,0</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224,4</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280,7</w:t>
            </w:r>
          </w:p>
        </w:tc>
        <w:tc>
          <w:tcPr>
            <w:tcW w:w="675" w:type="pct"/>
            <w:tcBorders>
              <w:top w:val="nil"/>
              <w:left w:val="nil"/>
              <w:bottom w:val="single" w:sz="4" w:space="0" w:color="000000"/>
              <w:right w:val="single" w:sz="4" w:space="0" w:color="000000"/>
            </w:tcBorders>
            <w:shd w:val="clear" w:color="auto" w:fill="auto"/>
            <w:vAlign w:val="bottom"/>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685,1</w:t>
            </w:r>
          </w:p>
        </w:tc>
      </w:tr>
      <w:tr w:rsidR="00B930C2" w:rsidRPr="00B930C2" w:rsidTr="00732C03">
        <w:trPr>
          <w:trHeight w:val="285"/>
        </w:trPr>
        <w:tc>
          <w:tcPr>
            <w:tcW w:w="304" w:type="pct"/>
            <w:tcBorders>
              <w:top w:val="single" w:sz="4" w:space="0" w:color="auto"/>
              <w:left w:val="single" w:sz="4" w:space="0" w:color="auto"/>
              <w:bottom w:val="single" w:sz="4" w:space="0" w:color="000000"/>
              <w:right w:val="single" w:sz="4" w:space="0" w:color="auto"/>
            </w:tcBorders>
            <w:shd w:val="clear" w:color="auto" w:fill="auto"/>
            <w:vAlign w:val="center"/>
          </w:tcPr>
          <w:p w:rsidR="00B930C2" w:rsidRPr="00B930C2" w:rsidRDefault="00B930C2" w:rsidP="00B930C2">
            <w:pPr>
              <w:spacing w:after="0" w:line="240" w:lineRule="auto"/>
              <w:jc w:val="both"/>
              <w:rPr>
                <w:rFonts w:ascii="Times New Roman" w:eastAsia="Times New Roman" w:hAnsi="Times New Roman" w:cs="Times New Roman"/>
                <w:sz w:val="20"/>
                <w:szCs w:val="20"/>
              </w:rPr>
            </w:pPr>
            <w:r w:rsidRPr="00B930C2">
              <w:rPr>
                <w:rFonts w:ascii="Times New Roman" w:eastAsia="Times New Roman" w:hAnsi="Times New Roman" w:cs="Times New Roman"/>
                <w:sz w:val="20"/>
                <w:szCs w:val="20"/>
              </w:rPr>
              <w:t>2020</w:t>
            </w:r>
          </w:p>
        </w:tc>
        <w:tc>
          <w:tcPr>
            <w:tcW w:w="498" w:type="pct"/>
            <w:tcBorders>
              <w:top w:val="single" w:sz="4" w:space="0" w:color="auto"/>
              <w:left w:val="single" w:sz="4" w:space="0" w:color="auto"/>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00FF"/>
                <w:sz w:val="20"/>
                <w:szCs w:val="20"/>
              </w:rPr>
            </w:pPr>
            <w:r w:rsidRPr="00B930C2">
              <w:rPr>
                <w:rFonts w:ascii="Times New Roman" w:eastAsia="Times New Roman" w:hAnsi="Times New Roman" w:cs="Times New Roman"/>
                <w:color w:val="0000FF"/>
                <w:sz w:val="20"/>
                <w:szCs w:val="20"/>
              </w:rPr>
              <w:t>492</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1949</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2441</w:t>
            </w:r>
          </w:p>
        </w:tc>
        <w:tc>
          <w:tcPr>
            <w:tcW w:w="677"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5254</w:t>
            </w:r>
          </w:p>
        </w:tc>
        <w:tc>
          <w:tcPr>
            <w:tcW w:w="64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10,</w:t>
            </w:r>
          </w:p>
        </w:tc>
        <w:tc>
          <w:tcPr>
            <w:tcW w:w="556"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194,9</w:t>
            </w:r>
          </w:p>
        </w:tc>
        <w:tc>
          <w:tcPr>
            <w:tcW w:w="545"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244,1</w:t>
            </w:r>
          </w:p>
        </w:tc>
        <w:tc>
          <w:tcPr>
            <w:tcW w:w="675" w:type="pct"/>
            <w:tcBorders>
              <w:top w:val="nil"/>
              <w:left w:val="nil"/>
              <w:bottom w:val="single" w:sz="4" w:space="0" w:color="000000"/>
              <w:right w:val="single" w:sz="4" w:space="0" w:color="000000"/>
            </w:tcBorders>
            <w:shd w:val="clear" w:color="auto" w:fill="auto"/>
            <w:vAlign w:val="bottom"/>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525,4</w:t>
            </w:r>
          </w:p>
        </w:tc>
      </w:tr>
    </w:tbl>
    <w:p w:rsidR="00B930C2" w:rsidRPr="00B930C2" w:rsidRDefault="00B930C2" w:rsidP="00B930C2">
      <w:pPr>
        <w:spacing w:after="0" w:line="240" w:lineRule="auto"/>
        <w:jc w:val="both"/>
        <w:rPr>
          <w:rFonts w:ascii="Times New Roman" w:eastAsia="Times New Roman" w:hAnsi="Times New Roman" w:cs="Times New Roman"/>
          <w:sz w:val="20"/>
          <w:szCs w:val="20"/>
        </w:rPr>
      </w:pPr>
      <w:r w:rsidRPr="00B930C2">
        <w:rPr>
          <w:rFonts w:ascii="Times New Roman" w:eastAsia="Times New Roman" w:hAnsi="Times New Roman" w:cs="Times New Roman"/>
          <w:sz w:val="20"/>
          <w:szCs w:val="20"/>
        </w:rPr>
        <w:t xml:space="preserve">          </w:t>
      </w:r>
    </w:p>
    <w:p w:rsidR="00D04A1B" w:rsidRPr="00D04A1B" w:rsidRDefault="00D04A1B" w:rsidP="00D04A1B">
      <w:pPr>
        <w:spacing w:after="0" w:line="240" w:lineRule="auto"/>
        <w:jc w:val="both"/>
        <w:rPr>
          <w:rFonts w:ascii="Times New Roman" w:eastAsia="Times New Roman" w:hAnsi="Times New Roman" w:cs="Times New Roman"/>
          <w:sz w:val="24"/>
          <w:szCs w:val="24"/>
          <w:lang w:val="en-US"/>
        </w:rPr>
      </w:pPr>
    </w:p>
    <w:p w:rsidR="00D04A1B" w:rsidRPr="00D04A1B" w:rsidRDefault="00D04A1B" w:rsidP="00D04A1B">
      <w:pPr>
        <w:spacing w:after="0" w:line="240" w:lineRule="auto"/>
        <w:ind w:firstLine="709"/>
        <w:jc w:val="both"/>
        <w:rPr>
          <w:rFonts w:ascii="Times New Roman" w:eastAsia="Times New Roman" w:hAnsi="Times New Roman" w:cs="Times New Roman"/>
          <w:sz w:val="24"/>
          <w:szCs w:val="24"/>
        </w:rPr>
      </w:pPr>
      <w:r w:rsidRPr="00D04A1B">
        <w:rPr>
          <w:rFonts w:ascii="Times New Roman" w:eastAsia="Times New Roman" w:hAnsi="Times New Roman" w:cs="Times New Roman"/>
          <w:sz w:val="24"/>
          <w:szCs w:val="24"/>
        </w:rPr>
        <w:t xml:space="preserve">În anul de </w:t>
      </w:r>
      <w:proofErr w:type="spellStart"/>
      <w:r w:rsidRPr="00D04A1B">
        <w:rPr>
          <w:rFonts w:ascii="Times New Roman" w:eastAsia="Times New Roman" w:hAnsi="Times New Roman" w:cs="Times New Roman"/>
          <w:sz w:val="24"/>
          <w:szCs w:val="24"/>
        </w:rPr>
        <w:t>referinţă</w:t>
      </w:r>
      <w:proofErr w:type="spellEnd"/>
      <w:r w:rsidRPr="00D04A1B">
        <w:rPr>
          <w:rFonts w:ascii="Times New Roman" w:eastAsia="Times New Roman" w:hAnsi="Times New Roman" w:cs="Times New Roman"/>
          <w:sz w:val="24"/>
          <w:szCs w:val="24"/>
        </w:rPr>
        <w:t xml:space="preserve">, judecătorii din cadrul </w:t>
      </w:r>
      <w:proofErr w:type="spellStart"/>
      <w:r w:rsidRPr="00D04A1B">
        <w:rPr>
          <w:rFonts w:ascii="Times New Roman" w:eastAsia="Times New Roman" w:hAnsi="Times New Roman" w:cs="Times New Roman"/>
          <w:sz w:val="24"/>
          <w:szCs w:val="24"/>
        </w:rPr>
        <w:t>Secţiei</w:t>
      </w:r>
      <w:proofErr w:type="spellEnd"/>
      <w:r w:rsidRPr="00D04A1B">
        <w:rPr>
          <w:rFonts w:ascii="Times New Roman" w:eastAsia="Times New Roman" w:hAnsi="Times New Roman" w:cs="Times New Roman"/>
          <w:sz w:val="24"/>
          <w:szCs w:val="24"/>
        </w:rPr>
        <w:t xml:space="preserve"> a I-a civilă au avut o încărcătură medie de 753  dosare - calcul </w:t>
      </w:r>
      <w:proofErr w:type="spellStart"/>
      <w:r w:rsidRPr="00D04A1B">
        <w:rPr>
          <w:rFonts w:ascii="Times New Roman" w:eastAsia="Times New Roman" w:hAnsi="Times New Roman" w:cs="Times New Roman"/>
          <w:sz w:val="24"/>
          <w:szCs w:val="24"/>
        </w:rPr>
        <w:t>adiţionat</w:t>
      </w:r>
      <w:proofErr w:type="spellEnd"/>
      <w:r w:rsidRPr="00D04A1B">
        <w:rPr>
          <w:rFonts w:ascii="Times New Roman" w:eastAsia="Times New Roman" w:hAnsi="Times New Roman" w:cs="Times New Roman"/>
          <w:sz w:val="24"/>
          <w:szCs w:val="24"/>
        </w:rPr>
        <w:t xml:space="preserve"> </w:t>
      </w:r>
      <w:proofErr w:type="spellStart"/>
      <w:r w:rsidRPr="00D04A1B">
        <w:rPr>
          <w:rFonts w:ascii="Times New Roman" w:eastAsia="Times New Roman" w:hAnsi="Times New Roman" w:cs="Times New Roman"/>
          <w:sz w:val="24"/>
          <w:szCs w:val="24"/>
        </w:rPr>
        <w:t>şi</w:t>
      </w:r>
      <w:proofErr w:type="spellEnd"/>
      <w:r w:rsidRPr="00D04A1B">
        <w:rPr>
          <w:rFonts w:ascii="Times New Roman" w:eastAsia="Times New Roman" w:hAnsi="Times New Roman" w:cs="Times New Roman"/>
          <w:sz w:val="24"/>
          <w:szCs w:val="24"/>
        </w:rPr>
        <w:t xml:space="preserve"> 305 dosare - calcul efectiv, în timp ce încărcătura medie în anul 2021 a fost de 706 dosare-calcul </w:t>
      </w:r>
      <w:proofErr w:type="spellStart"/>
      <w:r w:rsidRPr="00D04A1B">
        <w:rPr>
          <w:rFonts w:ascii="Times New Roman" w:eastAsia="Times New Roman" w:hAnsi="Times New Roman" w:cs="Times New Roman"/>
          <w:sz w:val="24"/>
          <w:szCs w:val="24"/>
        </w:rPr>
        <w:t>adiţionat</w:t>
      </w:r>
      <w:proofErr w:type="spellEnd"/>
      <w:r w:rsidRPr="00D04A1B">
        <w:rPr>
          <w:rFonts w:ascii="Times New Roman" w:eastAsia="Times New Roman" w:hAnsi="Times New Roman" w:cs="Times New Roman"/>
          <w:sz w:val="24"/>
          <w:szCs w:val="24"/>
        </w:rPr>
        <w:t>, respectiv 289 dosare - calcul efectiv.</w:t>
      </w:r>
    </w:p>
    <w:p w:rsidR="00D04A1B" w:rsidRPr="00D04A1B" w:rsidRDefault="00D04A1B" w:rsidP="00D04A1B">
      <w:pPr>
        <w:spacing w:after="0" w:line="240" w:lineRule="auto"/>
        <w:ind w:firstLine="709"/>
        <w:jc w:val="both"/>
        <w:rPr>
          <w:rFonts w:ascii="Times New Roman" w:eastAsia="Times New Roman" w:hAnsi="Times New Roman" w:cs="Times New Roman"/>
          <w:sz w:val="24"/>
          <w:szCs w:val="24"/>
        </w:rPr>
      </w:pPr>
      <w:proofErr w:type="spellStart"/>
      <w:r w:rsidRPr="00D04A1B">
        <w:rPr>
          <w:rFonts w:ascii="Times New Roman" w:eastAsia="Times New Roman" w:hAnsi="Times New Roman" w:cs="Times New Roman"/>
          <w:sz w:val="24"/>
          <w:szCs w:val="24"/>
        </w:rPr>
        <w:t>Aşadar</w:t>
      </w:r>
      <w:proofErr w:type="spellEnd"/>
      <w:r w:rsidRPr="00D04A1B">
        <w:rPr>
          <w:rFonts w:ascii="Times New Roman" w:eastAsia="Times New Roman" w:hAnsi="Times New Roman" w:cs="Times New Roman"/>
          <w:sz w:val="24"/>
          <w:szCs w:val="24"/>
        </w:rPr>
        <w:t xml:space="preserve">, rezultă că media totală a cauzelor în cele trei stadii procesuale ce a revenit spre </w:t>
      </w:r>
      <w:proofErr w:type="spellStart"/>
      <w:r w:rsidRPr="00D04A1B">
        <w:rPr>
          <w:rFonts w:ascii="Times New Roman" w:eastAsia="Times New Roman" w:hAnsi="Times New Roman" w:cs="Times New Roman"/>
          <w:sz w:val="24"/>
          <w:szCs w:val="24"/>
        </w:rPr>
        <w:t>soluţionare</w:t>
      </w:r>
      <w:proofErr w:type="spellEnd"/>
      <w:r w:rsidRPr="00D04A1B">
        <w:rPr>
          <w:rFonts w:ascii="Times New Roman" w:eastAsia="Times New Roman" w:hAnsi="Times New Roman" w:cs="Times New Roman"/>
          <w:sz w:val="24"/>
          <w:szCs w:val="24"/>
        </w:rPr>
        <w:t xml:space="preserve"> fiecărui judecător a scăzut cu 11,75% comparativ cu anul 2021.</w:t>
      </w:r>
    </w:p>
    <w:p w:rsidR="00D04A1B" w:rsidRPr="00D04A1B" w:rsidRDefault="00D04A1B" w:rsidP="00D04A1B">
      <w:pPr>
        <w:spacing w:after="0" w:line="240" w:lineRule="auto"/>
        <w:jc w:val="both"/>
        <w:rPr>
          <w:rFonts w:ascii="Times New Roman" w:eastAsia="Times New Roman" w:hAnsi="Times New Roman" w:cs="Times New Roman"/>
          <w:b/>
          <w:iCs/>
          <w:sz w:val="24"/>
          <w:szCs w:val="24"/>
          <w:lang w:val="fr-FR"/>
        </w:rPr>
      </w:pPr>
    </w:p>
    <w:p w:rsidR="00D04A1B" w:rsidRPr="00D04A1B" w:rsidRDefault="00D04A1B" w:rsidP="00D04A1B">
      <w:pPr>
        <w:spacing w:after="0" w:line="240" w:lineRule="auto"/>
        <w:jc w:val="both"/>
        <w:rPr>
          <w:rFonts w:ascii="Times New Roman" w:eastAsia="Times New Roman" w:hAnsi="Times New Roman" w:cs="Times New Roman"/>
          <w:sz w:val="24"/>
          <w:szCs w:val="24"/>
          <w:lang w:val="en-US"/>
        </w:rPr>
      </w:pPr>
      <w:proofErr w:type="spellStart"/>
      <w:r w:rsidRPr="00D04A1B">
        <w:rPr>
          <w:rFonts w:ascii="Times New Roman" w:eastAsia="Times New Roman" w:hAnsi="Times New Roman" w:cs="Times New Roman"/>
          <w:b/>
          <w:iCs/>
          <w:sz w:val="24"/>
          <w:szCs w:val="24"/>
          <w:lang w:val="en-US"/>
        </w:rPr>
        <w:t>Încărcătura</w:t>
      </w:r>
      <w:proofErr w:type="spellEnd"/>
      <w:r w:rsidRPr="00D04A1B">
        <w:rPr>
          <w:rFonts w:ascii="Times New Roman" w:eastAsia="Times New Roman" w:hAnsi="Times New Roman" w:cs="Times New Roman"/>
          <w:b/>
          <w:iCs/>
          <w:sz w:val="24"/>
          <w:szCs w:val="24"/>
          <w:lang w:val="en-US"/>
        </w:rPr>
        <w:t xml:space="preserve"> pe </w:t>
      </w:r>
      <w:proofErr w:type="spellStart"/>
      <w:r w:rsidRPr="00D04A1B">
        <w:rPr>
          <w:rFonts w:ascii="Times New Roman" w:eastAsia="Times New Roman" w:hAnsi="Times New Roman" w:cs="Times New Roman"/>
          <w:b/>
          <w:iCs/>
          <w:sz w:val="24"/>
          <w:szCs w:val="24"/>
          <w:lang w:val="en-US"/>
        </w:rPr>
        <w:t>grefier</w:t>
      </w:r>
      <w:proofErr w:type="spellEnd"/>
      <w:r w:rsidRPr="00D04A1B">
        <w:rPr>
          <w:rFonts w:ascii="Times New Roman" w:eastAsia="Times New Roman" w:hAnsi="Times New Roman" w:cs="Times New Roman"/>
          <w:b/>
          <w:iCs/>
          <w:sz w:val="24"/>
          <w:szCs w:val="24"/>
          <w:lang w:val="en-US"/>
        </w:rPr>
        <w:t>:</w:t>
      </w:r>
    </w:p>
    <w:tbl>
      <w:tblPr>
        <w:tblW w:w="5000" w:type="pct"/>
        <w:tblLook w:val="04A0" w:firstRow="1" w:lastRow="0" w:firstColumn="1" w:lastColumn="0" w:noHBand="0" w:noVBand="1"/>
      </w:tblPr>
      <w:tblGrid>
        <w:gridCol w:w="616"/>
        <w:gridCol w:w="1545"/>
        <w:gridCol w:w="1088"/>
        <w:gridCol w:w="1858"/>
        <w:gridCol w:w="1263"/>
        <w:gridCol w:w="1556"/>
        <w:gridCol w:w="1702"/>
      </w:tblGrid>
      <w:tr w:rsidR="00D04A1B" w:rsidRPr="00D04A1B" w:rsidTr="00B2242E">
        <w:trPr>
          <w:trHeight w:val="300"/>
        </w:trPr>
        <w:tc>
          <w:tcPr>
            <w:tcW w:w="313"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r w:rsidRPr="00D04A1B">
              <w:rPr>
                <w:rFonts w:ascii="Times New Roman" w:eastAsia="Times New Roman" w:hAnsi="Times New Roman" w:cs="Times New Roman"/>
                <w:b/>
                <w:bCs/>
                <w:color w:val="000000"/>
                <w:sz w:val="20"/>
                <w:szCs w:val="20"/>
                <w:lang w:val="en-US"/>
              </w:rPr>
              <w:t>An</w:t>
            </w:r>
          </w:p>
        </w:tc>
        <w:tc>
          <w:tcPr>
            <w:tcW w:w="4687" w:type="pct"/>
            <w:gridSpan w:val="6"/>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r w:rsidRPr="00D04A1B">
              <w:rPr>
                <w:rFonts w:ascii="Times New Roman" w:eastAsia="Times New Roman" w:hAnsi="Times New Roman" w:cs="Times New Roman"/>
                <w:b/>
                <w:bCs/>
                <w:color w:val="000000"/>
                <w:sz w:val="20"/>
                <w:szCs w:val="20"/>
                <w:lang w:val="en-US"/>
              </w:rPr>
              <w:t xml:space="preserve">Componenta: </w:t>
            </w:r>
            <w:proofErr w:type="spellStart"/>
            <w:r w:rsidRPr="00D04A1B">
              <w:rPr>
                <w:rFonts w:ascii="Times New Roman" w:eastAsia="Times New Roman" w:hAnsi="Times New Roman" w:cs="Times New Roman"/>
                <w:b/>
                <w:bCs/>
                <w:color w:val="000000"/>
                <w:sz w:val="20"/>
                <w:szCs w:val="20"/>
                <w:lang w:val="en-US"/>
              </w:rPr>
              <w:t>num</w:t>
            </w:r>
            <w:r w:rsidR="006F4A74">
              <w:rPr>
                <w:rFonts w:ascii="Times New Roman" w:eastAsia="Times New Roman" w:hAnsi="Times New Roman" w:cs="Times New Roman"/>
                <w:b/>
                <w:bCs/>
                <w:color w:val="000000"/>
                <w:sz w:val="20"/>
                <w:szCs w:val="20"/>
                <w:lang w:val="en-US"/>
              </w:rPr>
              <w:t>ă</w:t>
            </w:r>
            <w:r w:rsidRPr="00D04A1B">
              <w:rPr>
                <w:rFonts w:ascii="Times New Roman" w:eastAsia="Times New Roman" w:hAnsi="Times New Roman" w:cs="Times New Roman"/>
                <w:b/>
                <w:bCs/>
                <w:color w:val="000000"/>
                <w:sz w:val="20"/>
                <w:szCs w:val="20"/>
                <w:lang w:val="en-US"/>
              </w:rPr>
              <w:t>r</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dosare</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sau</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complexitate</w:t>
            </w:r>
            <w:proofErr w:type="spellEnd"/>
          </w:p>
        </w:tc>
      </w:tr>
      <w:tr w:rsidR="00D04A1B" w:rsidRPr="00D04A1B" w:rsidTr="00B2242E">
        <w:trPr>
          <w:trHeight w:val="300"/>
        </w:trPr>
        <w:tc>
          <w:tcPr>
            <w:tcW w:w="313" w:type="pct"/>
            <w:vMerge/>
            <w:tcBorders>
              <w:top w:val="nil"/>
              <w:left w:val="single" w:sz="4" w:space="0" w:color="000000"/>
              <w:bottom w:val="single" w:sz="4" w:space="0" w:color="000000"/>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804" w:type="pct"/>
            <w:vMerge w:val="restart"/>
            <w:tcBorders>
              <w:top w:val="nil"/>
              <w:left w:val="single" w:sz="4" w:space="0" w:color="000000"/>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r w:rsidRPr="00D04A1B">
              <w:rPr>
                <w:rFonts w:ascii="Times New Roman" w:eastAsia="Times New Roman" w:hAnsi="Times New Roman" w:cs="Times New Roman"/>
                <w:b/>
                <w:bCs/>
                <w:color w:val="000000"/>
                <w:sz w:val="20"/>
                <w:szCs w:val="20"/>
                <w:lang w:val="en-US"/>
              </w:rPr>
              <w:t xml:space="preserve">Stoc </w:t>
            </w:r>
            <w:proofErr w:type="spellStart"/>
            <w:r w:rsidRPr="00D04A1B">
              <w:rPr>
                <w:rFonts w:ascii="Times New Roman" w:eastAsia="Times New Roman" w:hAnsi="Times New Roman" w:cs="Times New Roman"/>
                <w:b/>
                <w:bCs/>
                <w:color w:val="000000"/>
                <w:sz w:val="20"/>
                <w:szCs w:val="20"/>
                <w:lang w:val="en-US"/>
              </w:rPr>
              <w:t>ini</w:t>
            </w:r>
            <w:r w:rsidR="00FE553D">
              <w:rPr>
                <w:rFonts w:ascii="Times New Roman" w:eastAsia="Times New Roman" w:hAnsi="Times New Roman" w:cs="Times New Roman"/>
                <w:b/>
                <w:bCs/>
                <w:color w:val="000000"/>
                <w:sz w:val="20"/>
                <w:szCs w:val="20"/>
                <w:lang w:val="en-US"/>
              </w:rPr>
              <w:t>ţ</w:t>
            </w:r>
            <w:r w:rsidRPr="00D04A1B">
              <w:rPr>
                <w:rFonts w:ascii="Times New Roman" w:eastAsia="Times New Roman" w:hAnsi="Times New Roman" w:cs="Times New Roman"/>
                <w:b/>
                <w:bCs/>
                <w:color w:val="000000"/>
                <w:sz w:val="20"/>
                <w:szCs w:val="20"/>
                <w:lang w:val="en-US"/>
              </w:rPr>
              <w:t>ial</w:t>
            </w:r>
            <w:proofErr w:type="spellEnd"/>
          </w:p>
        </w:tc>
        <w:tc>
          <w:tcPr>
            <w:tcW w:w="566" w:type="pct"/>
            <w:vMerge w:val="restart"/>
            <w:tcBorders>
              <w:top w:val="nil"/>
              <w:left w:val="single" w:sz="4" w:space="0" w:color="000000"/>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Intrate</w:t>
            </w:r>
            <w:proofErr w:type="spellEnd"/>
          </w:p>
        </w:tc>
        <w:tc>
          <w:tcPr>
            <w:tcW w:w="966" w:type="pct"/>
            <w:vMerge w:val="restart"/>
            <w:tcBorders>
              <w:top w:val="nil"/>
              <w:left w:val="single" w:sz="4" w:space="0" w:color="000000"/>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Volum</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efectiv</w:t>
            </w:r>
            <w:proofErr w:type="spellEnd"/>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Prezen</w:t>
            </w:r>
            <w:r w:rsidR="00FE553D">
              <w:rPr>
                <w:rFonts w:ascii="Times New Roman" w:eastAsia="Times New Roman" w:hAnsi="Times New Roman" w:cs="Times New Roman"/>
                <w:b/>
                <w:bCs/>
                <w:color w:val="000000"/>
                <w:sz w:val="20"/>
                <w:szCs w:val="20"/>
                <w:lang w:val="en-US"/>
              </w:rPr>
              <w:t>ţ</w:t>
            </w:r>
            <w:r w:rsidRPr="00D04A1B">
              <w:rPr>
                <w:rFonts w:ascii="Times New Roman" w:eastAsia="Times New Roman" w:hAnsi="Times New Roman" w:cs="Times New Roman"/>
                <w:b/>
                <w:bCs/>
                <w:color w:val="000000"/>
                <w:sz w:val="20"/>
                <w:szCs w:val="20"/>
                <w:lang w:val="en-US"/>
              </w:rPr>
              <w:t>a</w:t>
            </w:r>
            <w:proofErr w:type="spellEnd"/>
          </w:p>
        </w:tc>
        <w:tc>
          <w:tcPr>
            <w:tcW w:w="1695" w:type="pct"/>
            <w:gridSpan w:val="2"/>
            <w:tcBorders>
              <w:top w:val="single" w:sz="4" w:space="0" w:color="000000"/>
              <w:left w:val="nil"/>
              <w:bottom w:val="single" w:sz="4" w:space="0" w:color="000000"/>
              <w:right w:val="single" w:sz="4" w:space="0" w:color="000000"/>
            </w:tcBorders>
            <w:shd w:val="clear" w:color="auto" w:fill="auto"/>
            <w:vAlign w:val="center"/>
          </w:tcPr>
          <w:p w:rsidR="00D04A1B" w:rsidRPr="00D04A1B" w:rsidRDefault="00FE553D"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Pr>
                <w:rFonts w:ascii="Times New Roman" w:eastAsia="Times New Roman" w:hAnsi="Times New Roman" w:cs="Times New Roman"/>
                <w:b/>
                <w:bCs/>
                <w:color w:val="000000"/>
                <w:sz w:val="20"/>
                <w:szCs w:val="20"/>
                <w:lang w:val="en-US"/>
              </w:rPr>
              <w:t>Î</w:t>
            </w:r>
            <w:r w:rsidR="00D04A1B" w:rsidRPr="00D04A1B">
              <w:rPr>
                <w:rFonts w:ascii="Times New Roman" w:eastAsia="Times New Roman" w:hAnsi="Times New Roman" w:cs="Times New Roman"/>
                <w:b/>
                <w:bCs/>
                <w:color w:val="000000"/>
                <w:sz w:val="20"/>
                <w:szCs w:val="20"/>
                <w:lang w:val="en-US"/>
              </w:rPr>
              <w:t>nc</w:t>
            </w:r>
            <w:r>
              <w:rPr>
                <w:rFonts w:ascii="Times New Roman" w:eastAsia="Times New Roman" w:hAnsi="Times New Roman" w:cs="Times New Roman"/>
                <w:b/>
                <w:bCs/>
                <w:color w:val="000000"/>
                <w:sz w:val="20"/>
                <w:szCs w:val="20"/>
                <w:lang w:val="en-US"/>
              </w:rPr>
              <w:t>ă</w:t>
            </w:r>
            <w:r w:rsidR="00D04A1B" w:rsidRPr="00D04A1B">
              <w:rPr>
                <w:rFonts w:ascii="Times New Roman" w:eastAsia="Times New Roman" w:hAnsi="Times New Roman" w:cs="Times New Roman"/>
                <w:b/>
                <w:bCs/>
                <w:color w:val="000000"/>
                <w:sz w:val="20"/>
                <w:szCs w:val="20"/>
                <w:lang w:val="en-US"/>
              </w:rPr>
              <w:t>rc</w:t>
            </w:r>
            <w:r>
              <w:rPr>
                <w:rFonts w:ascii="Times New Roman" w:eastAsia="Times New Roman" w:hAnsi="Times New Roman" w:cs="Times New Roman"/>
                <w:b/>
                <w:bCs/>
                <w:color w:val="000000"/>
                <w:sz w:val="20"/>
                <w:szCs w:val="20"/>
                <w:lang w:val="en-US"/>
              </w:rPr>
              <w:t>ă</w:t>
            </w:r>
            <w:r w:rsidR="00D04A1B" w:rsidRPr="00D04A1B">
              <w:rPr>
                <w:rFonts w:ascii="Times New Roman" w:eastAsia="Times New Roman" w:hAnsi="Times New Roman" w:cs="Times New Roman"/>
                <w:b/>
                <w:bCs/>
                <w:color w:val="000000"/>
                <w:sz w:val="20"/>
                <w:szCs w:val="20"/>
                <w:lang w:val="en-US"/>
              </w:rPr>
              <w:t>tura</w:t>
            </w:r>
            <w:proofErr w:type="spellEnd"/>
            <w:r w:rsidR="00D04A1B" w:rsidRPr="00D04A1B">
              <w:rPr>
                <w:rFonts w:ascii="Times New Roman" w:eastAsia="Times New Roman" w:hAnsi="Times New Roman" w:cs="Times New Roman"/>
                <w:b/>
                <w:bCs/>
                <w:color w:val="000000"/>
                <w:sz w:val="20"/>
                <w:szCs w:val="20"/>
                <w:lang w:val="en-US"/>
              </w:rPr>
              <w:t xml:space="preserve"> </w:t>
            </w:r>
            <w:proofErr w:type="spellStart"/>
            <w:r w:rsidR="00D04A1B" w:rsidRPr="00D04A1B">
              <w:rPr>
                <w:rFonts w:ascii="Times New Roman" w:eastAsia="Times New Roman" w:hAnsi="Times New Roman" w:cs="Times New Roman"/>
                <w:b/>
                <w:bCs/>
                <w:color w:val="000000"/>
                <w:sz w:val="20"/>
                <w:szCs w:val="20"/>
                <w:lang w:val="en-US"/>
              </w:rPr>
              <w:t>raportat</w:t>
            </w:r>
            <w:r>
              <w:rPr>
                <w:rFonts w:ascii="Times New Roman" w:eastAsia="Times New Roman" w:hAnsi="Times New Roman" w:cs="Times New Roman"/>
                <w:b/>
                <w:bCs/>
                <w:color w:val="000000"/>
                <w:sz w:val="20"/>
                <w:szCs w:val="20"/>
                <w:lang w:val="en-US"/>
              </w:rPr>
              <w:t>ă</w:t>
            </w:r>
            <w:proofErr w:type="spellEnd"/>
            <w:r w:rsidR="00D04A1B" w:rsidRPr="00D04A1B">
              <w:rPr>
                <w:rFonts w:ascii="Times New Roman" w:eastAsia="Times New Roman" w:hAnsi="Times New Roman" w:cs="Times New Roman"/>
                <w:b/>
                <w:bCs/>
                <w:color w:val="000000"/>
                <w:sz w:val="20"/>
                <w:szCs w:val="20"/>
                <w:lang w:val="en-US"/>
              </w:rPr>
              <w:t xml:space="preserve"> la</w:t>
            </w:r>
          </w:p>
        </w:tc>
      </w:tr>
      <w:tr w:rsidR="00D04A1B" w:rsidRPr="00D04A1B" w:rsidTr="00B2242E">
        <w:trPr>
          <w:trHeight w:val="495"/>
        </w:trPr>
        <w:tc>
          <w:tcPr>
            <w:tcW w:w="313" w:type="pct"/>
            <w:vMerge/>
            <w:tcBorders>
              <w:top w:val="nil"/>
              <w:left w:val="single" w:sz="4" w:space="0" w:color="000000"/>
              <w:bottom w:val="single" w:sz="4" w:space="0" w:color="auto"/>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804" w:type="pct"/>
            <w:vMerge/>
            <w:tcBorders>
              <w:top w:val="nil"/>
              <w:left w:val="single" w:sz="4" w:space="0" w:color="000000"/>
              <w:bottom w:val="single" w:sz="4" w:space="0" w:color="000000"/>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566" w:type="pct"/>
            <w:vMerge/>
            <w:tcBorders>
              <w:top w:val="nil"/>
              <w:left w:val="single" w:sz="4" w:space="0" w:color="000000"/>
              <w:bottom w:val="single" w:sz="4" w:space="0" w:color="000000"/>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966" w:type="pct"/>
            <w:vMerge/>
            <w:tcBorders>
              <w:top w:val="nil"/>
              <w:left w:val="single" w:sz="4" w:space="0" w:color="000000"/>
              <w:bottom w:val="single" w:sz="4" w:space="0" w:color="000000"/>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657" w:type="pct"/>
            <w:vMerge/>
            <w:tcBorders>
              <w:top w:val="nil"/>
              <w:left w:val="single" w:sz="4" w:space="0" w:color="000000"/>
              <w:bottom w:val="single" w:sz="4" w:space="0" w:color="000000"/>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809" w:type="pct"/>
            <w:tcBorders>
              <w:top w:val="nil"/>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Intrate</w:t>
            </w:r>
            <w:proofErr w:type="spellEnd"/>
          </w:p>
        </w:tc>
        <w:tc>
          <w:tcPr>
            <w:tcW w:w="886" w:type="pct"/>
            <w:tcBorders>
              <w:top w:val="nil"/>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Volum</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efectiv</w:t>
            </w:r>
            <w:proofErr w:type="spellEnd"/>
          </w:p>
        </w:tc>
      </w:tr>
      <w:tr w:rsidR="00D04A1B" w:rsidRPr="00D04A1B" w:rsidTr="00B2242E">
        <w:trPr>
          <w:trHeight w:val="296"/>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color w:val="000000"/>
                <w:sz w:val="20"/>
                <w:szCs w:val="20"/>
                <w:lang w:val="en-US"/>
              </w:rPr>
            </w:pPr>
            <w:r w:rsidRPr="00D04A1B">
              <w:rPr>
                <w:rFonts w:ascii="Times New Roman" w:eastAsia="Times New Roman" w:hAnsi="Times New Roman" w:cs="Times New Roman"/>
                <w:color w:val="000000"/>
                <w:sz w:val="20"/>
                <w:szCs w:val="20"/>
                <w:lang w:val="en-US"/>
              </w:rPr>
              <w:t>2022</w:t>
            </w:r>
          </w:p>
        </w:tc>
        <w:tc>
          <w:tcPr>
            <w:tcW w:w="804" w:type="pct"/>
            <w:tcBorders>
              <w:top w:val="nil"/>
              <w:left w:val="single" w:sz="4" w:space="0" w:color="auto"/>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460</w:t>
            </w:r>
          </w:p>
        </w:tc>
        <w:tc>
          <w:tcPr>
            <w:tcW w:w="566"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2017</w:t>
            </w:r>
          </w:p>
        </w:tc>
        <w:tc>
          <w:tcPr>
            <w:tcW w:w="966"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2477</w:t>
            </w:r>
          </w:p>
        </w:tc>
        <w:tc>
          <w:tcPr>
            <w:tcW w:w="657"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9,1</w:t>
            </w:r>
          </w:p>
        </w:tc>
        <w:tc>
          <w:tcPr>
            <w:tcW w:w="809"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221,6</w:t>
            </w:r>
          </w:p>
        </w:tc>
        <w:tc>
          <w:tcPr>
            <w:tcW w:w="886" w:type="pct"/>
            <w:tcBorders>
              <w:top w:val="nil"/>
              <w:left w:val="nil"/>
              <w:bottom w:val="single" w:sz="4" w:space="0" w:color="auto"/>
              <w:right w:val="single" w:sz="4" w:space="0" w:color="000000"/>
            </w:tcBorders>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272,2</w:t>
            </w:r>
          </w:p>
        </w:tc>
      </w:tr>
      <w:tr w:rsidR="00D04A1B" w:rsidRPr="00D04A1B" w:rsidTr="00B2242E">
        <w:trPr>
          <w:trHeight w:val="296"/>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color w:val="000000"/>
                <w:sz w:val="20"/>
                <w:szCs w:val="20"/>
                <w:lang w:val="en-US"/>
              </w:rPr>
            </w:pPr>
            <w:r w:rsidRPr="00D04A1B">
              <w:rPr>
                <w:rFonts w:ascii="Times New Roman" w:eastAsia="Times New Roman" w:hAnsi="Times New Roman" w:cs="Times New Roman"/>
                <w:color w:val="000000"/>
                <w:sz w:val="20"/>
                <w:szCs w:val="20"/>
                <w:lang w:val="en-US"/>
              </w:rPr>
              <w:t>2021</w:t>
            </w:r>
          </w:p>
        </w:tc>
        <w:tc>
          <w:tcPr>
            <w:tcW w:w="804" w:type="pct"/>
            <w:tcBorders>
              <w:top w:val="nil"/>
              <w:left w:val="single" w:sz="4" w:space="0" w:color="auto"/>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563</w:t>
            </w:r>
          </w:p>
        </w:tc>
        <w:tc>
          <w:tcPr>
            <w:tcW w:w="566"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2244</w:t>
            </w:r>
          </w:p>
        </w:tc>
        <w:tc>
          <w:tcPr>
            <w:tcW w:w="966"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2807</w:t>
            </w:r>
          </w:p>
        </w:tc>
        <w:tc>
          <w:tcPr>
            <w:tcW w:w="657"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10,3</w:t>
            </w:r>
          </w:p>
        </w:tc>
        <w:tc>
          <w:tcPr>
            <w:tcW w:w="809"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217,9</w:t>
            </w:r>
          </w:p>
        </w:tc>
        <w:tc>
          <w:tcPr>
            <w:tcW w:w="886" w:type="pct"/>
            <w:tcBorders>
              <w:top w:val="nil"/>
              <w:left w:val="nil"/>
              <w:bottom w:val="single" w:sz="4" w:space="0" w:color="auto"/>
              <w:right w:val="single" w:sz="4" w:space="0" w:color="000000"/>
            </w:tcBorders>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272,5</w:t>
            </w:r>
          </w:p>
        </w:tc>
      </w:tr>
      <w:tr w:rsidR="00D04A1B" w:rsidRPr="00D04A1B" w:rsidTr="00B2242E">
        <w:trPr>
          <w:trHeight w:val="296"/>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color w:val="000000"/>
                <w:sz w:val="20"/>
                <w:szCs w:val="20"/>
                <w:lang w:val="en-US"/>
              </w:rPr>
            </w:pPr>
            <w:r w:rsidRPr="00D04A1B">
              <w:rPr>
                <w:rFonts w:ascii="Times New Roman" w:eastAsia="Times New Roman" w:hAnsi="Times New Roman" w:cs="Times New Roman"/>
                <w:color w:val="000000"/>
                <w:sz w:val="20"/>
                <w:szCs w:val="20"/>
                <w:lang w:val="en-US"/>
              </w:rPr>
              <w:t>2020</w:t>
            </w:r>
          </w:p>
        </w:tc>
        <w:tc>
          <w:tcPr>
            <w:tcW w:w="804" w:type="pct"/>
            <w:tcBorders>
              <w:top w:val="nil"/>
              <w:left w:val="single" w:sz="4" w:space="0" w:color="auto"/>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492</w:t>
            </w:r>
          </w:p>
        </w:tc>
        <w:tc>
          <w:tcPr>
            <w:tcW w:w="566"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1949</w:t>
            </w:r>
          </w:p>
        </w:tc>
        <w:tc>
          <w:tcPr>
            <w:tcW w:w="966"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2441</w:t>
            </w:r>
          </w:p>
        </w:tc>
        <w:tc>
          <w:tcPr>
            <w:tcW w:w="657"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10,4</w:t>
            </w:r>
          </w:p>
        </w:tc>
        <w:tc>
          <w:tcPr>
            <w:tcW w:w="809"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187,4</w:t>
            </w:r>
          </w:p>
        </w:tc>
        <w:tc>
          <w:tcPr>
            <w:tcW w:w="886" w:type="pct"/>
            <w:tcBorders>
              <w:top w:val="nil"/>
              <w:left w:val="nil"/>
              <w:bottom w:val="single" w:sz="4" w:space="0" w:color="auto"/>
              <w:right w:val="single" w:sz="4" w:space="0" w:color="000000"/>
            </w:tcBorders>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234,7</w:t>
            </w:r>
          </w:p>
        </w:tc>
      </w:tr>
    </w:tbl>
    <w:p w:rsidR="00D04A1B" w:rsidRPr="00565F37" w:rsidRDefault="00D04A1B" w:rsidP="00D04A1B">
      <w:pPr>
        <w:spacing w:after="0" w:line="240" w:lineRule="auto"/>
        <w:ind w:right="-560"/>
        <w:jc w:val="both"/>
        <w:rPr>
          <w:rFonts w:ascii="Times New Roman" w:eastAsia="Times New Roman" w:hAnsi="Times New Roman" w:cs="Times New Roman"/>
          <w:sz w:val="24"/>
          <w:szCs w:val="24"/>
        </w:rPr>
      </w:pPr>
    </w:p>
    <w:p w:rsidR="00D04A1B" w:rsidRPr="00565F37" w:rsidRDefault="00D04A1B" w:rsidP="00D04A1B">
      <w:pPr>
        <w:spacing w:after="0" w:line="240" w:lineRule="auto"/>
        <w:ind w:firstLine="720"/>
        <w:jc w:val="both"/>
        <w:rPr>
          <w:rFonts w:ascii="Times New Roman" w:eastAsia="Times New Roman" w:hAnsi="Times New Roman" w:cs="Times New Roman"/>
          <w:sz w:val="24"/>
          <w:szCs w:val="24"/>
        </w:rPr>
      </w:pPr>
      <w:r w:rsidRPr="00565F37">
        <w:rPr>
          <w:rFonts w:ascii="Times New Roman" w:eastAsia="Times New Roman" w:hAnsi="Times New Roman" w:cs="Times New Roman"/>
          <w:sz w:val="24"/>
          <w:szCs w:val="24"/>
        </w:rPr>
        <w:lastRenderedPageBreak/>
        <w:t xml:space="preserve">Încărcătura, respectiv numărul de dosare ce a revenit fiecărui grefier a fost în anul 2022 a fost de 272, identic cu cel din anul 2021. Se observă o </w:t>
      </w:r>
      <w:proofErr w:type="spellStart"/>
      <w:r w:rsidRPr="00565F37">
        <w:rPr>
          <w:rFonts w:ascii="Times New Roman" w:eastAsia="Times New Roman" w:hAnsi="Times New Roman" w:cs="Times New Roman"/>
          <w:sz w:val="24"/>
          <w:szCs w:val="24"/>
        </w:rPr>
        <w:t>uşoară</w:t>
      </w:r>
      <w:proofErr w:type="spellEnd"/>
      <w:r w:rsidRPr="00565F37">
        <w:rPr>
          <w:rFonts w:ascii="Times New Roman" w:eastAsia="Times New Roman" w:hAnsi="Times New Roman" w:cs="Times New Roman"/>
          <w:sz w:val="24"/>
          <w:szCs w:val="24"/>
        </w:rPr>
        <w:t xml:space="preserve"> </w:t>
      </w:r>
      <w:proofErr w:type="spellStart"/>
      <w:r w:rsidRPr="00565F37">
        <w:rPr>
          <w:rFonts w:ascii="Times New Roman" w:eastAsia="Times New Roman" w:hAnsi="Times New Roman" w:cs="Times New Roman"/>
          <w:sz w:val="24"/>
          <w:szCs w:val="24"/>
        </w:rPr>
        <w:t>creştere</w:t>
      </w:r>
      <w:proofErr w:type="spellEnd"/>
      <w:r w:rsidRPr="00565F37">
        <w:rPr>
          <w:rFonts w:ascii="Times New Roman" w:eastAsia="Times New Roman" w:hAnsi="Times New Roman" w:cs="Times New Roman"/>
          <w:sz w:val="24"/>
          <w:szCs w:val="24"/>
        </w:rPr>
        <w:t xml:space="preserve"> a numărului de cauze raportat la fiecare grefier </w:t>
      </w:r>
      <w:proofErr w:type="spellStart"/>
      <w:r w:rsidRPr="00565F37">
        <w:rPr>
          <w:rFonts w:ascii="Times New Roman" w:eastAsia="Times New Roman" w:hAnsi="Times New Roman" w:cs="Times New Roman"/>
          <w:sz w:val="24"/>
          <w:szCs w:val="24"/>
        </w:rPr>
        <w:t>faţă</w:t>
      </w:r>
      <w:proofErr w:type="spellEnd"/>
      <w:r w:rsidRPr="00565F37">
        <w:rPr>
          <w:rFonts w:ascii="Times New Roman" w:eastAsia="Times New Roman" w:hAnsi="Times New Roman" w:cs="Times New Roman"/>
          <w:sz w:val="24"/>
          <w:szCs w:val="24"/>
        </w:rPr>
        <w:t xml:space="preserve"> de anul 2020 cu 1,47%.</w:t>
      </w:r>
    </w:p>
    <w:p w:rsidR="00D04A1B" w:rsidRPr="00D04A1B" w:rsidRDefault="00D04A1B" w:rsidP="00D04A1B">
      <w:pPr>
        <w:spacing w:after="0" w:line="240" w:lineRule="auto"/>
        <w:rPr>
          <w:rFonts w:ascii="Times New Roman" w:eastAsia="Times New Roman" w:hAnsi="Times New Roman" w:cs="Times New Roman"/>
          <w:b/>
          <w:bCs/>
          <w:sz w:val="24"/>
          <w:szCs w:val="24"/>
          <w:u w:val="single"/>
        </w:rPr>
      </w:pPr>
    </w:p>
    <w:p w:rsidR="00D04A1B" w:rsidRPr="00D04A1B" w:rsidRDefault="00DD67D7" w:rsidP="00D04A1B">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bCs/>
          <w:sz w:val="24"/>
          <w:szCs w:val="24"/>
          <w:u w:val="single"/>
        </w:rPr>
        <w:t>III.3.2</w:t>
      </w:r>
      <w:r w:rsidR="00565F37">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 xml:space="preserve"> </w:t>
      </w:r>
      <w:r w:rsidR="00D04A1B" w:rsidRPr="00D04A1B">
        <w:rPr>
          <w:rFonts w:ascii="Times New Roman" w:eastAsia="Times New Roman" w:hAnsi="Times New Roman" w:cs="Times New Roman"/>
          <w:b/>
          <w:bCs/>
          <w:sz w:val="24"/>
          <w:szCs w:val="24"/>
          <w:u w:val="single"/>
        </w:rPr>
        <w:t>Secția a II-a civilă</w:t>
      </w:r>
    </w:p>
    <w:p w:rsidR="00D04A1B" w:rsidRPr="00D04A1B" w:rsidRDefault="00D04A1B" w:rsidP="00D04A1B">
      <w:pPr>
        <w:spacing w:after="0" w:line="240" w:lineRule="auto"/>
        <w:rPr>
          <w:rFonts w:ascii="Times New Roman" w:eastAsia="Times New Roman" w:hAnsi="Times New Roman" w:cs="Times New Roman"/>
          <w:b/>
          <w:sz w:val="24"/>
          <w:szCs w:val="24"/>
        </w:rPr>
      </w:pPr>
      <w:r w:rsidRPr="00D04A1B">
        <w:rPr>
          <w:rFonts w:ascii="Times New Roman" w:eastAsia="Times New Roman" w:hAnsi="Times New Roman" w:cs="Times New Roman"/>
          <w:b/>
          <w:sz w:val="24"/>
          <w:szCs w:val="24"/>
        </w:rPr>
        <w:t>Încărcătura pe judecător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955"/>
        <w:gridCol w:w="1067"/>
        <w:gridCol w:w="1046"/>
        <w:gridCol w:w="1300"/>
        <w:gridCol w:w="1236"/>
        <w:gridCol w:w="1067"/>
        <w:gridCol w:w="1046"/>
        <w:gridCol w:w="1295"/>
      </w:tblGrid>
      <w:tr w:rsidR="00D04A1B" w:rsidRPr="00D04A1B" w:rsidTr="00B2242E">
        <w:trPr>
          <w:trHeight w:val="285"/>
        </w:trPr>
        <w:tc>
          <w:tcPr>
            <w:tcW w:w="313" w:type="pct"/>
            <w:vMerge w:val="restart"/>
            <w:shd w:val="clear" w:color="auto" w:fill="auto"/>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r w:rsidRPr="00D04A1B">
              <w:rPr>
                <w:rFonts w:ascii="Times New Roman" w:eastAsia="Times New Roman" w:hAnsi="Times New Roman" w:cs="Times New Roman"/>
                <w:b/>
                <w:bCs/>
                <w:sz w:val="20"/>
                <w:szCs w:val="20"/>
                <w:lang w:val="en-US"/>
              </w:rPr>
              <w:t>An</w:t>
            </w:r>
          </w:p>
        </w:tc>
        <w:tc>
          <w:tcPr>
            <w:tcW w:w="4687" w:type="pct"/>
            <w:gridSpan w:val="8"/>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Componen</w:t>
            </w:r>
            <w:r w:rsidR="00FE553D">
              <w:rPr>
                <w:rFonts w:ascii="Times New Roman" w:eastAsia="Times New Roman" w:hAnsi="Times New Roman" w:cs="Times New Roman"/>
                <w:b/>
                <w:bCs/>
                <w:sz w:val="20"/>
                <w:szCs w:val="20"/>
                <w:lang w:val="en-US"/>
              </w:rPr>
              <w:t>ţ</w:t>
            </w:r>
            <w:r w:rsidRPr="00D04A1B">
              <w:rPr>
                <w:rFonts w:ascii="Times New Roman" w:eastAsia="Times New Roman" w:hAnsi="Times New Roman" w:cs="Times New Roman"/>
                <w:b/>
                <w:bCs/>
                <w:sz w:val="20"/>
                <w:szCs w:val="20"/>
                <w:lang w:val="en-US"/>
              </w:rPr>
              <w:t>a</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număr</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dosare</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sau</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complexitate</w:t>
            </w:r>
            <w:proofErr w:type="spellEnd"/>
          </w:p>
        </w:tc>
      </w:tr>
      <w:tr w:rsidR="00D04A1B" w:rsidRPr="00D04A1B" w:rsidTr="00B2242E">
        <w:trPr>
          <w:trHeight w:val="285"/>
        </w:trPr>
        <w:tc>
          <w:tcPr>
            <w:tcW w:w="313"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497" w:type="pct"/>
            <w:vMerge w:val="restar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r w:rsidRPr="00D04A1B">
              <w:rPr>
                <w:rFonts w:ascii="Times New Roman" w:eastAsia="Times New Roman" w:hAnsi="Times New Roman" w:cs="Times New Roman"/>
                <w:b/>
                <w:bCs/>
                <w:sz w:val="20"/>
                <w:szCs w:val="20"/>
                <w:lang w:val="en-US"/>
              </w:rPr>
              <w:t xml:space="preserve">Stoc </w:t>
            </w:r>
            <w:proofErr w:type="spellStart"/>
            <w:r w:rsidRPr="00D04A1B">
              <w:rPr>
                <w:rFonts w:ascii="Times New Roman" w:eastAsia="Times New Roman" w:hAnsi="Times New Roman" w:cs="Times New Roman"/>
                <w:b/>
                <w:bCs/>
                <w:sz w:val="20"/>
                <w:szCs w:val="20"/>
                <w:lang w:val="en-US"/>
              </w:rPr>
              <w:t>iniţial</w:t>
            </w:r>
            <w:proofErr w:type="spellEnd"/>
          </w:p>
        </w:tc>
        <w:tc>
          <w:tcPr>
            <w:tcW w:w="555" w:type="pct"/>
            <w:vMerge w:val="restar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Intrate</w:t>
            </w:r>
            <w:proofErr w:type="spellEnd"/>
          </w:p>
        </w:tc>
        <w:tc>
          <w:tcPr>
            <w:tcW w:w="1220" w:type="pct"/>
            <w:gridSpan w:val="2"/>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Volum</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activitate</w:t>
            </w:r>
            <w:proofErr w:type="spellEnd"/>
          </w:p>
        </w:tc>
        <w:tc>
          <w:tcPr>
            <w:tcW w:w="643" w:type="pct"/>
            <w:vMerge w:val="restar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Prezenta</w:t>
            </w:r>
            <w:proofErr w:type="spellEnd"/>
          </w:p>
        </w:tc>
        <w:tc>
          <w:tcPr>
            <w:tcW w:w="1773" w:type="pct"/>
            <w:gridSpan w:val="3"/>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Încărcătura</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raportată</w:t>
            </w:r>
            <w:proofErr w:type="spellEnd"/>
            <w:r w:rsidRPr="00D04A1B">
              <w:rPr>
                <w:rFonts w:ascii="Times New Roman" w:eastAsia="Times New Roman" w:hAnsi="Times New Roman" w:cs="Times New Roman"/>
                <w:b/>
                <w:bCs/>
                <w:sz w:val="20"/>
                <w:szCs w:val="20"/>
                <w:lang w:val="en-US"/>
              </w:rPr>
              <w:t xml:space="preserve"> la</w:t>
            </w:r>
          </w:p>
        </w:tc>
      </w:tr>
      <w:tr w:rsidR="00D04A1B" w:rsidRPr="00D04A1B" w:rsidTr="00B2242E">
        <w:trPr>
          <w:trHeight w:val="285"/>
        </w:trPr>
        <w:tc>
          <w:tcPr>
            <w:tcW w:w="313"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497"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55"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44" w:type="pct"/>
            <w:vMerge w:val="restar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Efectiv</w:t>
            </w:r>
            <w:proofErr w:type="spellEnd"/>
          </w:p>
        </w:tc>
        <w:tc>
          <w:tcPr>
            <w:tcW w:w="676" w:type="pct"/>
            <w:vMerge w:val="restar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Adiţionat</w:t>
            </w:r>
            <w:proofErr w:type="spellEnd"/>
          </w:p>
        </w:tc>
        <w:tc>
          <w:tcPr>
            <w:tcW w:w="643"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55" w:type="pct"/>
            <w:vMerge w:val="restar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Intrate</w:t>
            </w:r>
            <w:proofErr w:type="spellEnd"/>
          </w:p>
        </w:tc>
        <w:tc>
          <w:tcPr>
            <w:tcW w:w="1218" w:type="pct"/>
            <w:gridSpan w:val="2"/>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Volum</w:t>
            </w:r>
            <w:proofErr w:type="spellEnd"/>
            <w:r w:rsidRPr="00D04A1B">
              <w:rPr>
                <w:rFonts w:ascii="Times New Roman" w:eastAsia="Times New Roman" w:hAnsi="Times New Roman" w:cs="Times New Roman"/>
                <w:b/>
                <w:bCs/>
                <w:sz w:val="20"/>
                <w:szCs w:val="20"/>
                <w:lang w:val="en-US"/>
              </w:rPr>
              <w:t xml:space="preserve"> </w:t>
            </w:r>
            <w:proofErr w:type="spellStart"/>
            <w:r w:rsidRPr="00D04A1B">
              <w:rPr>
                <w:rFonts w:ascii="Times New Roman" w:eastAsia="Times New Roman" w:hAnsi="Times New Roman" w:cs="Times New Roman"/>
                <w:b/>
                <w:bCs/>
                <w:sz w:val="20"/>
                <w:szCs w:val="20"/>
                <w:lang w:val="en-US"/>
              </w:rPr>
              <w:t>activitate</w:t>
            </w:r>
            <w:proofErr w:type="spellEnd"/>
          </w:p>
        </w:tc>
      </w:tr>
      <w:tr w:rsidR="00D04A1B" w:rsidRPr="00D04A1B" w:rsidTr="00B2242E">
        <w:trPr>
          <w:trHeight w:val="255"/>
        </w:trPr>
        <w:tc>
          <w:tcPr>
            <w:tcW w:w="313"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497"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55"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44"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676"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643"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55" w:type="pct"/>
            <w:vMerge/>
            <w:vAlign w:val="center"/>
          </w:tcPr>
          <w:p w:rsidR="00D04A1B" w:rsidRPr="00D04A1B" w:rsidRDefault="00D04A1B" w:rsidP="00D04A1B">
            <w:pPr>
              <w:spacing w:after="0" w:line="240" w:lineRule="auto"/>
              <w:rPr>
                <w:rFonts w:ascii="Times New Roman" w:eastAsia="Times New Roman" w:hAnsi="Times New Roman" w:cs="Times New Roman"/>
                <w:b/>
                <w:bCs/>
                <w:sz w:val="20"/>
                <w:szCs w:val="20"/>
                <w:lang w:val="en-US"/>
              </w:rPr>
            </w:pPr>
          </w:p>
        </w:tc>
        <w:tc>
          <w:tcPr>
            <w:tcW w:w="544"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Efectiv</w:t>
            </w:r>
            <w:proofErr w:type="spellEnd"/>
          </w:p>
        </w:tc>
        <w:tc>
          <w:tcPr>
            <w:tcW w:w="674"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sz w:val="20"/>
                <w:szCs w:val="20"/>
                <w:lang w:val="en-US"/>
              </w:rPr>
            </w:pPr>
            <w:proofErr w:type="spellStart"/>
            <w:r w:rsidRPr="00D04A1B">
              <w:rPr>
                <w:rFonts w:ascii="Times New Roman" w:eastAsia="Times New Roman" w:hAnsi="Times New Roman" w:cs="Times New Roman"/>
                <w:b/>
                <w:bCs/>
                <w:sz w:val="20"/>
                <w:szCs w:val="20"/>
                <w:lang w:val="en-US"/>
              </w:rPr>
              <w:t>Adiţionat</w:t>
            </w:r>
            <w:proofErr w:type="spellEnd"/>
          </w:p>
        </w:tc>
      </w:tr>
      <w:tr w:rsidR="00D04A1B" w:rsidRPr="00D04A1B" w:rsidTr="00B2242E">
        <w:trPr>
          <w:trHeight w:val="285"/>
        </w:trPr>
        <w:tc>
          <w:tcPr>
            <w:tcW w:w="313" w:type="pct"/>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sz w:val="20"/>
                <w:szCs w:val="20"/>
                <w:lang w:val="en-US"/>
              </w:rPr>
            </w:pPr>
            <w:r w:rsidRPr="00D04A1B">
              <w:rPr>
                <w:rFonts w:ascii="Times New Roman" w:eastAsia="Times New Roman" w:hAnsi="Times New Roman" w:cs="Times New Roman"/>
                <w:sz w:val="20"/>
                <w:szCs w:val="20"/>
                <w:lang w:val="en-US"/>
              </w:rPr>
              <w:t>2022</w:t>
            </w:r>
          </w:p>
        </w:tc>
        <w:tc>
          <w:tcPr>
            <w:tcW w:w="497"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710</w:t>
            </w:r>
          </w:p>
        </w:tc>
        <w:tc>
          <w:tcPr>
            <w:tcW w:w="555"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1258</w:t>
            </w:r>
          </w:p>
        </w:tc>
        <w:tc>
          <w:tcPr>
            <w:tcW w:w="544"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1968</w:t>
            </w:r>
          </w:p>
        </w:tc>
        <w:tc>
          <w:tcPr>
            <w:tcW w:w="676"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3122</w:t>
            </w:r>
          </w:p>
        </w:tc>
        <w:tc>
          <w:tcPr>
            <w:tcW w:w="643"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6,8</w:t>
            </w:r>
          </w:p>
        </w:tc>
        <w:tc>
          <w:tcPr>
            <w:tcW w:w="555"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185</w:t>
            </w:r>
          </w:p>
        </w:tc>
        <w:tc>
          <w:tcPr>
            <w:tcW w:w="544"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289,4</w:t>
            </w:r>
          </w:p>
        </w:tc>
        <w:tc>
          <w:tcPr>
            <w:tcW w:w="674" w:type="pct"/>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459,1</w:t>
            </w:r>
          </w:p>
        </w:tc>
      </w:tr>
      <w:tr w:rsidR="00D04A1B" w:rsidRPr="00D04A1B" w:rsidTr="00B2242E">
        <w:trPr>
          <w:trHeight w:val="285"/>
        </w:trPr>
        <w:tc>
          <w:tcPr>
            <w:tcW w:w="313" w:type="pct"/>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sz w:val="20"/>
                <w:szCs w:val="20"/>
                <w:lang w:val="en-US"/>
              </w:rPr>
            </w:pPr>
            <w:r w:rsidRPr="00D04A1B">
              <w:rPr>
                <w:rFonts w:ascii="Times New Roman" w:eastAsia="Times New Roman" w:hAnsi="Times New Roman" w:cs="Times New Roman"/>
                <w:sz w:val="20"/>
                <w:szCs w:val="20"/>
                <w:lang w:val="en-US"/>
              </w:rPr>
              <w:t>2021</w:t>
            </w:r>
          </w:p>
        </w:tc>
        <w:tc>
          <w:tcPr>
            <w:tcW w:w="497"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721</w:t>
            </w:r>
          </w:p>
        </w:tc>
        <w:tc>
          <w:tcPr>
            <w:tcW w:w="555"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1286</w:t>
            </w:r>
          </w:p>
        </w:tc>
        <w:tc>
          <w:tcPr>
            <w:tcW w:w="544"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2007</w:t>
            </w:r>
          </w:p>
        </w:tc>
        <w:tc>
          <w:tcPr>
            <w:tcW w:w="676"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3178</w:t>
            </w:r>
          </w:p>
        </w:tc>
        <w:tc>
          <w:tcPr>
            <w:tcW w:w="643"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7,8</w:t>
            </w:r>
          </w:p>
        </w:tc>
        <w:tc>
          <w:tcPr>
            <w:tcW w:w="555"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164,9</w:t>
            </w:r>
          </w:p>
        </w:tc>
        <w:tc>
          <w:tcPr>
            <w:tcW w:w="544"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257,3</w:t>
            </w:r>
          </w:p>
        </w:tc>
        <w:tc>
          <w:tcPr>
            <w:tcW w:w="674" w:type="pct"/>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407,4</w:t>
            </w:r>
          </w:p>
        </w:tc>
      </w:tr>
      <w:tr w:rsidR="00D04A1B" w:rsidRPr="00D04A1B" w:rsidTr="00B2242E">
        <w:trPr>
          <w:trHeight w:val="285"/>
        </w:trPr>
        <w:tc>
          <w:tcPr>
            <w:tcW w:w="313" w:type="pct"/>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sz w:val="20"/>
                <w:szCs w:val="20"/>
                <w:lang w:val="en-US"/>
              </w:rPr>
            </w:pPr>
            <w:r w:rsidRPr="00D04A1B">
              <w:rPr>
                <w:rFonts w:ascii="Times New Roman" w:eastAsia="Times New Roman" w:hAnsi="Times New Roman" w:cs="Times New Roman"/>
                <w:sz w:val="20"/>
                <w:szCs w:val="20"/>
                <w:lang w:val="en-US"/>
              </w:rPr>
              <w:t>2020</w:t>
            </w:r>
          </w:p>
        </w:tc>
        <w:tc>
          <w:tcPr>
            <w:tcW w:w="497"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808</w:t>
            </w:r>
          </w:p>
        </w:tc>
        <w:tc>
          <w:tcPr>
            <w:tcW w:w="555"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1189</w:t>
            </w:r>
          </w:p>
        </w:tc>
        <w:tc>
          <w:tcPr>
            <w:tcW w:w="544"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1997</w:t>
            </w:r>
          </w:p>
        </w:tc>
        <w:tc>
          <w:tcPr>
            <w:tcW w:w="676"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2861</w:t>
            </w:r>
          </w:p>
        </w:tc>
        <w:tc>
          <w:tcPr>
            <w:tcW w:w="643"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8,0</w:t>
            </w:r>
          </w:p>
        </w:tc>
        <w:tc>
          <w:tcPr>
            <w:tcW w:w="555"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148,6</w:t>
            </w:r>
          </w:p>
        </w:tc>
        <w:tc>
          <w:tcPr>
            <w:tcW w:w="544" w:type="pct"/>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249,6</w:t>
            </w:r>
          </w:p>
        </w:tc>
        <w:tc>
          <w:tcPr>
            <w:tcW w:w="674" w:type="pct"/>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357,6</w:t>
            </w:r>
          </w:p>
        </w:tc>
      </w:tr>
    </w:tbl>
    <w:p w:rsidR="00D04A1B" w:rsidRDefault="00D04A1B" w:rsidP="00477275">
      <w:pPr>
        <w:spacing w:after="0" w:line="240" w:lineRule="auto"/>
        <w:rPr>
          <w:rFonts w:ascii="Times New Roman" w:eastAsia="Times New Roman" w:hAnsi="Times New Roman" w:cs="Times New Roman"/>
          <w:sz w:val="24"/>
          <w:szCs w:val="24"/>
          <w:u w:val="single"/>
          <w:lang w:val="en-US"/>
        </w:rPr>
      </w:pPr>
    </w:p>
    <w:p w:rsidR="00B930C2" w:rsidRPr="00B930C2" w:rsidRDefault="00B930C2" w:rsidP="00B930C2">
      <w:pPr>
        <w:spacing w:after="0" w:line="240" w:lineRule="auto"/>
        <w:rPr>
          <w:rFonts w:ascii="Times New Roman" w:eastAsia="Times New Roman" w:hAnsi="Times New Roman" w:cs="Times New Roman"/>
          <w:b/>
          <w:sz w:val="24"/>
          <w:szCs w:val="24"/>
        </w:rPr>
      </w:pPr>
      <w:r w:rsidRPr="00B930C2">
        <w:rPr>
          <w:rFonts w:ascii="Times New Roman" w:eastAsia="Times New Roman" w:hAnsi="Times New Roman" w:cs="Times New Roman"/>
          <w:b/>
          <w:sz w:val="24"/>
          <w:szCs w:val="24"/>
        </w:rPr>
        <w:t xml:space="preserve">Încărcătura pe schemă – </w:t>
      </w:r>
      <w:proofErr w:type="spellStart"/>
      <w:r>
        <w:rPr>
          <w:rFonts w:ascii="Times New Roman" w:eastAsia="Times New Roman" w:hAnsi="Times New Roman" w:cs="Times New Roman"/>
          <w:b/>
          <w:sz w:val="24"/>
          <w:szCs w:val="24"/>
        </w:rPr>
        <w:t>S</w:t>
      </w:r>
      <w:r w:rsidRPr="00B930C2">
        <w:rPr>
          <w:rFonts w:ascii="Times New Roman" w:eastAsia="Times New Roman" w:hAnsi="Times New Roman" w:cs="Times New Roman"/>
          <w:b/>
          <w:sz w:val="24"/>
          <w:szCs w:val="24"/>
        </w:rPr>
        <w:t>ecţia</w:t>
      </w:r>
      <w:proofErr w:type="spellEnd"/>
      <w:r w:rsidRPr="00B930C2">
        <w:rPr>
          <w:rFonts w:ascii="Times New Roman" w:eastAsia="Times New Roman" w:hAnsi="Times New Roman" w:cs="Times New Roman"/>
          <w:b/>
          <w:sz w:val="24"/>
          <w:szCs w:val="24"/>
        </w:rPr>
        <w:t xml:space="preserve"> a II-a civilă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955"/>
        <w:gridCol w:w="1067"/>
        <w:gridCol w:w="1045"/>
        <w:gridCol w:w="1300"/>
        <w:gridCol w:w="1236"/>
        <w:gridCol w:w="1067"/>
        <w:gridCol w:w="1045"/>
        <w:gridCol w:w="1297"/>
      </w:tblGrid>
      <w:tr w:rsidR="00B930C2" w:rsidRPr="00B930C2" w:rsidTr="00732C03">
        <w:trPr>
          <w:trHeight w:val="285"/>
        </w:trPr>
        <w:tc>
          <w:tcPr>
            <w:tcW w:w="304" w:type="pct"/>
            <w:vMerge w:val="restart"/>
            <w:shd w:val="clear" w:color="auto" w:fill="auto"/>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An</w:t>
            </w:r>
          </w:p>
        </w:tc>
        <w:tc>
          <w:tcPr>
            <w:tcW w:w="4696" w:type="pct"/>
            <w:gridSpan w:val="8"/>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proofErr w:type="spellStart"/>
            <w:r w:rsidRPr="00B930C2">
              <w:rPr>
                <w:rFonts w:ascii="Times New Roman" w:eastAsia="Times New Roman" w:hAnsi="Times New Roman" w:cs="Times New Roman"/>
                <w:b/>
                <w:bCs/>
                <w:sz w:val="20"/>
                <w:szCs w:val="20"/>
              </w:rPr>
              <w:t>Componen</w:t>
            </w:r>
            <w:r w:rsidR="00D356BC">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a</w:t>
            </w:r>
            <w:proofErr w:type="spellEnd"/>
            <w:r w:rsidRPr="00B930C2">
              <w:rPr>
                <w:rFonts w:ascii="Times New Roman" w:eastAsia="Times New Roman" w:hAnsi="Times New Roman" w:cs="Times New Roman"/>
                <w:b/>
                <w:bCs/>
                <w:sz w:val="20"/>
                <w:szCs w:val="20"/>
              </w:rPr>
              <w:t>: num</w:t>
            </w:r>
            <w:r w:rsidR="00D356BC">
              <w:rPr>
                <w:rFonts w:ascii="Times New Roman" w:eastAsia="Times New Roman" w:hAnsi="Times New Roman" w:cs="Times New Roman"/>
                <w:b/>
                <w:bCs/>
                <w:sz w:val="20"/>
                <w:szCs w:val="20"/>
              </w:rPr>
              <w:t>ă</w:t>
            </w:r>
            <w:r w:rsidRPr="00B930C2">
              <w:rPr>
                <w:rFonts w:ascii="Times New Roman" w:eastAsia="Times New Roman" w:hAnsi="Times New Roman" w:cs="Times New Roman"/>
                <w:b/>
                <w:bCs/>
                <w:sz w:val="20"/>
                <w:szCs w:val="20"/>
              </w:rPr>
              <w:t>r dosare sau complexitate</w:t>
            </w:r>
          </w:p>
        </w:tc>
      </w:tr>
      <w:tr w:rsidR="00B930C2" w:rsidRPr="00B930C2" w:rsidTr="00732C03">
        <w:trPr>
          <w:trHeight w:val="285"/>
        </w:trPr>
        <w:tc>
          <w:tcPr>
            <w:tcW w:w="304"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498" w:type="pct"/>
            <w:vMerge w:val="restar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 xml:space="preserve">Stoc </w:t>
            </w:r>
            <w:proofErr w:type="spellStart"/>
            <w:r w:rsidRPr="00B930C2">
              <w:rPr>
                <w:rFonts w:ascii="Times New Roman" w:eastAsia="Times New Roman" w:hAnsi="Times New Roman" w:cs="Times New Roman"/>
                <w:b/>
                <w:bCs/>
                <w:sz w:val="20"/>
                <w:szCs w:val="20"/>
              </w:rPr>
              <w:t>ini</w:t>
            </w:r>
            <w:r w:rsidR="00D356BC">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ial</w:t>
            </w:r>
            <w:proofErr w:type="spellEnd"/>
          </w:p>
        </w:tc>
        <w:tc>
          <w:tcPr>
            <w:tcW w:w="556" w:type="pct"/>
            <w:vMerge w:val="restar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Intrate</w:t>
            </w:r>
          </w:p>
        </w:tc>
        <w:tc>
          <w:tcPr>
            <w:tcW w:w="1222" w:type="pct"/>
            <w:gridSpan w:val="2"/>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Volum activitate</w:t>
            </w:r>
          </w:p>
        </w:tc>
        <w:tc>
          <w:tcPr>
            <w:tcW w:w="644" w:type="pct"/>
            <w:vMerge w:val="restar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proofErr w:type="spellStart"/>
            <w:r w:rsidRPr="00B930C2">
              <w:rPr>
                <w:rFonts w:ascii="Times New Roman" w:eastAsia="Times New Roman" w:hAnsi="Times New Roman" w:cs="Times New Roman"/>
                <w:b/>
                <w:bCs/>
                <w:sz w:val="20"/>
                <w:szCs w:val="20"/>
              </w:rPr>
              <w:t>Prezen</w:t>
            </w:r>
            <w:r w:rsidR="00D356BC">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a</w:t>
            </w:r>
            <w:proofErr w:type="spellEnd"/>
          </w:p>
        </w:tc>
        <w:tc>
          <w:tcPr>
            <w:tcW w:w="1776" w:type="pct"/>
            <w:gridSpan w:val="3"/>
            <w:shd w:val="clear" w:color="auto" w:fill="auto"/>
            <w:vAlign w:val="center"/>
          </w:tcPr>
          <w:p w:rsidR="00B930C2" w:rsidRPr="00B930C2" w:rsidRDefault="00D356BC" w:rsidP="00B930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Î</w:t>
            </w:r>
            <w:r w:rsidR="00B930C2" w:rsidRPr="00B930C2">
              <w:rPr>
                <w:rFonts w:ascii="Times New Roman" w:eastAsia="Times New Roman" w:hAnsi="Times New Roman" w:cs="Times New Roman"/>
                <w:b/>
                <w:bCs/>
                <w:sz w:val="20"/>
                <w:szCs w:val="20"/>
              </w:rPr>
              <w:t>nc</w:t>
            </w:r>
            <w:r>
              <w:rPr>
                <w:rFonts w:ascii="Times New Roman" w:eastAsia="Times New Roman" w:hAnsi="Times New Roman" w:cs="Times New Roman"/>
                <w:b/>
                <w:bCs/>
                <w:sz w:val="20"/>
                <w:szCs w:val="20"/>
              </w:rPr>
              <w:t>ă</w:t>
            </w:r>
            <w:r w:rsidR="00B930C2" w:rsidRPr="00B930C2">
              <w:rPr>
                <w:rFonts w:ascii="Times New Roman" w:eastAsia="Times New Roman" w:hAnsi="Times New Roman" w:cs="Times New Roman"/>
                <w:b/>
                <w:bCs/>
                <w:sz w:val="20"/>
                <w:szCs w:val="20"/>
              </w:rPr>
              <w:t>rc</w:t>
            </w:r>
            <w:r>
              <w:rPr>
                <w:rFonts w:ascii="Times New Roman" w:eastAsia="Times New Roman" w:hAnsi="Times New Roman" w:cs="Times New Roman"/>
                <w:b/>
                <w:bCs/>
                <w:sz w:val="20"/>
                <w:szCs w:val="20"/>
              </w:rPr>
              <w:t>ă</w:t>
            </w:r>
            <w:r w:rsidR="00B930C2" w:rsidRPr="00B930C2">
              <w:rPr>
                <w:rFonts w:ascii="Times New Roman" w:eastAsia="Times New Roman" w:hAnsi="Times New Roman" w:cs="Times New Roman"/>
                <w:b/>
                <w:bCs/>
                <w:sz w:val="20"/>
                <w:szCs w:val="20"/>
              </w:rPr>
              <w:t>tura raportat</w:t>
            </w:r>
            <w:r>
              <w:rPr>
                <w:rFonts w:ascii="Times New Roman" w:eastAsia="Times New Roman" w:hAnsi="Times New Roman" w:cs="Times New Roman"/>
                <w:b/>
                <w:bCs/>
                <w:sz w:val="20"/>
                <w:szCs w:val="20"/>
              </w:rPr>
              <w:t>ă</w:t>
            </w:r>
            <w:r w:rsidR="00B930C2" w:rsidRPr="00B930C2">
              <w:rPr>
                <w:rFonts w:ascii="Times New Roman" w:eastAsia="Times New Roman" w:hAnsi="Times New Roman" w:cs="Times New Roman"/>
                <w:b/>
                <w:bCs/>
                <w:sz w:val="20"/>
                <w:szCs w:val="20"/>
              </w:rPr>
              <w:t xml:space="preserve"> la</w:t>
            </w:r>
          </w:p>
        </w:tc>
      </w:tr>
      <w:tr w:rsidR="00B930C2" w:rsidRPr="00B930C2" w:rsidTr="00732C03">
        <w:trPr>
          <w:trHeight w:val="285"/>
        </w:trPr>
        <w:tc>
          <w:tcPr>
            <w:tcW w:w="304"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498"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56"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45" w:type="pct"/>
            <w:vMerge w:val="restar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Efectiv</w:t>
            </w:r>
          </w:p>
        </w:tc>
        <w:tc>
          <w:tcPr>
            <w:tcW w:w="677" w:type="pct"/>
            <w:vMerge w:val="restar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proofErr w:type="spellStart"/>
            <w:r w:rsidRPr="00B930C2">
              <w:rPr>
                <w:rFonts w:ascii="Times New Roman" w:eastAsia="Times New Roman" w:hAnsi="Times New Roman" w:cs="Times New Roman"/>
                <w:b/>
                <w:bCs/>
                <w:sz w:val="20"/>
                <w:szCs w:val="20"/>
              </w:rPr>
              <w:t>Adi</w:t>
            </w:r>
            <w:r w:rsidR="00D356BC">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ionat</w:t>
            </w:r>
            <w:proofErr w:type="spellEnd"/>
          </w:p>
        </w:tc>
        <w:tc>
          <w:tcPr>
            <w:tcW w:w="644"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56" w:type="pct"/>
            <w:vMerge w:val="restar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Intrate</w:t>
            </w:r>
          </w:p>
        </w:tc>
        <w:tc>
          <w:tcPr>
            <w:tcW w:w="1220" w:type="pct"/>
            <w:gridSpan w:val="2"/>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Volum activitate</w:t>
            </w:r>
          </w:p>
        </w:tc>
      </w:tr>
      <w:tr w:rsidR="00B930C2" w:rsidRPr="00B930C2" w:rsidTr="00732C03">
        <w:trPr>
          <w:trHeight w:val="255"/>
        </w:trPr>
        <w:tc>
          <w:tcPr>
            <w:tcW w:w="304"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498"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56"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45"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677"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644"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56" w:type="pct"/>
            <w:vMerge/>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45"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Efectiv</w:t>
            </w:r>
          </w:p>
        </w:tc>
        <w:tc>
          <w:tcPr>
            <w:tcW w:w="675"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proofErr w:type="spellStart"/>
            <w:r w:rsidRPr="00B930C2">
              <w:rPr>
                <w:rFonts w:ascii="Times New Roman" w:eastAsia="Times New Roman" w:hAnsi="Times New Roman" w:cs="Times New Roman"/>
                <w:b/>
                <w:bCs/>
                <w:sz w:val="20"/>
                <w:szCs w:val="20"/>
              </w:rPr>
              <w:t>Adi</w:t>
            </w:r>
            <w:r w:rsidR="00D356BC">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ionat</w:t>
            </w:r>
            <w:proofErr w:type="spellEnd"/>
          </w:p>
        </w:tc>
      </w:tr>
      <w:tr w:rsidR="00B930C2" w:rsidRPr="00B930C2" w:rsidTr="00732C03">
        <w:trPr>
          <w:trHeight w:val="285"/>
        </w:trPr>
        <w:tc>
          <w:tcPr>
            <w:tcW w:w="304" w:type="pct"/>
            <w:shd w:val="clear" w:color="auto" w:fill="auto"/>
            <w:vAlign w:val="center"/>
          </w:tcPr>
          <w:p w:rsidR="00B930C2" w:rsidRPr="00B930C2" w:rsidRDefault="00B930C2" w:rsidP="00B930C2">
            <w:pPr>
              <w:spacing w:after="0" w:line="240" w:lineRule="auto"/>
              <w:jc w:val="both"/>
              <w:rPr>
                <w:rFonts w:ascii="Times New Roman" w:eastAsia="Times New Roman" w:hAnsi="Times New Roman" w:cs="Times New Roman"/>
                <w:sz w:val="20"/>
                <w:szCs w:val="20"/>
              </w:rPr>
            </w:pPr>
            <w:r w:rsidRPr="00B930C2">
              <w:rPr>
                <w:rFonts w:ascii="Times New Roman" w:eastAsia="Times New Roman" w:hAnsi="Times New Roman" w:cs="Times New Roman"/>
                <w:sz w:val="20"/>
                <w:szCs w:val="20"/>
              </w:rPr>
              <w:t>2022</w:t>
            </w:r>
          </w:p>
        </w:tc>
        <w:tc>
          <w:tcPr>
            <w:tcW w:w="498"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00FF"/>
                <w:sz w:val="20"/>
                <w:szCs w:val="20"/>
              </w:rPr>
            </w:pPr>
            <w:r w:rsidRPr="00B930C2">
              <w:rPr>
                <w:rFonts w:ascii="Times New Roman" w:eastAsia="Times New Roman" w:hAnsi="Times New Roman" w:cs="Times New Roman"/>
                <w:color w:val="0000FF"/>
                <w:sz w:val="20"/>
                <w:szCs w:val="20"/>
              </w:rPr>
              <w:t>710</w:t>
            </w:r>
          </w:p>
        </w:tc>
        <w:tc>
          <w:tcPr>
            <w:tcW w:w="556"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1258</w:t>
            </w:r>
          </w:p>
        </w:tc>
        <w:tc>
          <w:tcPr>
            <w:tcW w:w="545"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1968</w:t>
            </w:r>
          </w:p>
        </w:tc>
        <w:tc>
          <w:tcPr>
            <w:tcW w:w="677"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3122</w:t>
            </w:r>
          </w:p>
        </w:tc>
        <w:tc>
          <w:tcPr>
            <w:tcW w:w="644"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8,0</w:t>
            </w:r>
          </w:p>
        </w:tc>
        <w:tc>
          <w:tcPr>
            <w:tcW w:w="556"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157,2</w:t>
            </w:r>
          </w:p>
        </w:tc>
        <w:tc>
          <w:tcPr>
            <w:tcW w:w="545"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246,0</w:t>
            </w:r>
          </w:p>
        </w:tc>
        <w:tc>
          <w:tcPr>
            <w:tcW w:w="675" w:type="pct"/>
            <w:shd w:val="clear" w:color="auto" w:fill="auto"/>
            <w:vAlign w:val="bottom"/>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390,2</w:t>
            </w:r>
          </w:p>
        </w:tc>
      </w:tr>
      <w:tr w:rsidR="00B930C2" w:rsidRPr="00B930C2" w:rsidTr="00732C03">
        <w:trPr>
          <w:trHeight w:val="285"/>
        </w:trPr>
        <w:tc>
          <w:tcPr>
            <w:tcW w:w="304" w:type="pct"/>
            <w:shd w:val="clear" w:color="auto" w:fill="auto"/>
            <w:vAlign w:val="center"/>
          </w:tcPr>
          <w:p w:rsidR="00B930C2" w:rsidRPr="00B930C2" w:rsidRDefault="00B930C2" w:rsidP="00B930C2">
            <w:pPr>
              <w:spacing w:after="0" w:line="240" w:lineRule="auto"/>
              <w:jc w:val="both"/>
              <w:rPr>
                <w:rFonts w:ascii="Times New Roman" w:eastAsia="Times New Roman" w:hAnsi="Times New Roman" w:cs="Times New Roman"/>
                <w:sz w:val="20"/>
                <w:szCs w:val="20"/>
              </w:rPr>
            </w:pPr>
            <w:r w:rsidRPr="00B930C2">
              <w:rPr>
                <w:rFonts w:ascii="Times New Roman" w:eastAsia="Times New Roman" w:hAnsi="Times New Roman" w:cs="Times New Roman"/>
                <w:sz w:val="20"/>
                <w:szCs w:val="20"/>
              </w:rPr>
              <w:t>2021</w:t>
            </w:r>
          </w:p>
        </w:tc>
        <w:tc>
          <w:tcPr>
            <w:tcW w:w="498"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00FF"/>
                <w:sz w:val="20"/>
                <w:szCs w:val="20"/>
              </w:rPr>
            </w:pPr>
            <w:r w:rsidRPr="00B930C2">
              <w:rPr>
                <w:rFonts w:ascii="Times New Roman" w:eastAsia="Times New Roman" w:hAnsi="Times New Roman" w:cs="Times New Roman"/>
                <w:color w:val="0000FF"/>
                <w:sz w:val="20"/>
                <w:szCs w:val="20"/>
              </w:rPr>
              <w:t>721</w:t>
            </w:r>
          </w:p>
        </w:tc>
        <w:tc>
          <w:tcPr>
            <w:tcW w:w="556"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1286</w:t>
            </w:r>
          </w:p>
        </w:tc>
        <w:tc>
          <w:tcPr>
            <w:tcW w:w="545"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2007</w:t>
            </w:r>
          </w:p>
        </w:tc>
        <w:tc>
          <w:tcPr>
            <w:tcW w:w="677"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3178</w:t>
            </w:r>
          </w:p>
        </w:tc>
        <w:tc>
          <w:tcPr>
            <w:tcW w:w="644"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8,0</w:t>
            </w:r>
          </w:p>
        </w:tc>
        <w:tc>
          <w:tcPr>
            <w:tcW w:w="556"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160,7</w:t>
            </w:r>
          </w:p>
        </w:tc>
        <w:tc>
          <w:tcPr>
            <w:tcW w:w="545"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250,9</w:t>
            </w:r>
          </w:p>
        </w:tc>
        <w:tc>
          <w:tcPr>
            <w:tcW w:w="675" w:type="pct"/>
            <w:shd w:val="clear" w:color="auto" w:fill="auto"/>
            <w:vAlign w:val="bottom"/>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397,2</w:t>
            </w:r>
          </w:p>
        </w:tc>
      </w:tr>
      <w:tr w:rsidR="00B930C2" w:rsidRPr="00B930C2" w:rsidTr="00732C03">
        <w:trPr>
          <w:trHeight w:val="285"/>
        </w:trPr>
        <w:tc>
          <w:tcPr>
            <w:tcW w:w="304" w:type="pct"/>
            <w:shd w:val="clear" w:color="auto" w:fill="auto"/>
            <w:vAlign w:val="center"/>
          </w:tcPr>
          <w:p w:rsidR="00B930C2" w:rsidRPr="00B930C2" w:rsidRDefault="00B930C2" w:rsidP="00B930C2">
            <w:pPr>
              <w:spacing w:after="0" w:line="240" w:lineRule="auto"/>
              <w:jc w:val="both"/>
              <w:rPr>
                <w:rFonts w:ascii="Times New Roman" w:eastAsia="Times New Roman" w:hAnsi="Times New Roman" w:cs="Times New Roman"/>
                <w:sz w:val="20"/>
                <w:szCs w:val="20"/>
              </w:rPr>
            </w:pPr>
            <w:r w:rsidRPr="00B930C2">
              <w:rPr>
                <w:rFonts w:ascii="Times New Roman" w:eastAsia="Times New Roman" w:hAnsi="Times New Roman" w:cs="Times New Roman"/>
                <w:sz w:val="20"/>
                <w:szCs w:val="20"/>
              </w:rPr>
              <w:t>2020</w:t>
            </w:r>
          </w:p>
        </w:tc>
        <w:tc>
          <w:tcPr>
            <w:tcW w:w="498"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00FF"/>
                <w:sz w:val="20"/>
                <w:szCs w:val="20"/>
              </w:rPr>
            </w:pPr>
            <w:r w:rsidRPr="00B930C2">
              <w:rPr>
                <w:rFonts w:ascii="Times New Roman" w:eastAsia="Times New Roman" w:hAnsi="Times New Roman" w:cs="Times New Roman"/>
                <w:color w:val="0000FF"/>
                <w:sz w:val="20"/>
                <w:szCs w:val="20"/>
              </w:rPr>
              <w:t>808</w:t>
            </w:r>
          </w:p>
        </w:tc>
        <w:tc>
          <w:tcPr>
            <w:tcW w:w="556"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1189</w:t>
            </w:r>
          </w:p>
        </w:tc>
        <w:tc>
          <w:tcPr>
            <w:tcW w:w="545"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1997</w:t>
            </w:r>
          </w:p>
        </w:tc>
        <w:tc>
          <w:tcPr>
            <w:tcW w:w="677"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2861</w:t>
            </w:r>
          </w:p>
        </w:tc>
        <w:tc>
          <w:tcPr>
            <w:tcW w:w="644"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8,0</w:t>
            </w:r>
          </w:p>
        </w:tc>
        <w:tc>
          <w:tcPr>
            <w:tcW w:w="556"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148,6</w:t>
            </w:r>
          </w:p>
        </w:tc>
        <w:tc>
          <w:tcPr>
            <w:tcW w:w="545" w:type="pct"/>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249,6</w:t>
            </w:r>
          </w:p>
        </w:tc>
        <w:tc>
          <w:tcPr>
            <w:tcW w:w="675" w:type="pct"/>
            <w:shd w:val="clear" w:color="auto" w:fill="auto"/>
            <w:vAlign w:val="bottom"/>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357,6</w:t>
            </w:r>
          </w:p>
        </w:tc>
      </w:tr>
    </w:tbl>
    <w:p w:rsidR="00B930C2" w:rsidRPr="00B930C2" w:rsidRDefault="00B930C2" w:rsidP="00B930C2">
      <w:pPr>
        <w:spacing w:after="0" w:line="240" w:lineRule="auto"/>
        <w:rPr>
          <w:rFonts w:ascii="Times New Roman" w:eastAsia="Times New Roman" w:hAnsi="Times New Roman" w:cs="Times New Roman"/>
          <w:sz w:val="24"/>
          <w:szCs w:val="24"/>
          <w:u w:val="single"/>
        </w:rPr>
      </w:pPr>
    </w:p>
    <w:p w:rsidR="00B930C2" w:rsidRPr="00477275" w:rsidRDefault="00B930C2" w:rsidP="00477275">
      <w:pPr>
        <w:spacing w:after="0" w:line="240" w:lineRule="auto"/>
        <w:rPr>
          <w:rFonts w:ascii="Times New Roman" w:eastAsia="Times New Roman" w:hAnsi="Times New Roman" w:cs="Times New Roman"/>
          <w:sz w:val="24"/>
          <w:szCs w:val="24"/>
          <w:u w:val="single"/>
          <w:lang w:val="en-US"/>
        </w:rPr>
      </w:pPr>
    </w:p>
    <w:p w:rsidR="00D04A1B" w:rsidRPr="00D04A1B" w:rsidRDefault="00D04A1B" w:rsidP="00D04A1B">
      <w:pPr>
        <w:spacing w:after="0" w:line="240" w:lineRule="auto"/>
        <w:ind w:firstLine="708"/>
        <w:jc w:val="both"/>
        <w:rPr>
          <w:rFonts w:ascii="Times New Roman" w:eastAsia="Times New Roman" w:hAnsi="Times New Roman" w:cs="Times New Roman"/>
          <w:b/>
          <w:bCs/>
          <w:noProof/>
          <w:sz w:val="24"/>
          <w:szCs w:val="24"/>
          <w:lang w:val="fr-FR"/>
        </w:rPr>
      </w:pPr>
      <w:r w:rsidRPr="00D04A1B">
        <w:rPr>
          <w:rFonts w:ascii="Times New Roman" w:eastAsia="Times New Roman" w:hAnsi="Times New Roman" w:cs="Times New Roman"/>
          <w:noProof/>
          <w:sz w:val="24"/>
          <w:szCs w:val="24"/>
          <w:lang w:val="fr-FR"/>
        </w:rPr>
        <w:t xml:space="preserve">Raportat la volumul total de activitate de </w:t>
      </w:r>
      <w:r w:rsidRPr="00D04A1B">
        <w:rPr>
          <w:rFonts w:ascii="Times New Roman" w:eastAsia="Times New Roman" w:hAnsi="Times New Roman" w:cs="Times New Roman"/>
          <w:b/>
          <w:bCs/>
          <w:noProof/>
          <w:sz w:val="24"/>
          <w:szCs w:val="24"/>
          <w:lang w:val="fr-FR"/>
        </w:rPr>
        <w:t>1</w:t>
      </w:r>
      <w:r w:rsidR="00477275">
        <w:rPr>
          <w:rFonts w:ascii="Times New Roman" w:eastAsia="Times New Roman" w:hAnsi="Times New Roman" w:cs="Times New Roman"/>
          <w:b/>
          <w:bCs/>
          <w:noProof/>
          <w:sz w:val="24"/>
          <w:szCs w:val="24"/>
          <w:lang w:val="fr-FR"/>
        </w:rPr>
        <w:t>.</w:t>
      </w:r>
      <w:r w:rsidRPr="00D04A1B">
        <w:rPr>
          <w:rFonts w:ascii="Times New Roman" w:eastAsia="Times New Roman" w:hAnsi="Times New Roman" w:cs="Times New Roman"/>
          <w:b/>
          <w:bCs/>
          <w:noProof/>
          <w:sz w:val="24"/>
          <w:szCs w:val="24"/>
          <w:lang w:val="fr-FR"/>
        </w:rPr>
        <w:t>963</w:t>
      </w:r>
      <w:r w:rsidRPr="00D04A1B">
        <w:rPr>
          <w:rFonts w:ascii="Times New Roman" w:eastAsia="Times New Roman" w:hAnsi="Times New Roman" w:cs="Times New Roman"/>
          <w:noProof/>
          <w:sz w:val="24"/>
          <w:szCs w:val="24"/>
          <w:lang w:val="fr-FR"/>
        </w:rPr>
        <w:t xml:space="preserve"> dosare, reiese o </w:t>
      </w:r>
      <w:r w:rsidRPr="00D04A1B">
        <w:rPr>
          <w:rFonts w:ascii="Times New Roman" w:eastAsia="Times New Roman" w:hAnsi="Times New Roman" w:cs="Times New Roman"/>
          <w:b/>
          <w:bCs/>
          <w:noProof/>
          <w:sz w:val="24"/>
          <w:szCs w:val="24"/>
          <w:lang w:val="fr-FR"/>
        </w:rPr>
        <w:t xml:space="preserve">încărcătură medie totală de dosare per judecător de 459 de dosare în anul 2022, </w:t>
      </w:r>
      <w:r w:rsidRPr="00D04A1B">
        <w:rPr>
          <w:rFonts w:ascii="Times New Roman" w:eastAsia="Times New Roman" w:hAnsi="Times New Roman" w:cs="Times New Roman"/>
          <w:noProof/>
          <w:sz w:val="24"/>
          <w:szCs w:val="24"/>
          <w:lang w:val="fr-FR"/>
        </w:rPr>
        <w:t xml:space="preserve">mai mare decât cea din anul 2021 care a fost de </w:t>
      </w:r>
      <w:r w:rsidRPr="00D04A1B">
        <w:rPr>
          <w:rFonts w:ascii="Times New Roman" w:eastAsia="Times New Roman" w:hAnsi="Times New Roman" w:cs="Times New Roman"/>
          <w:b/>
          <w:bCs/>
          <w:noProof/>
          <w:sz w:val="24"/>
          <w:szCs w:val="24"/>
          <w:lang w:val="fr-FR"/>
        </w:rPr>
        <w:t>407</w:t>
      </w:r>
      <w:r w:rsidRPr="00D04A1B">
        <w:rPr>
          <w:rFonts w:ascii="Times New Roman" w:eastAsia="Times New Roman" w:hAnsi="Times New Roman" w:cs="Times New Roman"/>
          <w:noProof/>
          <w:sz w:val="24"/>
          <w:szCs w:val="24"/>
          <w:lang w:val="fr-FR"/>
        </w:rPr>
        <w:t xml:space="preserve"> de dosare/ judecător şi decât cea din anul 2019 când a fost de </w:t>
      </w:r>
      <w:r w:rsidRPr="00D04A1B">
        <w:rPr>
          <w:rFonts w:ascii="Times New Roman" w:eastAsia="Times New Roman" w:hAnsi="Times New Roman" w:cs="Times New Roman"/>
          <w:b/>
          <w:noProof/>
          <w:sz w:val="24"/>
          <w:szCs w:val="24"/>
          <w:lang w:val="fr-FR"/>
        </w:rPr>
        <w:t>358</w:t>
      </w:r>
      <w:r w:rsidRPr="00D04A1B">
        <w:rPr>
          <w:rFonts w:ascii="Times New Roman" w:eastAsia="Times New Roman" w:hAnsi="Times New Roman" w:cs="Times New Roman"/>
          <w:noProof/>
          <w:sz w:val="24"/>
          <w:szCs w:val="24"/>
          <w:lang w:val="fr-FR"/>
        </w:rPr>
        <w:t xml:space="preserve"> dosare/ judecător</w:t>
      </w:r>
      <w:r w:rsidRPr="00D04A1B">
        <w:rPr>
          <w:rFonts w:ascii="Times New Roman" w:eastAsia="Times New Roman" w:hAnsi="Times New Roman" w:cs="Times New Roman"/>
          <w:b/>
          <w:bCs/>
          <w:noProof/>
          <w:sz w:val="24"/>
          <w:szCs w:val="24"/>
          <w:lang w:val="fr-FR"/>
        </w:rPr>
        <w:t>.</w:t>
      </w:r>
    </w:p>
    <w:p w:rsidR="00D04A1B" w:rsidRPr="00D04A1B" w:rsidRDefault="00D04A1B" w:rsidP="00D04A1B">
      <w:pPr>
        <w:spacing w:after="0" w:line="240" w:lineRule="auto"/>
        <w:jc w:val="both"/>
        <w:rPr>
          <w:rFonts w:ascii="Times New Roman" w:eastAsia="Times New Roman" w:hAnsi="Times New Roman" w:cs="Times New Roman"/>
          <w:noProof/>
          <w:sz w:val="24"/>
          <w:szCs w:val="24"/>
          <w:lang w:val="fr-FR"/>
        </w:rPr>
      </w:pPr>
    </w:p>
    <w:p w:rsidR="00D04A1B" w:rsidRPr="00D04A1B" w:rsidRDefault="00D04A1B" w:rsidP="00D04A1B">
      <w:pPr>
        <w:spacing w:after="0" w:line="240" w:lineRule="auto"/>
        <w:rPr>
          <w:rFonts w:ascii="Times New Roman" w:eastAsia="Times New Roman" w:hAnsi="Times New Roman" w:cs="Times New Roman"/>
          <w:b/>
          <w:sz w:val="24"/>
          <w:szCs w:val="24"/>
          <w:lang w:val="en-US"/>
        </w:rPr>
      </w:pPr>
      <w:proofErr w:type="spellStart"/>
      <w:r w:rsidRPr="00D04A1B">
        <w:rPr>
          <w:rFonts w:ascii="Times New Roman" w:eastAsia="Times New Roman" w:hAnsi="Times New Roman" w:cs="Times New Roman"/>
          <w:b/>
          <w:iCs/>
          <w:sz w:val="24"/>
          <w:szCs w:val="24"/>
          <w:lang w:val="en-US"/>
        </w:rPr>
        <w:t>Încărcătura</w:t>
      </w:r>
      <w:proofErr w:type="spellEnd"/>
      <w:r w:rsidRPr="00D04A1B">
        <w:rPr>
          <w:rFonts w:ascii="Times New Roman" w:eastAsia="Times New Roman" w:hAnsi="Times New Roman" w:cs="Times New Roman"/>
          <w:b/>
          <w:iCs/>
          <w:sz w:val="24"/>
          <w:szCs w:val="24"/>
          <w:lang w:val="en-US"/>
        </w:rPr>
        <w:t xml:space="preserve"> </w:t>
      </w:r>
      <w:proofErr w:type="spellStart"/>
      <w:r w:rsidRPr="00D04A1B">
        <w:rPr>
          <w:rFonts w:ascii="Times New Roman" w:eastAsia="Times New Roman" w:hAnsi="Times New Roman" w:cs="Times New Roman"/>
          <w:b/>
          <w:iCs/>
          <w:sz w:val="24"/>
          <w:szCs w:val="24"/>
          <w:lang w:val="en-US"/>
        </w:rPr>
        <w:t>dosare</w:t>
      </w:r>
      <w:proofErr w:type="spellEnd"/>
      <w:r w:rsidRPr="00D04A1B">
        <w:rPr>
          <w:rFonts w:ascii="Times New Roman" w:eastAsia="Times New Roman" w:hAnsi="Times New Roman" w:cs="Times New Roman"/>
          <w:b/>
          <w:iCs/>
          <w:sz w:val="24"/>
          <w:szCs w:val="24"/>
          <w:lang w:val="en-US"/>
        </w:rPr>
        <w:t xml:space="preserve"> </w:t>
      </w:r>
      <w:proofErr w:type="spellStart"/>
      <w:r w:rsidRPr="00D04A1B">
        <w:rPr>
          <w:rFonts w:ascii="Times New Roman" w:eastAsia="Times New Roman" w:hAnsi="Times New Roman" w:cs="Times New Roman"/>
          <w:b/>
          <w:iCs/>
          <w:sz w:val="24"/>
          <w:szCs w:val="24"/>
          <w:lang w:val="en-US"/>
        </w:rPr>
        <w:t>grefier</w:t>
      </w:r>
      <w:proofErr w:type="spellEnd"/>
      <w:r w:rsidRPr="00D04A1B">
        <w:rPr>
          <w:rFonts w:ascii="Times New Roman" w:eastAsia="Times New Roman" w:hAnsi="Times New Roman" w:cs="Times New Roman"/>
          <w:b/>
          <w:iCs/>
          <w:sz w:val="24"/>
          <w:szCs w:val="24"/>
          <w:lang w:val="en-US"/>
        </w:rPr>
        <w:t>:</w:t>
      </w:r>
    </w:p>
    <w:tbl>
      <w:tblPr>
        <w:tblW w:w="5000" w:type="pct"/>
        <w:tblLook w:val="04A0" w:firstRow="1" w:lastRow="0" w:firstColumn="1" w:lastColumn="0" w:noHBand="0" w:noVBand="1"/>
      </w:tblPr>
      <w:tblGrid>
        <w:gridCol w:w="855"/>
        <w:gridCol w:w="1334"/>
        <w:gridCol w:w="1594"/>
        <w:gridCol w:w="1514"/>
        <w:gridCol w:w="1564"/>
        <w:gridCol w:w="1304"/>
        <w:gridCol w:w="1463"/>
      </w:tblGrid>
      <w:tr w:rsidR="00D04A1B" w:rsidRPr="00D04A1B" w:rsidTr="00B2242E">
        <w:trPr>
          <w:trHeight w:val="300"/>
        </w:trPr>
        <w:tc>
          <w:tcPr>
            <w:tcW w:w="444"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r w:rsidRPr="00D04A1B">
              <w:rPr>
                <w:rFonts w:ascii="Times New Roman" w:eastAsia="Times New Roman" w:hAnsi="Times New Roman" w:cs="Times New Roman"/>
                <w:b/>
                <w:bCs/>
                <w:color w:val="000000"/>
                <w:sz w:val="20"/>
                <w:szCs w:val="20"/>
                <w:lang w:val="en-US"/>
              </w:rPr>
              <w:t>An</w:t>
            </w:r>
          </w:p>
        </w:tc>
        <w:tc>
          <w:tcPr>
            <w:tcW w:w="4556" w:type="pct"/>
            <w:gridSpan w:val="6"/>
            <w:tcBorders>
              <w:top w:val="single" w:sz="4" w:space="0" w:color="auto"/>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Componenţa</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număr</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dosare</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sau</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complexitate</w:t>
            </w:r>
            <w:proofErr w:type="spellEnd"/>
          </w:p>
        </w:tc>
      </w:tr>
      <w:tr w:rsidR="00D04A1B" w:rsidRPr="00D04A1B" w:rsidTr="00B2242E">
        <w:trPr>
          <w:trHeight w:val="300"/>
        </w:trPr>
        <w:tc>
          <w:tcPr>
            <w:tcW w:w="444" w:type="pct"/>
            <w:vMerge/>
            <w:tcBorders>
              <w:top w:val="nil"/>
              <w:left w:val="single" w:sz="4" w:space="0" w:color="000000"/>
              <w:bottom w:val="single" w:sz="4" w:space="0" w:color="000000"/>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693" w:type="pct"/>
            <w:vMerge w:val="restart"/>
            <w:tcBorders>
              <w:top w:val="nil"/>
              <w:left w:val="single" w:sz="4" w:space="0" w:color="000000"/>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r w:rsidRPr="00D04A1B">
              <w:rPr>
                <w:rFonts w:ascii="Times New Roman" w:eastAsia="Times New Roman" w:hAnsi="Times New Roman" w:cs="Times New Roman"/>
                <w:b/>
                <w:bCs/>
                <w:color w:val="000000"/>
                <w:sz w:val="20"/>
                <w:szCs w:val="20"/>
                <w:lang w:val="en-US"/>
              </w:rPr>
              <w:t xml:space="preserve">Stoc </w:t>
            </w:r>
            <w:proofErr w:type="spellStart"/>
            <w:r w:rsidRPr="00D04A1B">
              <w:rPr>
                <w:rFonts w:ascii="Times New Roman" w:eastAsia="Times New Roman" w:hAnsi="Times New Roman" w:cs="Times New Roman"/>
                <w:b/>
                <w:bCs/>
                <w:color w:val="000000"/>
                <w:sz w:val="20"/>
                <w:szCs w:val="20"/>
                <w:lang w:val="en-US"/>
              </w:rPr>
              <w:t>iniţial</w:t>
            </w:r>
            <w:proofErr w:type="spellEnd"/>
          </w:p>
        </w:tc>
        <w:tc>
          <w:tcPr>
            <w:tcW w:w="828" w:type="pct"/>
            <w:vMerge w:val="restart"/>
            <w:tcBorders>
              <w:top w:val="nil"/>
              <w:left w:val="single" w:sz="4" w:space="0" w:color="000000"/>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Intrate</w:t>
            </w:r>
            <w:proofErr w:type="spellEnd"/>
          </w:p>
        </w:tc>
        <w:tc>
          <w:tcPr>
            <w:tcW w:w="786" w:type="pct"/>
            <w:vMerge w:val="restart"/>
            <w:tcBorders>
              <w:top w:val="nil"/>
              <w:left w:val="single" w:sz="4" w:space="0" w:color="000000"/>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Volum</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efectiv</w:t>
            </w:r>
            <w:proofErr w:type="spellEnd"/>
          </w:p>
        </w:tc>
        <w:tc>
          <w:tcPr>
            <w:tcW w:w="812" w:type="pct"/>
            <w:vMerge w:val="restart"/>
            <w:tcBorders>
              <w:top w:val="nil"/>
              <w:left w:val="single" w:sz="4" w:space="0" w:color="000000"/>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Prezenţa</w:t>
            </w:r>
            <w:proofErr w:type="spellEnd"/>
          </w:p>
        </w:tc>
        <w:tc>
          <w:tcPr>
            <w:tcW w:w="1437" w:type="pct"/>
            <w:gridSpan w:val="2"/>
            <w:tcBorders>
              <w:top w:val="single" w:sz="4" w:space="0" w:color="000000"/>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Încărcătura</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raportată</w:t>
            </w:r>
            <w:proofErr w:type="spellEnd"/>
            <w:r w:rsidRPr="00D04A1B">
              <w:rPr>
                <w:rFonts w:ascii="Times New Roman" w:eastAsia="Times New Roman" w:hAnsi="Times New Roman" w:cs="Times New Roman"/>
                <w:b/>
                <w:bCs/>
                <w:color w:val="000000"/>
                <w:sz w:val="20"/>
                <w:szCs w:val="20"/>
                <w:lang w:val="en-US"/>
              </w:rPr>
              <w:t xml:space="preserve"> la</w:t>
            </w:r>
          </w:p>
        </w:tc>
      </w:tr>
      <w:tr w:rsidR="00D04A1B" w:rsidRPr="00D04A1B" w:rsidTr="00B2242E">
        <w:trPr>
          <w:trHeight w:val="495"/>
        </w:trPr>
        <w:tc>
          <w:tcPr>
            <w:tcW w:w="444" w:type="pct"/>
            <w:vMerge/>
            <w:tcBorders>
              <w:top w:val="nil"/>
              <w:left w:val="single" w:sz="4" w:space="0" w:color="000000"/>
              <w:bottom w:val="single" w:sz="4" w:space="0" w:color="auto"/>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693" w:type="pct"/>
            <w:vMerge/>
            <w:tcBorders>
              <w:top w:val="nil"/>
              <w:left w:val="single" w:sz="4" w:space="0" w:color="000000"/>
              <w:bottom w:val="single" w:sz="4" w:space="0" w:color="000000"/>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828" w:type="pct"/>
            <w:vMerge/>
            <w:tcBorders>
              <w:top w:val="nil"/>
              <w:left w:val="single" w:sz="4" w:space="0" w:color="000000"/>
              <w:bottom w:val="single" w:sz="4" w:space="0" w:color="000000"/>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786" w:type="pct"/>
            <w:vMerge/>
            <w:tcBorders>
              <w:top w:val="nil"/>
              <w:left w:val="single" w:sz="4" w:space="0" w:color="000000"/>
              <w:bottom w:val="single" w:sz="4" w:space="0" w:color="000000"/>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812" w:type="pct"/>
            <w:vMerge/>
            <w:tcBorders>
              <w:top w:val="nil"/>
              <w:left w:val="single" w:sz="4" w:space="0" w:color="000000"/>
              <w:bottom w:val="single" w:sz="4" w:space="0" w:color="000000"/>
              <w:right w:val="single" w:sz="4" w:space="0" w:color="000000"/>
            </w:tcBorders>
            <w:vAlign w:val="center"/>
          </w:tcPr>
          <w:p w:rsidR="00D04A1B" w:rsidRPr="00D04A1B" w:rsidRDefault="00D04A1B" w:rsidP="00D04A1B">
            <w:pPr>
              <w:spacing w:after="0" w:line="240" w:lineRule="auto"/>
              <w:rPr>
                <w:rFonts w:ascii="Times New Roman" w:eastAsia="Times New Roman" w:hAnsi="Times New Roman" w:cs="Times New Roman"/>
                <w:b/>
                <w:bCs/>
                <w:color w:val="000000"/>
                <w:sz w:val="20"/>
                <w:szCs w:val="20"/>
                <w:lang w:val="en-US"/>
              </w:rPr>
            </w:pPr>
          </w:p>
        </w:tc>
        <w:tc>
          <w:tcPr>
            <w:tcW w:w="677" w:type="pct"/>
            <w:tcBorders>
              <w:top w:val="nil"/>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intrate</w:t>
            </w:r>
            <w:proofErr w:type="spellEnd"/>
          </w:p>
        </w:tc>
        <w:tc>
          <w:tcPr>
            <w:tcW w:w="760" w:type="pct"/>
            <w:tcBorders>
              <w:top w:val="nil"/>
              <w:left w:val="nil"/>
              <w:bottom w:val="single" w:sz="4" w:space="0" w:color="000000"/>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b/>
                <w:bCs/>
                <w:color w:val="000000"/>
                <w:sz w:val="20"/>
                <w:szCs w:val="20"/>
                <w:lang w:val="en-US"/>
              </w:rPr>
            </w:pPr>
            <w:proofErr w:type="spellStart"/>
            <w:r w:rsidRPr="00D04A1B">
              <w:rPr>
                <w:rFonts w:ascii="Times New Roman" w:eastAsia="Times New Roman" w:hAnsi="Times New Roman" w:cs="Times New Roman"/>
                <w:b/>
                <w:bCs/>
                <w:color w:val="000000"/>
                <w:sz w:val="20"/>
                <w:szCs w:val="20"/>
                <w:lang w:val="en-US"/>
              </w:rPr>
              <w:t>volum</w:t>
            </w:r>
            <w:proofErr w:type="spellEnd"/>
            <w:r w:rsidRPr="00D04A1B">
              <w:rPr>
                <w:rFonts w:ascii="Times New Roman" w:eastAsia="Times New Roman" w:hAnsi="Times New Roman" w:cs="Times New Roman"/>
                <w:b/>
                <w:bCs/>
                <w:color w:val="000000"/>
                <w:sz w:val="20"/>
                <w:szCs w:val="20"/>
                <w:lang w:val="en-US"/>
              </w:rPr>
              <w:t xml:space="preserve"> </w:t>
            </w:r>
            <w:proofErr w:type="spellStart"/>
            <w:r w:rsidRPr="00D04A1B">
              <w:rPr>
                <w:rFonts w:ascii="Times New Roman" w:eastAsia="Times New Roman" w:hAnsi="Times New Roman" w:cs="Times New Roman"/>
                <w:b/>
                <w:bCs/>
                <w:color w:val="000000"/>
                <w:sz w:val="20"/>
                <w:szCs w:val="20"/>
                <w:lang w:val="en-US"/>
              </w:rPr>
              <w:t>efectiv</w:t>
            </w:r>
            <w:proofErr w:type="spellEnd"/>
          </w:p>
        </w:tc>
      </w:tr>
      <w:tr w:rsidR="00D04A1B" w:rsidRPr="00D04A1B" w:rsidTr="00B2242E">
        <w:trPr>
          <w:trHeight w:val="296"/>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color w:val="000000"/>
                <w:sz w:val="20"/>
                <w:szCs w:val="20"/>
                <w:lang w:val="en-US"/>
              </w:rPr>
            </w:pPr>
            <w:r w:rsidRPr="00D04A1B">
              <w:rPr>
                <w:rFonts w:ascii="Times New Roman" w:eastAsia="Times New Roman" w:hAnsi="Times New Roman" w:cs="Times New Roman"/>
                <w:color w:val="000000"/>
                <w:sz w:val="20"/>
                <w:szCs w:val="20"/>
                <w:lang w:val="en-US"/>
              </w:rPr>
              <w:t>2022</w:t>
            </w:r>
          </w:p>
        </w:tc>
        <w:tc>
          <w:tcPr>
            <w:tcW w:w="693" w:type="pct"/>
            <w:tcBorders>
              <w:top w:val="nil"/>
              <w:left w:val="single" w:sz="4" w:space="0" w:color="auto"/>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710</w:t>
            </w:r>
          </w:p>
        </w:tc>
        <w:tc>
          <w:tcPr>
            <w:tcW w:w="828"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1258</w:t>
            </w:r>
          </w:p>
        </w:tc>
        <w:tc>
          <w:tcPr>
            <w:tcW w:w="786"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1968</w:t>
            </w:r>
          </w:p>
        </w:tc>
        <w:tc>
          <w:tcPr>
            <w:tcW w:w="812"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7,9</w:t>
            </w:r>
          </w:p>
        </w:tc>
        <w:tc>
          <w:tcPr>
            <w:tcW w:w="677"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159,2</w:t>
            </w:r>
          </w:p>
        </w:tc>
        <w:tc>
          <w:tcPr>
            <w:tcW w:w="760" w:type="pct"/>
            <w:tcBorders>
              <w:top w:val="nil"/>
              <w:left w:val="nil"/>
              <w:bottom w:val="single" w:sz="4" w:space="0" w:color="auto"/>
              <w:right w:val="single" w:sz="4" w:space="0" w:color="000000"/>
            </w:tcBorders>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249,1</w:t>
            </w:r>
          </w:p>
        </w:tc>
      </w:tr>
      <w:tr w:rsidR="00D04A1B" w:rsidRPr="00D04A1B" w:rsidTr="00B2242E">
        <w:trPr>
          <w:trHeight w:val="296"/>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color w:val="000000"/>
                <w:sz w:val="20"/>
                <w:szCs w:val="20"/>
                <w:lang w:val="en-US"/>
              </w:rPr>
            </w:pPr>
            <w:r w:rsidRPr="00D04A1B">
              <w:rPr>
                <w:rFonts w:ascii="Times New Roman" w:eastAsia="Times New Roman" w:hAnsi="Times New Roman" w:cs="Times New Roman"/>
                <w:color w:val="000000"/>
                <w:sz w:val="20"/>
                <w:szCs w:val="20"/>
                <w:lang w:val="en-US"/>
              </w:rPr>
              <w:t>2021</w:t>
            </w:r>
          </w:p>
        </w:tc>
        <w:tc>
          <w:tcPr>
            <w:tcW w:w="693" w:type="pct"/>
            <w:tcBorders>
              <w:top w:val="nil"/>
              <w:left w:val="single" w:sz="4" w:space="0" w:color="auto"/>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721</w:t>
            </w:r>
          </w:p>
        </w:tc>
        <w:tc>
          <w:tcPr>
            <w:tcW w:w="828"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1286</w:t>
            </w:r>
          </w:p>
        </w:tc>
        <w:tc>
          <w:tcPr>
            <w:tcW w:w="786"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2007</w:t>
            </w:r>
          </w:p>
        </w:tc>
        <w:tc>
          <w:tcPr>
            <w:tcW w:w="812"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8,1</w:t>
            </w:r>
          </w:p>
        </w:tc>
        <w:tc>
          <w:tcPr>
            <w:tcW w:w="677"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158,8</w:t>
            </w:r>
          </w:p>
        </w:tc>
        <w:tc>
          <w:tcPr>
            <w:tcW w:w="760" w:type="pct"/>
            <w:tcBorders>
              <w:top w:val="nil"/>
              <w:left w:val="nil"/>
              <w:bottom w:val="single" w:sz="4" w:space="0" w:color="auto"/>
              <w:right w:val="single" w:sz="4" w:space="0" w:color="000000"/>
            </w:tcBorders>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247,8</w:t>
            </w:r>
          </w:p>
        </w:tc>
      </w:tr>
      <w:tr w:rsidR="00D04A1B" w:rsidRPr="00D04A1B" w:rsidTr="00B2242E">
        <w:trPr>
          <w:trHeight w:val="296"/>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D04A1B" w:rsidRPr="00D04A1B" w:rsidRDefault="00D04A1B" w:rsidP="00D04A1B">
            <w:pPr>
              <w:spacing w:after="0" w:line="240" w:lineRule="auto"/>
              <w:jc w:val="both"/>
              <w:rPr>
                <w:rFonts w:ascii="Times New Roman" w:eastAsia="Times New Roman" w:hAnsi="Times New Roman" w:cs="Times New Roman"/>
                <w:color w:val="000000"/>
                <w:sz w:val="20"/>
                <w:szCs w:val="20"/>
                <w:lang w:val="en-US"/>
              </w:rPr>
            </w:pPr>
            <w:r w:rsidRPr="00D04A1B">
              <w:rPr>
                <w:rFonts w:ascii="Times New Roman" w:eastAsia="Times New Roman" w:hAnsi="Times New Roman" w:cs="Times New Roman"/>
                <w:color w:val="000000"/>
                <w:sz w:val="20"/>
                <w:szCs w:val="20"/>
                <w:lang w:val="en-US"/>
              </w:rPr>
              <w:t>2020</w:t>
            </w:r>
          </w:p>
        </w:tc>
        <w:tc>
          <w:tcPr>
            <w:tcW w:w="693" w:type="pct"/>
            <w:tcBorders>
              <w:top w:val="nil"/>
              <w:left w:val="single" w:sz="4" w:space="0" w:color="auto"/>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00FF"/>
                <w:sz w:val="20"/>
                <w:szCs w:val="20"/>
                <w:lang w:val="en-US"/>
              </w:rPr>
            </w:pPr>
            <w:r w:rsidRPr="00D04A1B">
              <w:rPr>
                <w:rFonts w:ascii="Times New Roman" w:eastAsia="Times New Roman" w:hAnsi="Times New Roman" w:cs="Times New Roman"/>
                <w:color w:val="0000FF"/>
                <w:sz w:val="20"/>
                <w:szCs w:val="20"/>
                <w:lang w:val="en-US"/>
              </w:rPr>
              <w:t>808</w:t>
            </w:r>
          </w:p>
        </w:tc>
        <w:tc>
          <w:tcPr>
            <w:tcW w:w="828"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FF0000"/>
                <w:sz w:val="20"/>
                <w:szCs w:val="20"/>
                <w:lang w:val="en-US"/>
              </w:rPr>
            </w:pPr>
            <w:r w:rsidRPr="00D04A1B">
              <w:rPr>
                <w:rFonts w:ascii="Times New Roman" w:eastAsia="Times New Roman" w:hAnsi="Times New Roman" w:cs="Times New Roman"/>
                <w:color w:val="FF0000"/>
                <w:sz w:val="20"/>
                <w:szCs w:val="20"/>
                <w:lang w:val="en-US"/>
              </w:rPr>
              <w:t>1189</w:t>
            </w:r>
          </w:p>
        </w:tc>
        <w:tc>
          <w:tcPr>
            <w:tcW w:w="786"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1997</w:t>
            </w:r>
          </w:p>
        </w:tc>
        <w:tc>
          <w:tcPr>
            <w:tcW w:w="812"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8,8</w:t>
            </w:r>
          </w:p>
        </w:tc>
        <w:tc>
          <w:tcPr>
            <w:tcW w:w="677" w:type="pct"/>
            <w:tcBorders>
              <w:top w:val="nil"/>
              <w:left w:val="nil"/>
              <w:bottom w:val="single" w:sz="4" w:space="0" w:color="auto"/>
              <w:right w:val="single" w:sz="4" w:space="0" w:color="000000"/>
            </w:tcBorders>
            <w:shd w:val="clear" w:color="auto" w:fill="auto"/>
            <w:vAlign w:val="center"/>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135,1</w:t>
            </w:r>
          </w:p>
        </w:tc>
        <w:tc>
          <w:tcPr>
            <w:tcW w:w="760" w:type="pct"/>
            <w:tcBorders>
              <w:top w:val="nil"/>
              <w:left w:val="nil"/>
              <w:bottom w:val="single" w:sz="4" w:space="0" w:color="auto"/>
              <w:right w:val="single" w:sz="4" w:space="0" w:color="000000"/>
            </w:tcBorders>
            <w:shd w:val="clear" w:color="auto" w:fill="auto"/>
            <w:vAlign w:val="bottom"/>
          </w:tcPr>
          <w:p w:rsidR="00D04A1B" w:rsidRPr="00D04A1B" w:rsidRDefault="00D04A1B" w:rsidP="00D04A1B">
            <w:pPr>
              <w:spacing w:after="0" w:line="240" w:lineRule="auto"/>
              <w:jc w:val="center"/>
              <w:rPr>
                <w:rFonts w:ascii="Times New Roman" w:eastAsia="Times New Roman" w:hAnsi="Times New Roman" w:cs="Times New Roman"/>
                <w:color w:val="008000"/>
                <w:sz w:val="20"/>
                <w:szCs w:val="20"/>
                <w:lang w:val="en-US"/>
              </w:rPr>
            </w:pPr>
            <w:r w:rsidRPr="00D04A1B">
              <w:rPr>
                <w:rFonts w:ascii="Times New Roman" w:eastAsia="Times New Roman" w:hAnsi="Times New Roman" w:cs="Times New Roman"/>
                <w:color w:val="008000"/>
                <w:sz w:val="20"/>
                <w:szCs w:val="20"/>
                <w:lang w:val="en-US"/>
              </w:rPr>
              <w:t>226,9</w:t>
            </w:r>
          </w:p>
        </w:tc>
      </w:tr>
    </w:tbl>
    <w:p w:rsidR="00D04A1B" w:rsidRPr="00D04A1B" w:rsidRDefault="003A2CA3" w:rsidP="00D04A1B">
      <w:pPr>
        <w:spacing w:after="0" w:line="240"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lang w:val="en-US"/>
        </w:rPr>
        <w:t xml:space="preserve"> </w:t>
      </w:r>
    </w:p>
    <w:p w:rsidR="00D04A1B" w:rsidRPr="00D04A1B" w:rsidRDefault="00D04A1B" w:rsidP="00D04A1B">
      <w:pPr>
        <w:spacing w:after="0" w:line="240" w:lineRule="auto"/>
        <w:ind w:firstLine="708"/>
        <w:jc w:val="both"/>
        <w:rPr>
          <w:rFonts w:ascii="Times New Roman" w:eastAsia="Times New Roman" w:hAnsi="Times New Roman" w:cs="Times New Roman"/>
          <w:sz w:val="24"/>
          <w:szCs w:val="24"/>
          <w:lang w:val="en-US"/>
        </w:rPr>
      </w:pPr>
      <w:proofErr w:type="spellStart"/>
      <w:r w:rsidRPr="00D04A1B">
        <w:rPr>
          <w:rFonts w:ascii="Times New Roman" w:eastAsia="Times New Roman" w:hAnsi="Times New Roman" w:cs="Times New Roman"/>
          <w:sz w:val="24"/>
          <w:szCs w:val="24"/>
          <w:lang w:val="en-US"/>
        </w:rPr>
        <w:t>În</w:t>
      </w:r>
      <w:proofErr w:type="spellEnd"/>
      <w:r w:rsidRPr="00D04A1B">
        <w:rPr>
          <w:rFonts w:ascii="Times New Roman" w:eastAsia="Times New Roman" w:hAnsi="Times New Roman" w:cs="Times New Roman"/>
          <w:sz w:val="24"/>
          <w:szCs w:val="24"/>
          <w:lang w:val="en-US"/>
        </w:rPr>
        <w:t xml:space="preserve"> </w:t>
      </w:r>
      <w:proofErr w:type="spellStart"/>
      <w:r w:rsidRPr="00D04A1B">
        <w:rPr>
          <w:rFonts w:ascii="Times New Roman" w:eastAsia="Times New Roman" w:hAnsi="Times New Roman" w:cs="Times New Roman"/>
          <w:sz w:val="24"/>
          <w:szCs w:val="24"/>
          <w:lang w:val="en-US"/>
        </w:rPr>
        <w:t>anul</w:t>
      </w:r>
      <w:proofErr w:type="spellEnd"/>
      <w:r w:rsidRPr="00D04A1B">
        <w:rPr>
          <w:rFonts w:ascii="Times New Roman" w:eastAsia="Times New Roman" w:hAnsi="Times New Roman" w:cs="Times New Roman"/>
          <w:sz w:val="24"/>
          <w:szCs w:val="24"/>
          <w:lang w:val="en-US"/>
        </w:rPr>
        <w:t xml:space="preserve"> 2022, </w:t>
      </w:r>
      <w:proofErr w:type="spellStart"/>
      <w:r w:rsidRPr="00D04A1B">
        <w:rPr>
          <w:rFonts w:ascii="Times New Roman" w:eastAsia="Times New Roman" w:hAnsi="Times New Roman" w:cs="Times New Roman"/>
          <w:sz w:val="24"/>
          <w:szCs w:val="24"/>
          <w:lang w:val="en-US"/>
        </w:rPr>
        <w:t>activitatea</w:t>
      </w:r>
      <w:proofErr w:type="spellEnd"/>
      <w:r w:rsidRPr="00D04A1B">
        <w:rPr>
          <w:rFonts w:ascii="Times New Roman" w:eastAsia="Times New Roman" w:hAnsi="Times New Roman" w:cs="Times New Roman"/>
          <w:sz w:val="24"/>
          <w:szCs w:val="24"/>
          <w:lang w:val="en-US"/>
        </w:rPr>
        <w:t xml:space="preserve"> </w:t>
      </w:r>
      <w:proofErr w:type="spellStart"/>
      <w:r w:rsidRPr="00D04A1B">
        <w:rPr>
          <w:rFonts w:ascii="Times New Roman" w:eastAsia="Times New Roman" w:hAnsi="Times New Roman" w:cs="Times New Roman"/>
          <w:sz w:val="24"/>
          <w:szCs w:val="24"/>
          <w:lang w:val="en-US"/>
        </w:rPr>
        <w:t>Secţiei</w:t>
      </w:r>
      <w:proofErr w:type="spellEnd"/>
      <w:r w:rsidRPr="00D04A1B">
        <w:rPr>
          <w:rFonts w:ascii="Times New Roman" w:eastAsia="Times New Roman" w:hAnsi="Times New Roman" w:cs="Times New Roman"/>
          <w:sz w:val="24"/>
          <w:szCs w:val="24"/>
          <w:lang w:val="en-US"/>
        </w:rPr>
        <w:t xml:space="preserve"> a II-a </w:t>
      </w:r>
      <w:proofErr w:type="spellStart"/>
      <w:r w:rsidRPr="00D04A1B">
        <w:rPr>
          <w:rFonts w:ascii="Times New Roman" w:eastAsia="Times New Roman" w:hAnsi="Times New Roman" w:cs="Times New Roman"/>
          <w:sz w:val="24"/>
          <w:szCs w:val="24"/>
          <w:lang w:val="en-US"/>
        </w:rPr>
        <w:t>civilă</w:t>
      </w:r>
      <w:proofErr w:type="spellEnd"/>
      <w:r w:rsidRPr="00D04A1B">
        <w:rPr>
          <w:rFonts w:ascii="Times New Roman" w:eastAsia="Times New Roman" w:hAnsi="Times New Roman" w:cs="Times New Roman"/>
          <w:sz w:val="24"/>
          <w:szCs w:val="24"/>
          <w:lang w:val="en-US"/>
        </w:rPr>
        <w:t xml:space="preserve"> a </w:t>
      </w:r>
      <w:proofErr w:type="spellStart"/>
      <w:r w:rsidRPr="00D04A1B">
        <w:rPr>
          <w:rFonts w:ascii="Times New Roman" w:eastAsia="Times New Roman" w:hAnsi="Times New Roman" w:cs="Times New Roman"/>
          <w:sz w:val="24"/>
          <w:szCs w:val="24"/>
          <w:lang w:val="en-US"/>
        </w:rPr>
        <w:t>fost</w:t>
      </w:r>
      <w:proofErr w:type="spellEnd"/>
      <w:r w:rsidRPr="00D04A1B">
        <w:rPr>
          <w:rFonts w:ascii="Times New Roman" w:eastAsia="Times New Roman" w:hAnsi="Times New Roman" w:cs="Times New Roman"/>
          <w:sz w:val="24"/>
          <w:szCs w:val="24"/>
          <w:lang w:val="en-US"/>
        </w:rPr>
        <w:t xml:space="preserve"> </w:t>
      </w:r>
      <w:proofErr w:type="spellStart"/>
      <w:r w:rsidRPr="00D04A1B">
        <w:rPr>
          <w:rFonts w:ascii="Times New Roman" w:eastAsia="Times New Roman" w:hAnsi="Times New Roman" w:cs="Times New Roman"/>
          <w:sz w:val="24"/>
          <w:szCs w:val="24"/>
          <w:lang w:val="en-US"/>
        </w:rPr>
        <w:t>asigurată</w:t>
      </w:r>
      <w:proofErr w:type="spellEnd"/>
      <w:r w:rsidRPr="00D04A1B">
        <w:rPr>
          <w:rFonts w:ascii="Times New Roman" w:eastAsia="Times New Roman" w:hAnsi="Times New Roman" w:cs="Times New Roman"/>
          <w:sz w:val="24"/>
          <w:szCs w:val="24"/>
          <w:lang w:val="en-US"/>
        </w:rPr>
        <w:t xml:space="preserve"> de 8 grefieri.</w:t>
      </w:r>
    </w:p>
    <w:p w:rsidR="00D04A1B" w:rsidRPr="00D04A1B" w:rsidRDefault="00D04A1B" w:rsidP="00D04A1B">
      <w:pPr>
        <w:spacing w:after="0" w:line="240" w:lineRule="auto"/>
        <w:ind w:firstLine="708"/>
        <w:jc w:val="both"/>
        <w:rPr>
          <w:rFonts w:ascii="Times New Roman" w:eastAsia="Times New Roman" w:hAnsi="Times New Roman" w:cs="Times New Roman"/>
          <w:b/>
          <w:bCs/>
          <w:noProof/>
          <w:sz w:val="24"/>
          <w:szCs w:val="24"/>
          <w:lang w:val="fr-FR"/>
        </w:rPr>
      </w:pPr>
      <w:r w:rsidRPr="00D04A1B">
        <w:rPr>
          <w:rFonts w:ascii="Times New Roman" w:eastAsia="Times New Roman" w:hAnsi="Times New Roman" w:cs="Times New Roman"/>
          <w:noProof/>
          <w:sz w:val="24"/>
          <w:szCs w:val="24"/>
          <w:lang w:val="fr-FR"/>
        </w:rPr>
        <w:t xml:space="preserve">Raportat la volumul total de activitate de </w:t>
      </w:r>
      <w:r w:rsidRPr="00D04A1B">
        <w:rPr>
          <w:rFonts w:ascii="Times New Roman" w:eastAsia="Times New Roman" w:hAnsi="Times New Roman" w:cs="Times New Roman"/>
          <w:b/>
          <w:bCs/>
          <w:noProof/>
          <w:sz w:val="24"/>
          <w:szCs w:val="24"/>
          <w:lang w:val="fr-FR"/>
        </w:rPr>
        <w:t>1963</w:t>
      </w:r>
      <w:r w:rsidRPr="00D04A1B">
        <w:rPr>
          <w:rFonts w:ascii="Times New Roman" w:eastAsia="Times New Roman" w:hAnsi="Times New Roman" w:cs="Times New Roman"/>
          <w:noProof/>
          <w:sz w:val="24"/>
          <w:szCs w:val="24"/>
          <w:lang w:val="fr-FR"/>
        </w:rPr>
        <w:t xml:space="preserve"> dosare, reiese o </w:t>
      </w:r>
      <w:r w:rsidRPr="00D04A1B">
        <w:rPr>
          <w:rFonts w:ascii="Times New Roman" w:eastAsia="Times New Roman" w:hAnsi="Times New Roman" w:cs="Times New Roman"/>
          <w:b/>
          <w:bCs/>
          <w:noProof/>
          <w:sz w:val="24"/>
          <w:szCs w:val="24"/>
          <w:lang w:val="fr-FR"/>
        </w:rPr>
        <w:t xml:space="preserve">încărcătură medie totală de dosare per grefier de 249 de dosare, </w:t>
      </w:r>
      <w:r w:rsidRPr="00D04A1B">
        <w:rPr>
          <w:rFonts w:ascii="Times New Roman" w:eastAsia="Times New Roman" w:hAnsi="Times New Roman" w:cs="Times New Roman"/>
          <w:noProof/>
          <w:sz w:val="24"/>
          <w:szCs w:val="24"/>
          <w:lang w:val="fr-FR"/>
        </w:rPr>
        <w:t>nesemnificativ</w:t>
      </w:r>
      <w:r w:rsidRPr="00D04A1B">
        <w:rPr>
          <w:rFonts w:ascii="Times New Roman" w:eastAsia="Times New Roman" w:hAnsi="Times New Roman" w:cs="Times New Roman"/>
          <w:b/>
          <w:bCs/>
          <w:noProof/>
          <w:sz w:val="24"/>
          <w:szCs w:val="24"/>
          <w:lang w:val="fr-FR"/>
        </w:rPr>
        <w:t xml:space="preserve"> </w:t>
      </w:r>
      <w:r w:rsidRPr="00D04A1B">
        <w:rPr>
          <w:rFonts w:ascii="Times New Roman" w:eastAsia="Times New Roman" w:hAnsi="Times New Roman" w:cs="Times New Roman"/>
          <w:noProof/>
          <w:sz w:val="24"/>
          <w:szCs w:val="24"/>
          <w:lang w:val="fr-FR"/>
        </w:rPr>
        <w:t xml:space="preserve">mai mare decât cea din anul 2021 când încărcătura medie a fost de </w:t>
      </w:r>
      <w:r w:rsidRPr="00D04A1B">
        <w:rPr>
          <w:rFonts w:ascii="Times New Roman" w:eastAsia="Times New Roman" w:hAnsi="Times New Roman" w:cs="Times New Roman"/>
          <w:b/>
          <w:bCs/>
          <w:noProof/>
          <w:sz w:val="24"/>
          <w:szCs w:val="24"/>
          <w:lang w:val="fr-FR"/>
        </w:rPr>
        <w:t>248</w:t>
      </w:r>
      <w:r w:rsidRPr="00D04A1B">
        <w:rPr>
          <w:rFonts w:ascii="Times New Roman" w:eastAsia="Times New Roman" w:hAnsi="Times New Roman" w:cs="Times New Roman"/>
          <w:noProof/>
          <w:sz w:val="24"/>
          <w:szCs w:val="24"/>
          <w:lang w:val="fr-FR"/>
        </w:rPr>
        <w:t xml:space="preserve"> de dosare/ grefier.</w:t>
      </w:r>
    </w:p>
    <w:p w:rsidR="00D04A1B" w:rsidRPr="00D04A1B" w:rsidRDefault="00D04A1B" w:rsidP="00D04A1B">
      <w:pPr>
        <w:spacing w:after="0" w:line="240" w:lineRule="auto"/>
        <w:rPr>
          <w:rFonts w:ascii="Times New Roman" w:eastAsia="Times New Roman" w:hAnsi="Times New Roman" w:cs="Times New Roman"/>
          <w:b/>
          <w:i/>
          <w:sz w:val="24"/>
          <w:szCs w:val="24"/>
        </w:rPr>
      </w:pPr>
    </w:p>
    <w:p w:rsidR="00D04A1B" w:rsidRDefault="00D04A1B" w:rsidP="00D04A1B">
      <w:pPr>
        <w:spacing w:after="0" w:line="240" w:lineRule="auto"/>
        <w:rPr>
          <w:rFonts w:ascii="Times New Roman" w:eastAsia="Times New Roman" w:hAnsi="Times New Roman" w:cs="Times New Roman"/>
          <w:b/>
          <w:sz w:val="24"/>
          <w:szCs w:val="24"/>
        </w:rPr>
      </w:pPr>
    </w:p>
    <w:p w:rsidR="00B930C2" w:rsidRPr="00D04A1B" w:rsidRDefault="00B930C2" w:rsidP="00D04A1B">
      <w:pPr>
        <w:spacing w:after="0" w:line="240" w:lineRule="auto"/>
        <w:rPr>
          <w:rFonts w:ascii="Times New Roman" w:eastAsia="Times New Roman" w:hAnsi="Times New Roman" w:cs="Times New Roman"/>
          <w:b/>
          <w:sz w:val="24"/>
          <w:szCs w:val="24"/>
        </w:rPr>
      </w:pPr>
    </w:p>
    <w:p w:rsidR="00B2242E" w:rsidRPr="00B2242E" w:rsidRDefault="00DD67D7" w:rsidP="00B2242E">
      <w:pPr>
        <w:spacing w:after="0" w:line="240" w:lineRule="auto"/>
        <w:jc w:val="both"/>
        <w:rPr>
          <w:rFonts w:ascii="Times New Roman" w:eastAsia="Times New Roman" w:hAnsi="Times New Roman" w:cs="Times New Roman"/>
          <w:b/>
          <w:bCs/>
          <w:sz w:val="24"/>
          <w:szCs w:val="24"/>
          <w:u w:val="single"/>
        </w:rPr>
      </w:pPr>
      <w:r w:rsidRPr="00243723">
        <w:rPr>
          <w:rFonts w:ascii="Times New Roman" w:eastAsia="Times New Roman" w:hAnsi="Times New Roman" w:cs="Times New Roman"/>
          <w:b/>
          <w:bCs/>
          <w:sz w:val="24"/>
          <w:szCs w:val="24"/>
          <w:u w:val="single"/>
        </w:rPr>
        <w:lastRenderedPageBreak/>
        <w:t>III.3.3</w:t>
      </w:r>
      <w:r w:rsidR="00243723">
        <w:rPr>
          <w:rFonts w:ascii="Times New Roman" w:eastAsia="Times New Roman" w:hAnsi="Times New Roman" w:cs="Times New Roman"/>
          <w:b/>
          <w:bCs/>
          <w:sz w:val="24"/>
          <w:szCs w:val="24"/>
          <w:u w:val="single"/>
        </w:rPr>
        <w:t xml:space="preserve"> </w:t>
      </w:r>
      <w:r w:rsidRPr="00243723">
        <w:rPr>
          <w:rFonts w:ascii="Times New Roman" w:eastAsia="Times New Roman" w:hAnsi="Times New Roman" w:cs="Times New Roman"/>
          <w:b/>
          <w:bCs/>
          <w:sz w:val="24"/>
          <w:szCs w:val="24"/>
          <w:u w:val="single"/>
        </w:rPr>
        <w:t xml:space="preserve"> </w:t>
      </w:r>
      <w:r w:rsidR="00B2242E" w:rsidRPr="00243723">
        <w:rPr>
          <w:rFonts w:ascii="Times New Roman" w:eastAsia="Times New Roman" w:hAnsi="Times New Roman" w:cs="Times New Roman"/>
          <w:b/>
          <w:bCs/>
          <w:sz w:val="24"/>
          <w:szCs w:val="24"/>
          <w:u w:val="single"/>
        </w:rPr>
        <w:t>Secția a III</w:t>
      </w:r>
      <w:r w:rsidR="00B2242E" w:rsidRPr="00B2242E">
        <w:rPr>
          <w:rFonts w:ascii="Times New Roman" w:eastAsia="Times New Roman" w:hAnsi="Times New Roman" w:cs="Times New Roman"/>
          <w:b/>
          <w:bCs/>
          <w:sz w:val="24"/>
          <w:szCs w:val="24"/>
          <w:u w:val="single"/>
        </w:rPr>
        <w:t>-a de contencios administrativ</w:t>
      </w:r>
      <w:r w:rsidR="00FC6CF9">
        <w:rPr>
          <w:rFonts w:ascii="Times New Roman" w:eastAsia="Times New Roman" w:hAnsi="Times New Roman" w:cs="Times New Roman"/>
          <w:b/>
          <w:bCs/>
          <w:sz w:val="24"/>
          <w:szCs w:val="24"/>
          <w:u w:val="single"/>
        </w:rPr>
        <w:t xml:space="preserve"> </w:t>
      </w:r>
      <w:r w:rsidR="00B2242E" w:rsidRPr="00B2242E">
        <w:rPr>
          <w:rFonts w:ascii="Times New Roman" w:eastAsia="Times New Roman" w:hAnsi="Times New Roman" w:cs="Times New Roman"/>
          <w:b/>
          <w:bCs/>
          <w:sz w:val="24"/>
          <w:szCs w:val="24"/>
          <w:u w:val="single"/>
        </w:rPr>
        <w:t>și fiscal, litigii de muncă și asigurări sociale.</w:t>
      </w:r>
    </w:p>
    <w:p w:rsidR="00B2242E" w:rsidRPr="00B2242E" w:rsidRDefault="00B2242E" w:rsidP="00B2242E">
      <w:pPr>
        <w:spacing w:after="0" w:line="240" w:lineRule="auto"/>
        <w:ind w:firstLine="1080"/>
        <w:rPr>
          <w:rFonts w:ascii="Times New Roman" w:eastAsia="Times New Roman" w:hAnsi="Times New Roman" w:cs="Times New Roman"/>
          <w:sz w:val="24"/>
          <w:szCs w:val="24"/>
        </w:rPr>
      </w:pPr>
    </w:p>
    <w:p w:rsidR="00B2242E" w:rsidRPr="00B2242E" w:rsidRDefault="00B2242E" w:rsidP="00B2242E">
      <w:pPr>
        <w:spacing w:after="0" w:line="240" w:lineRule="auto"/>
        <w:rPr>
          <w:rFonts w:ascii="Times New Roman" w:eastAsia="Times New Roman" w:hAnsi="Times New Roman" w:cs="Times New Roman"/>
          <w:b/>
          <w:sz w:val="24"/>
          <w:szCs w:val="24"/>
        </w:rPr>
      </w:pPr>
      <w:r w:rsidRPr="00B2242E">
        <w:rPr>
          <w:rFonts w:ascii="Times New Roman" w:eastAsia="Times New Roman" w:hAnsi="Times New Roman" w:cs="Times New Roman"/>
          <w:b/>
          <w:sz w:val="24"/>
          <w:szCs w:val="24"/>
        </w:rPr>
        <w:t xml:space="preserve">Încărcătura pe judecător </w:t>
      </w:r>
    </w:p>
    <w:tbl>
      <w:tblPr>
        <w:tblW w:w="5000" w:type="pct"/>
        <w:tblLook w:val="0000" w:firstRow="0" w:lastRow="0" w:firstColumn="0" w:lastColumn="0" w:noHBand="0" w:noVBand="0"/>
      </w:tblPr>
      <w:tblGrid>
        <w:gridCol w:w="665"/>
        <w:gridCol w:w="1245"/>
        <w:gridCol w:w="1250"/>
        <w:gridCol w:w="971"/>
        <w:gridCol w:w="1200"/>
        <w:gridCol w:w="1142"/>
        <w:gridCol w:w="990"/>
        <w:gridCol w:w="971"/>
        <w:gridCol w:w="1194"/>
      </w:tblGrid>
      <w:tr w:rsidR="00B2242E" w:rsidRPr="00B2242E" w:rsidTr="00B2242E">
        <w:trPr>
          <w:trHeight w:val="285"/>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r w:rsidRPr="00B2242E">
              <w:rPr>
                <w:rFonts w:ascii="Times New Roman" w:eastAsia="Times New Roman" w:hAnsi="Times New Roman" w:cs="Times New Roman"/>
                <w:b/>
                <w:bCs/>
                <w:sz w:val="20"/>
                <w:szCs w:val="20"/>
              </w:rPr>
              <w:t>An</w:t>
            </w:r>
          </w:p>
        </w:tc>
        <w:tc>
          <w:tcPr>
            <w:tcW w:w="465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rPr>
            </w:pPr>
            <w:proofErr w:type="spellStart"/>
            <w:r w:rsidRPr="00B2242E">
              <w:rPr>
                <w:rFonts w:ascii="Times New Roman" w:eastAsia="Times New Roman" w:hAnsi="Times New Roman" w:cs="Times New Roman"/>
                <w:b/>
                <w:bCs/>
                <w:sz w:val="20"/>
                <w:szCs w:val="20"/>
              </w:rPr>
              <w:t>Componen</w:t>
            </w:r>
            <w:r w:rsidR="00FC6CF9">
              <w:rPr>
                <w:rFonts w:ascii="Times New Roman" w:eastAsia="Times New Roman" w:hAnsi="Times New Roman" w:cs="Times New Roman"/>
                <w:b/>
                <w:bCs/>
                <w:sz w:val="20"/>
                <w:szCs w:val="20"/>
              </w:rPr>
              <w:t>ţ</w:t>
            </w:r>
            <w:r w:rsidRPr="00B2242E">
              <w:rPr>
                <w:rFonts w:ascii="Times New Roman" w:eastAsia="Times New Roman" w:hAnsi="Times New Roman" w:cs="Times New Roman"/>
                <w:b/>
                <w:bCs/>
                <w:sz w:val="20"/>
                <w:szCs w:val="20"/>
              </w:rPr>
              <w:t>a</w:t>
            </w:r>
            <w:proofErr w:type="spellEnd"/>
            <w:r w:rsidRPr="00B2242E">
              <w:rPr>
                <w:rFonts w:ascii="Times New Roman" w:eastAsia="Times New Roman" w:hAnsi="Times New Roman" w:cs="Times New Roman"/>
                <w:b/>
                <w:bCs/>
                <w:sz w:val="20"/>
                <w:szCs w:val="20"/>
              </w:rPr>
              <w:t>: num</w:t>
            </w:r>
            <w:r w:rsidR="00FC6CF9">
              <w:rPr>
                <w:rFonts w:ascii="Times New Roman" w:eastAsia="Times New Roman" w:hAnsi="Times New Roman" w:cs="Times New Roman"/>
                <w:b/>
                <w:bCs/>
                <w:sz w:val="20"/>
                <w:szCs w:val="20"/>
              </w:rPr>
              <w:t>ă</w:t>
            </w:r>
            <w:r w:rsidRPr="00B2242E">
              <w:rPr>
                <w:rFonts w:ascii="Times New Roman" w:eastAsia="Times New Roman" w:hAnsi="Times New Roman" w:cs="Times New Roman"/>
                <w:b/>
                <w:bCs/>
                <w:sz w:val="20"/>
                <w:szCs w:val="20"/>
              </w:rPr>
              <w:t>r dosare sau complexitate</w:t>
            </w:r>
          </w:p>
        </w:tc>
      </w:tr>
      <w:tr w:rsidR="00B2242E" w:rsidRPr="00B2242E" w:rsidTr="00B2242E">
        <w:trPr>
          <w:trHeight w:val="285"/>
        </w:trPr>
        <w:tc>
          <w:tcPr>
            <w:tcW w:w="346" w:type="pct"/>
            <w:vMerge/>
            <w:tcBorders>
              <w:top w:val="single" w:sz="4" w:space="0" w:color="auto"/>
              <w:left w:val="single" w:sz="4" w:space="0" w:color="000000"/>
              <w:bottom w:val="single" w:sz="4" w:space="0" w:color="000000"/>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rPr>
            </w:pPr>
            <w:r w:rsidRPr="00B2242E">
              <w:rPr>
                <w:rFonts w:ascii="Times New Roman" w:eastAsia="Times New Roman" w:hAnsi="Times New Roman" w:cs="Times New Roman"/>
                <w:b/>
                <w:bCs/>
                <w:sz w:val="20"/>
                <w:szCs w:val="20"/>
              </w:rPr>
              <w:t xml:space="preserve">Stoc </w:t>
            </w:r>
            <w:proofErr w:type="spellStart"/>
            <w:r w:rsidRPr="00B2242E">
              <w:rPr>
                <w:rFonts w:ascii="Times New Roman" w:eastAsia="Times New Roman" w:hAnsi="Times New Roman" w:cs="Times New Roman"/>
                <w:b/>
                <w:bCs/>
                <w:sz w:val="20"/>
                <w:szCs w:val="20"/>
              </w:rPr>
              <w:t>ini</w:t>
            </w:r>
            <w:r w:rsidR="00FC6CF9">
              <w:rPr>
                <w:rFonts w:ascii="Times New Roman" w:eastAsia="Times New Roman" w:hAnsi="Times New Roman" w:cs="Times New Roman"/>
                <w:b/>
                <w:bCs/>
                <w:sz w:val="20"/>
                <w:szCs w:val="20"/>
              </w:rPr>
              <w:t>ţ</w:t>
            </w:r>
            <w:r w:rsidRPr="00B2242E">
              <w:rPr>
                <w:rFonts w:ascii="Times New Roman" w:eastAsia="Times New Roman" w:hAnsi="Times New Roman" w:cs="Times New Roman"/>
                <w:b/>
                <w:bCs/>
                <w:sz w:val="20"/>
                <w:szCs w:val="20"/>
              </w:rPr>
              <w:t>ial</w:t>
            </w:r>
            <w:proofErr w:type="spellEnd"/>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rPr>
            </w:pPr>
            <w:r w:rsidRPr="00B2242E">
              <w:rPr>
                <w:rFonts w:ascii="Times New Roman" w:eastAsia="Times New Roman" w:hAnsi="Times New Roman" w:cs="Times New Roman"/>
                <w:b/>
                <w:bCs/>
                <w:sz w:val="20"/>
                <w:szCs w:val="20"/>
              </w:rPr>
              <w:t>Intrate</w:t>
            </w:r>
          </w:p>
        </w:tc>
        <w:tc>
          <w:tcPr>
            <w:tcW w:w="11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rPr>
            </w:pPr>
            <w:r w:rsidRPr="00B2242E">
              <w:rPr>
                <w:rFonts w:ascii="Times New Roman" w:eastAsia="Times New Roman" w:hAnsi="Times New Roman" w:cs="Times New Roman"/>
                <w:b/>
                <w:bCs/>
                <w:sz w:val="20"/>
                <w:szCs w:val="20"/>
              </w:rPr>
              <w:t>Volum activitate</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rPr>
            </w:pPr>
            <w:proofErr w:type="spellStart"/>
            <w:r w:rsidRPr="00B2242E">
              <w:rPr>
                <w:rFonts w:ascii="Times New Roman" w:eastAsia="Times New Roman" w:hAnsi="Times New Roman" w:cs="Times New Roman"/>
                <w:b/>
                <w:bCs/>
                <w:sz w:val="20"/>
                <w:szCs w:val="20"/>
              </w:rPr>
              <w:t>Prezen</w:t>
            </w:r>
            <w:r w:rsidR="00FC6CF9">
              <w:rPr>
                <w:rFonts w:ascii="Times New Roman" w:eastAsia="Times New Roman" w:hAnsi="Times New Roman" w:cs="Times New Roman"/>
                <w:b/>
                <w:bCs/>
                <w:sz w:val="20"/>
                <w:szCs w:val="20"/>
              </w:rPr>
              <w:t>ţ</w:t>
            </w:r>
            <w:r w:rsidRPr="00B2242E">
              <w:rPr>
                <w:rFonts w:ascii="Times New Roman" w:eastAsia="Times New Roman" w:hAnsi="Times New Roman" w:cs="Times New Roman"/>
                <w:b/>
                <w:bCs/>
                <w:sz w:val="20"/>
                <w:szCs w:val="20"/>
              </w:rPr>
              <w:t>a</w:t>
            </w:r>
            <w:proofErr w:type="spellEnd"/>
          </w:p>
        </w:tc>
        <w:tc>
          <w:tcPr>
            <w:tcW w:w="16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FC6CF9" w:rsidP="00B2242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Î</w:t>
            </w:r>
            <w:r w:rsidR="00B2242E" w:rsidRPr="00B2242E">
              <w:rPr>
                <w:rFonts w:ascii="Times New Roman" w:eastAsia="Times New Roman" w:hAnsi="Times New Roman" w:cs="Times New Roman"/>
                <w:b/>
                <w:bCs/>
                <w:sz w:val="20"/>
                <w:szCs w:val="20"/>
              </w:rPr>
              <w:t>nc</w:t>
            </w:r>
            <w:r>
              <w:rPr>
                <w:rFonts w:ascii="Times New Roman" w:eastAsia="Times New Roman" w:hAnsi="Times New Roman" w:cs="Times New Roman"/>
                <w:b/>
                <w:bCs/>
                <w:sz w:val="20"/>
                <w:szCs w:val="20"/>
              </w:rPr>
              <w:t>ă</w:t>
            </w:r>
            <w:r w:rsidR="00B2242E" w:rsidRPr="00B2242E">
              <w:rPr>
                <w:rFonts w:ascii="Times New Roman" w:eastAsia="Times New Roman" w:hAnsi="Times New Roman" w:cs="Times New Roman"/>
                <w:b/>
                <w:bCs/>
                <w:sz w:val="20"/>
                <w:szCs w:val="20"/>
              </w:rPr>
              <w:t>rc</w:t>
            </w:r>
            <w:r>
              <w:rPr>
                <w:rFonts w:ascii="Times New Roman" w:eastAsia="Times New Roman" w:hAnsi="Times New Roman" w:cs="Times New Roman"/>
                <w:b/>
                <w:bCs/>
                <w:sz w:val="20"/>
                <w:szCs w:val="20"/>
              </w:rPr>
              <w:t>ă</w:t>
            </w:r>
            <w:r w:rsidR="00B2242E" w:rsidRPr="00B2242E">
              <w:rPr>
                <w:rFonts w:ascii="Times New Roman" w:eastAsia="Times New Roman" w:hAnsi="Times New Roman" w:cs="Times New Roman"/>
                <w:b/>
                <w:bCs/>
                <w:sz w:val="20"/>
                <w:szCs w:val="20"/>
              </w:rPr>
              <w:t>tura raportat</w:t>
            </w:r>
            <w:r>
              <w:rPr>
                <w:rFonts w:ascii="Times New Roman" w:eastAsia="Times New Roman" w:hAnsi="Times New Roman" w:cs="Times New Roman"/>
                <w:b/>
                <w:bCs/>
                <w:sz w:val="20"/>
                <w:szCs w:val="20"/>
              </w:rPr>
              <w:t>ă</w:t>
            </w:r>
            <w:r w:rsidR="00B2242E" w:rsidRPr="00B2242E">
              <w:rPr>
                <w:rFonts w:ascii="Times New Roman" w:eastAsia="Times New Roman" w:hAnsi="Times New Roman" w:cs="Times New Roman"/>
                <w:b/>
                <w:bCs/>
                <w:sz w:val="20"/>
                <w:szCs w:val="20"/>
              </w:rPr>
              <w:t xml:space="preserve"> la</w:t>
            </w:r>
          </w:p>
        </w:tc>
      </w:tr>
      <w:tr w:rsidR="00B2242E" w:rsidRPr="00B2242E" w:rsidTr="00B2242E">
        <w:trPr>
          <w:trHeight w:val="285"/>
        </w:trPr>
        <w:tc>
          <w:tcPr>
            <w:tcW w:w="346" w:type="pct"/>
            <w:vMerge/>
            <w:tcBorders>
              <w:top w:val="single" w:sz="4" w:space="0" w:color="000000"/>
              <w:left w:val="single" w:sz="4" w:space="0" w:color="000000"/>
              <w:bottom w:val="single" w:sz="4" w:space="0" w:color="000000"/>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rPr>
            </w:pPr>
            <w:r w:rsidRPr="00B2242E">
              <w:rPr>
                <w:rFonts w:ascii="Times New Roman" w:eastAsia="Times New Roman" w:hAnsi="Times New Roman" w:cs="Times New Roman"/>
                <w:b/>
                <w:bCs/>
                <w:sz w:val="20"/>
                <w:szCs w:val="20"/>
              </w:rPr>
              <w:t>Efectiv</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rPr>
            </w:pPr>
            <w:proofErr w:type="spellStart"/>
            <w:r w:rsidRPr="00B2242E">
              <w:rPr>
                <w:rFonts w:ascii="Times New Roman" w:eastAsia="Times New Roman" w:hAnsi="Times New Roman" w:cs="Times New Roman"/>
                <w:b/>
                <w:bCs/>
                <w:sz w:val="20"/>
                <w:szCs w:val="20"/>
              </w:rPr>
              <w:t>Adi</w:t>
            </w:r>
            <w:r w:rsidR="00FC6CF9">
              <w:rPr>
                <w:rFonts w:ascii="Times New Roman" w:eastAsia="Times New Roman" w:hAnsi="Times New Roman" w:cs="Times New Roman"/>
                <w:b/>
                <w:bCs/>
                <w:sz w:val="20"/>
                <w:szCs w:val="20"/>
              </w:rPr>
              <w:t>ţ</w:t>
            </w:r>
            <w:r w:rsidRPr="00B2242E">
              <w:rPr>
                <w:rFonts w:ascii="Times New Roman" w:eastAsia="Times New Roman" w:hAnsi="Times New Roman" w:cs="Times New Roman"/>
                <w:b/>
                <w:bCs/>
                <w:sz w:val="20"/>
                <w:szCs w:val="20"/>
              </w:rPr>
              <w:t>ionat</w:t>
            </w:r>
            <w:proofErr w:type="spellEnd"/>
          </w:p>
        </w:tc>
        <w:tc>
          <w:tcPr>
            <w:tcW w:w="593"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rPr>
            </w:pPr>
            <w:r w:rsidRPr="00B2242E">
              <w:rPr>
                <w:rFonts w:ascii="Times New Roman" w:eastAsia="Times New Roman" w:hAnsi="Times New Roman" w:cs="Times New Roman"/>
                <w:b/>
                <w:bCs/>
                <w:sz w:val="20"/>
                <w:szCs w:val="20"/>
              </w:rPr>
              <w:t>Intrate</w:t>
            </w:r>
          </w:p>
        </w:tc>
        <w:tc>
          <w:tcPr>
            <w:tcW w:w="11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rPr>
            </w:pPr>
            <w:r w:rsidRPr="00B2242E">
              <w:rPr>
                <w:rFonts w:ascii="Times New Roman" w:eastAsia="Times New Roman" w:hAnsi="Times New Roman" w:cs="Times New Roman"/>
                <w:b/>
                <w:bCs/>
                <w:sz w:val="20"/>
                <w:szCs w:val="20"/>
              </w:rPr>
              <w:t>Volum activitate</w:t>
            </w:r>
          </w:p>
        </w:tc>
      </w:tr>
      <w:tr w:rsidR="00B2242E" w:rsidRPr="00B2242E" w:rsidTr="00B2242E">
        <w:trPr>
          <w:trHeight w:val="255"/>
        </w:trPr>
        <w:tc>
          <w:tcPr>
            <w:tcW w:w="346" w:type="pct"/>
            <w:vMerge/>
            <w:tcBorders>
              <w:top w:val="single" w:sz="4" w:space="0" w:color="000000"/>
              <w:left w:val="single" w:sz="4" w:space="0" w:color="000000"/>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rPr>
            </w:pPr>
            <w:r w:rsidRPr="00B2242E">
              <w:rPr>
                <w:rFonts w:ascii="Times New Roman" w:eastAsia="Times New Roman" w:hAnsi="Times New Roman" w:cs="Times New Roman"/>
                <w:b/>
                <w:bCs/>
                <w:sz w:val="20"/>
                <w:szCs w:val="20"/>
              </w:rPr>
              <w:t>Efectiv</w:t>
            </w:r>
          </w:p>
        </w:tc>
        <w:tc>
          <w:tcPr>
            <w:tcW w:w="620" w:type="pct"/>
            <w:tcBorders>
              <w:top w:val="nil"/>
              <w:left w:val="single" w:sz="4" w:space="0" w:color="auto"/>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rPr>
            </w:pPr>
            <w:proofErr w:type="spellStart"/>
            <w:r w:rsidRPr="00B2242E">
              <w:rPr>
                <w:rFonts w:ascii="Times New Roman" w:eastAsia="Times New Roman" w:hAnsi="Times New Roman" w:cs="Times New Roman"/>
                <w:b/>
                <w:bCs/>
                <w:sz w:val="20"/>
                <w:szCs w:val="20"/>
              </w:rPr>
              <w:t>Adi</w:t>
            </w:r>
            <w:r w:rsidR="00FC6CF9">
              <w:rPr>
                <w:rFonts w:ascii="Times New Roman" w:eastAsia="Times New Roman" w:hAnsi="Times New Roman" w:cs="Times New Roman"/>
                <w:b/>
                <w:bCs/>
                <w:sz w:val="20"/>
                <w:szCs w:val="20"/>
              </w:rPr>
              <w:t>ţ</w:t>
            </w:r>
            <w:r w:rsidRPr="00B2242E">
              <w:rPr>
                <w:rFonts w:ascii="Times New Roman" w:eastAsia="Times New Roman" w:hAnsi="Times New Roman" w:cs="Times New Roman"/>
                <w:b/>
                <w:bCs/>
                <w:sz w:val="20"/>
                <w:szCs w:val="20"/>
              </w:rPr>
              <w:t>ionat</w:t>
            </w:r>
            <w:proofErr w:type="spellEnd"/>
          </w:p>
        </w:tc>
      </w:tr>
      <w:tr w:rsidR="00B2242E" w:rsidRPr="00B2242E" w:rsidTr="00B2242E">
        <w:trPr>
          <w:trHeight w:val="285"/>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sz w:val="20"/>
                <w:szCs w:val="20"/>
                <w:lang w:val="en-US"/>
              </w:rPr>
            </w:pPr>
            <w:r w:rsidRPr="00B2242E">
              <w:rPr>
                <w:rFonts w:ascii="Times New Roman" w:eastAsia="Times New Roman" w:hAnsi="Times New Roman" w:cs="Times New Roman"/>
                <w:sz w:val="20"/>
                <w:szCs w:val="20"/>
                <w:lang w:val="en-US"/>
              </w:rPr>
              <w:t>2022</w:t>
            </w:r>
          </w:p>
        </w:tc>
        <w:tc>
          <w:tcPr>
            <w:tcW w:w="647" w:type="pct"/>
            <w:tcBorders>
              <w:top w:val="single" w:sz="4" w:space="0" w:color="auto"/>
              <w:left w:val="single" w:sz="4" w:space="0" w:color="auto"/>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633</w:t>
            </w:r>
          </w:p>
        </w:tc>
        <w:tc>
          <w:tcPr>
            <w:tcW w:w="649"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1908</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2541</w:t>
            </w:r>
          </w:p>
        </w:tc>
        <w:tc>
          <w:tcPr>
            <w:tcW w:w="623"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4092</w:t>
            </w:r>
          </w:p>
        </w:tc>
        <w:tc>
          <w:tcPr>
            <w:tcW w:w="593"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7,3</w:t>
            </w:r>
          </w:p>
        </w:tc>
        <w:tc>
          <w:tcPr>
            <w:tcW w:w="514"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261,4</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348,1</w:t>
            </w:r>
          </w:p>
        </w:tc>
        <w:tc>
          <w:tcPr>
            <w:tcW w:w="620" w:type="pct"/>
            <w:tcBorders>
              <w:top w:val="nil"/>
              <w:left w:val="nil"/>
              <w:bottom w:val="single" w:sz="4" w:space="0" w:color="000000"/>
              <w:right w:val="single" w:sz="4" w:space="0" w:color="000000"/>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560,5</w:t>
            </w:r>
          </w:p>
        </w:tc>
      </w:tr>
      <w:tr w:rsidR="00B2242E" w:rsidRPr="00B2242E" w:rsidTr="00B2242E">
        <w:trPr>
          <w:trHeight w:val="285"/>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sz w:val="20"/>
                <w:szCs w:val="20"/>
                <w:lang w:val="en-US"/>
              </w:rPr>
            </w:pPr>
            <w:r w:rsidRPr="00B2242E">
              <w:rPr>
                <w:rFonts w:ascii="Times New Roman" w:eastAsia="Times New Roman" w:hAnsi="Times New Roman" w:cs="Times New Roman"/>
                <w:sz w:val="20"/>
                <w:szCs w:val="20"/>
                <w:lang w:val="en-US"/>
              </w:rPr>
              <w:t>2021</w:t>
            </w:r>
          </w:p>
        </w:tc>
        <w:tc>
          <w:tcPr>
            <w:tcW w:w="647" w:type="pct"/>
            <w:tcBorders>
              <w:top w:val="single" w:sz="4" w:space="0" w:color="auto"/>
              <w:left w:val="single" w:sz="4" w:space="0" w:color="auto"/>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592</w:t>
            </w:r>
          </w:p>
        </w:tc>
        <w:tc>
          <w:tcPr>
            <w:tcW w:w="649"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2295</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2887</w:t>
            </w:r>
          </w:p>
        </w:tc>
        <w:tc>
          <w:tcPr>
            <w:tcW w:w="623"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4647</w:t>
            </w:r>
          </w:p>
        </w:tc>
        <w:tc>
          <w:tcPr>
            <w:tcW w:w="593"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9,4</w:t>
            </w:r>
          </w:p>
        </w:tc>
        <w:tc>
          <w:tcPr>
            <w:tcW w:w="514"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244,1</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307,1</w:t>
            </w:r>
          </w:p>
        </w:tc>
        <w:tc>
          <w:tcPr>
            <w:tcW w:w="620" w:type="pct"/>
            <w:tcBorders>
              <w:top w:val="nil"/>
              <w:left w:val="nil"/>
              <w:bottom w:val="single" w:sz="4" w:space="0" w:color="000000"/>
              <w:right w:val="single" w:sz="4" w:space="0" w:color="000000"/>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494,4</w:t>
            </w:r>
          </w:p>
        </w:tc>
      </w:tr>
      <w:tr w:rsidR="00B2242E" w:rsidRPr="00B2242E" w:rsidTr="00B2242E">
        <w:trPr>
          <w:trHeight w:val="285"/>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sz w:val="20"/>
                <w:szCs w:val="20"/>
                <w:lang w:val="en-US"/>
              </w:rPr>
            </w:pPr>
            <w:r w:rsidRPr="00B2242E">
              <w:rPr>
                <w:rFonts w:ascii="Times New Roman" w:eastAsia="Times New Roman" w:hAnsi="Times New Roman" w:cs="Times New Roman"/>
                <w:sz w:val="20"/>
                <w:szCs w:val="20"/>
                <w:lang w:val="en-US"/>
              </w:rPr>
              <w:t>2020</w:t>
            </w:r>
          </w:p>
        </w:tc>
        <w:tc>
          <w:tcPr>
            <w:tcW w:w="647" w:type="pct"/>
            <w:tcBorders>
              <w:top w:val="single" w:sz="4" w:space="0" w:color="auto"/>
              <w:left w:val="single" w:sz="4" w:space="0" w:color="auto"/>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564</w:t>
            </w:r>
          </w:p>
        </w:tc>
        <w:tc>
          <w:tcPr>
            <w:tcW w:w="649"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1670</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2234</w:t>
            </w:r>
          </w:p>
        </w:tc>
        <w:tc>
          <w:tcPr>
            <w:tcW w:w="623"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3211</w:t>
            </w:r>
          </w:p>
        </w:tc>
        <w:tc>
          <w:tcPr>
            <w:tcW w:w="593"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9,1</w:t>
            </w:r>
          </w:p>
        </w:tc>
        <w:tc>
          <w:tcPr>
            <w:tcW w:w="514"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183,5</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245,5</w:t>
            </w:r>
          </w:p>
        </w:tc>
        <w:tc>
          <w:tcPr>
            <w:tcW w:w="620" w:type="pct"/>
            <w:tcBorders>
              <w:top w:val="nil"/>
              <w:left w:val="nil"/>
              <w:bottom w:val="single" w:sz="4" w:space="0" w:color="000000"/>
              <w:right w:val="single" w:sz="4" w:space="0" w:color="000000"/>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352,9</w:t>
            </w:r>
          </w:p>
        </w:tc>
      </w:tr>
    </w:tbl>
    <w:p w:rsidR="00B2242E" w:rsidRDefault="00B2242E" w:rsidP="00B2242E">
      <w:pPr>
        <w:spacing w:after="0" w:line="240" w:lineRule="auto"/>
        <w:ind w:firstLine="1080"/>
        <w:jc w:val="both"/>
        <w:rPr>
          <w:rFonts w:ascii="Times New Roman" w:eastAsia="Times New Roman" w:hAnsi="Times New Roman" w:cs="Times New Roman"/>
          <w:sz w:val="24"/>
          <w:szCs w:val="24"/>
        </w:rPr>
      </w:pPr>
    </w:p>
    <w:p w:rsidR="00B930C2" w:rsidRPr="00B930C2" w:rsidRDefault="00B930C2" w:rsidP="00B930C2">
      <w:pPr>
        <w:spacing w:after="0" w:line="240" w:lineRule="auto"/>
        <w:rPr>
          <w:rFonts w:ascii="Times New Roman" w:eastAsia="Times New Roman" w:hAnsi="Times New Roman" w:cs="Times New Roman"/>
          <w:b/>
          <w:sz w:val="24"/>
          <w:szCs w:val="24"/>
        </w:rPr>
      </w:pPr>
      <w:r w:rsidRPr="00B930C2">
        <w:rPr>
          <w:rFonts w:ascii="Times New Roman" w:eastAsia="Times New Roman" w:hAnsi="Times New Roman" w:cs="Times New Roman"/>
          <w:b/>
          <w:sz w:val="24"/>
          <w:szCs w:val="24"/>
        </w:rPr>
        <w:t>Încărcătură pe schem</w:t>
      </w:r>
      <w:r w:rsidR="00732C03">
        <w:rPr>
          <w:rFonts w:ascii="Times New Roman" w:eastAsia="Times New Roman" w:hAnsi="Times New Roman" w:cs="Times New Roman"/>
          <w:b/>
          <w:sz w:val="24"/>
          <w:szCs w:val="24"/>
        </w:rPr>
        <w:t>ă</w:t>
      </w:r>
      <w:r w:rsidRPr="00B930C2">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S</w:t>
      </w:r>
      <w:r w:rsidRPr="00B930C2">
        <w:rPr>
          <w:rFonts w:ascii="Times New Roman" w:eastAsia="Times New Roman" w:hAnsi="Times New Roman" w:cs="Times New Roman"/>
          <w:b/>
          <w:sz w:val="24"/>
          <w:szCs w:val="24"/>
        </w:rPr>
        <w:t>ecţia</w:t>
      </w:r>
      <w:proofErr w:type="spellEnd"/>
      <w:r w:rsidRPr="00B930C2">
        <w:rPr>
          <w:rFonts w:ascii="Times New Roman" w:eastAsia="Times New Roman" w:hAnsi="Times New Roman" w:cs="Times New Roman"/>
          <w:b/>
          <w:sz w:val="24"/>
          <w:szCs w:val="24"/>
        </w:rPr>
        <w:t xml:space="preserve"> a III-a </w:t>
      </w:r>
      <w:r w:rsidRPr="00B930C2">
        <w:rPr>
          <w:rFonts w:ascii="Times New Roman" w:eastAsia="Times New Roman" w:hAnsi="Times New Roman" w:cs="Times New Roman"/>
          <w:b/>
          <w:bCs/>
          <w:sz w:val="24"/>
          <w:szCs w:val="24"/>
        </w:rPr>
        <w:t>de contencios administrativ și fiscal, litigii de muncă și asigurări sociale</w:t>
      </w:r>
    </w:p>
    <w:tbl>
      <w:tblPr>
        <w:tblW w:w="5000" w:type="pct"/>
        <w:tblLook w:val="0000" w:firstRow="0" w:lastRow="0" w:firstColumn="0" w:lastColumn="0" w:noHBand="0" w:noVBand="0"/>
      </w:tblPr>
      <w:tblGrid>
        <w:gridCol w:w="665"/>
        <w:gridCol w:w="1245"/>
        <w:gridCol w:w="1250"/>
        <w:gridCol w:w="971"/>
        <w:gridCol w:w="1200"/>
        <w:gridCol w:w="1142"/>
        <w:gridCol w:w="990"/>
        <w:gridCol w:w="971"/>
        <w:gridCol w:w="1194"/>
      </w:tblGrid>
      <w:tr w:rsidR="00B930C2" w:rsidRPr="00B930C2" w:rsidTr="00732C03">
        <w:trPr>
          <w:trHeight w:val="285"/>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An</w:t>
            </w:r>
          </w:p>
        </w:tc>
        <w:tc>
          <w:tcPr>
            <w:tcW w:w="465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Componenta: num</w:t>
            </w:r>
            <w:r w:rsidR="00732C03">
              <w:rPr>
                <w:rFonts w:ascii="Times New Roman" w:eastAsia="Times New Roman" w:hAnsi="Times New Roman" w:cs="Times New Roman"/>
                <w:b/>
                <w:bCs/>
                <w:sz w:val="20"/>
                <w:szCs w:val="20"/>
              </w:rPr>
              <w:t>ă</w:t>
            </w:r>
            <w:r w:rsidRPr="00B930C2">
              <w:rPr>
                <w:rFonts w:ascii="Times New Roman" w:eastAsia="Times New Roman" w:hAnsi="Times New Roman" w:cs="Times New Roman"/>
                <w:b/>
                <w:bCs/>
                <w:sz w:val="20"/>
                <w:szCs w:val="20"/>
              </w:rPr>
              <w:t>r dosare sau complexitate</w:t>
            </w:r>
          </w:p>
        </w:tc>
      </w:tr>
      <w:tr w:rsidR="00B930C2" w:rsidRPr="00B930C2" w:rsidTr="00732C03">
        <w:trPr>
          <w:trHeight w:val="285"/>
        </w:trPr>
        <w:tc>
          <w:tcPr>
            <w:tcW w:w="346" w:type="pct"/>
            <w:vMerge/>
            <w:tcBorders>
              <w:top w:val="single" w:sz="4" w:space="0" w:color="auto"/>
              <w:left w:val="single" w:sz="4" w:space="0" w:color="000000"/>
              <w:bottom w:val="single" w:sz="4" w:space="0" w:color="000000"/>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 xml:space="preserve">Stoc </w:t>
            </w:r>
            <w:proofErr w:type="spellStart"/>
            <w:r w:rsidRPr="00B930C2">
              <w:rPr>
                <w:rFonts w:ascii="Times New Roman" w:eastAsia="Times New Roman" w:hAnsi="Times New Roman" w:cs="Times New Roman"/>
                <w:b/>
                <w:bCs/>
                <w:sz w:val="20"/>
                <w:szCs w:val="20"/>
              </w:rPr>
              <w:t>ini</w:t>
            </w:r>
            <w:r w:rsidR="00732C03">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ial</w:t>
            </w:r>
            <w:proofErr w:type="spellEnd"/>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Intrate</w:t>
            </w:r>
          </w:p>
        </w:tc>
        <w:tc>
          <w:tcPr>
            <w:tcW w:w="11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Volum activitate</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proofErr w:type="spellStart"/>
            <w:r w:rsidRPr="00B930C2">
              <w:rPr>
                <w:rFonts w:ascii="Times New Roman" w:eastAsia="Times New Roman" w:hAnsi="Times New Roman" w:cs="Times New Roman"/>
                <w:b/>
                <w:bCs/>
                <w:sz w:val="20"/>
                <w:szCs w:val="20"/>
              </w:rPr>
              <w:t>Prezen</w:t>
            </w:r>
            <w:r w:rsidR="00732C03">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a</w:t>
            </w:r>
            <w:proofErr w:type="spellEnd"/>
          </w:p>
        </w:tc>
        <w:tc>
          <w:tcPr>
            <w:tcW w:w="16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732C03" w:rsidP="00B930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Î</w:t>
            </w:r>
            <w:r w:rsidR="00B930C2" w:rsidRPr="00B930C2">
              <w:rPr>
                <w:rFonts w:ascii="Times New Roman" w:eastAsia="Times New Roman" w:hAnsi="Times New Roman" w:cs="Times New Roman"/>
                <w:b/>
                <w:bCs/>
                <w:sz w:val="20"/>
                <w:szCs w:val="20"/>
              </w:rPr>
              <w:t>nc</w:t>
            </w:r>
            <w:r>
              <w:rPr>
                <w:rFonts w:ascii="Times New Roman" w:eastAsia="Times New Roman" w:hAnsi="Times New Roman" w:cs="Times New Roman"/>
                <w:b/>
                <w:bCs/>
                <w:sz w:val="20"/>
                <w:szCs w:val="20"/>
              </w:rPr>
              <w:t>ă</w:t>
            </w:r>
            <w:r w:rsidR="00B930C2" w:rsidRPr="00B930C2">
              <w:rPr>
                <w:rFonts w:ascii="Times New Roman" w:eastAsia="Times New Roman" w:hAnsi="Times New Roman" w:cs="Times New Roman"/>
                <w:b/>
                <w:bCs/>
                <w:sz w:val="20"/>
                <w:szCs w:val="20"/>
              </w:rPr>
              <w:t>rc</w:t>
            </w:r>
            <w:r>
              <w:rPr>
                <w:rFonts w:ascii="Times New Roman" w:eastAsia="Times New Roman" w:hAnsi="Times New Roman" w:cs="Times New Roman"/>
                <w:b/>
                <w:bCs/>
                <w:sz w:val="20"/>
                <w:szCs w:val="20"/>
              </w:rPr>
              <w:t>ă</w:t>
            </w:r>
            <w:r w:rsidR="00B930C2" w:rsidRPr="00B930C2">
              <w:rPr>
                <w:rFonts w:ascii="Times New Roman" w:eastAsia="Times New Roman" w:hAnsi="Times New Roman" w:cs="Times New Roman"/>
                <w:b/>
                <w:bCs/>
                <w:sz w:val="20"/>
                <w:szCs w:val="20"/>
              </w:rPr>
              <w:t>tura raportat</w:t>
            </w:r>
            <w:r>
              <w:rPr>
                <w:rFonts w:ascii="Times New Roman" w:eastAsia="Times New Roman" w:hAnsi="Times New Roman" w:cs="Times New Roman"/>
                <w:b/>
                <w:bCs/>
                <w:sz w:val="20"/>
                <w:szCs w:val="20"/>
              </w:rPr>
              <w:t>ă</w:t>
            </w:r>
            <w:r w:rsidR="00B930C2" w:rsidRPr="00B930C2">
              <w:rPr>
                <w:rFonts w:ascii="Times New Roman" w:eastAsia="Times New Roman" w:hAnsi="Times New Roman" w:cs="Times New Roman"/>
                <w:b/>
                <w:bCs/>
                <w:sz w:val="20"/>
                <w:szCs w:val="20"/>
              </w:rPr>
              <w:t xml:space="preserve"> la</w:t>
            </w:r>
          </w:p>
        </w:tc>
      </w:tr>
      <w:tr w:rsidR="00B930C2" w:rsidRPr="00B930C2" w:rsidTr="00732C03">
        <w:trPr>
          <w:trHeight w:val="285"/>
        </w:trPr>
        <w:tc>
          <w:tcPr>
            <w:tcW w:w="346" w:type="pct"/>
            <w:vMerge/>
            <w:tcBorders>
              <w:top w:val="single" w:sz="4" w:space="0" w:color="000000"/>
              <w:left w:val="single" w:sz="4" w:space="0" w:color="000000"/>
              <w:bottom w:val="single" w:sz="4" w:space="0" w:color="000000"/>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Efectiv</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proofErr w:type="spellStart"/>
            <w:r w:rsidRPr="00B930C2">
              <w:rPr>
                <w:rFonts w:ascii="Times New Roman" w:eastAsia="Times New Roman" w:hAnsi="Times New Roman" w:cs="Times New Roman"/>
                <w:b/>
                <w:bCs/>
                <w:sz w:val="20"/>
                <w:szCs w:val="20"/>
              </w:rPr>
              <w:t>Adi</w:t>
            </w:r>
            <w:r w:rsidR="00732C03">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ionat</w:t>
            </w:r>
            <w:proofErr w:type="spellEnd"/>
          </w:p>
        </w:tc>
        <w:tc>
          <w:tcPr>
            <w:tcW w:w="593"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Intrate</w:t>
            </w:r>
          </w:p>
        </w:tc>
        <w:tc>
          <w:tcPr>
            <w:tcW w:w="11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Volum activitate</w:t>
            </w:r>
          </w:p>
        </w:tc>
      </w:tr>
      <w:tr w:rsidR="00B930C2" w:rsidRPr="00B930C2" w:rsidTr="00732C03">
        <w:trPr>
          <w:trHeight w:val="255"/>
        </w:trPr>
        <w:tc>
          <w:tcPr>
            <w:tcW w:w="346" w:type="pct"/>
            <w:vMerge/>
            <w:tcBorders>
              <w:top w:val="single" w:sz="4" w:space="0" w:color="000000"/>
              <w:left w:val="single" w:sz="4" w:space="0" w:color="000000"/>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B930C2" w:rsidRPr="00B930C2" w:rsidRDefault="00B930C2" w:rsidP="00B930C2">
            <w:pPr>
              <w:spacing w:after="0" w:line="240" w:lineRule="auto"/>
              <w:rPr>
                <w:rFonts w:ascii="Times New Roman" w:eastAsia="Times New Roman" w:hAnsi="Times New Roman" w:cs="Times New Roman"/>
                <w:b/>
                <w:bCs/>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r w:rsidRPr="00B930C2">
              <w:rPr>
                <w:rFonts w:ascii="Times New Roman" w:eastAsia="Times New Roman" w:hAnsi="Times New Roman" w:cs="Times New Roman"/>
                <w:b/>
                <w:bCs/>
                <w:sz w:val="20"/>
                <w:szCs w:val="20"/>
              </w:rPr>
              <w:t>Efectiv</w:t>
            </w:r>
          </w:p>
        </w:tc>
        <w:tc>
          <w:tcPr>
            <w:tcW w:w="620" w:type="pct"/>
            <w:tcBorders>
              <w:top w:val="nil"/>
              <w:left w:val="single" w:sz="4" w:space="0" w:color="auto"/>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b/>
                <w:bCs/>
                <w:sz w:val="20"/>
                <w:szCs w:val="20"/>
              </w:rPr>
            </w:pPr>
            <w:proofErr w:type="spellStart"/>
            <w:r w:rsidRPr="00B930C2">
              <w:rPr>
                <w:rFonts w:ascii="Times New Roman" w:eastAsia="Times New Roman" w:hAnsi="Times New Roman" w:cs="Times New Roman"/>
                <w:b/>
                <w:bCs/>
                <w:sz w:val="20"/>
                <w:szCs w:val="20"/>
              </w:rPr>
              <w:t>Adi</w:t>
            </w:r>
            <w:r w:rsidR="00732C03">
              <w:rPr>
                <w:rFonts w:ascii="Times New Roman" w:eastAsia="Times New Roman" w:hAnsi="Times New Roman" w:cs="Times New Roman"/>
                <w:b/>
                <w:bCs/>
                <w:sz w:val="20"/>
                <w:szCs w:val="20"/>
              </w:rPr>
              <w:t>ţ</w:t>
            </w:r>
            <w:r w:rsidRPr="00B930C2">
              <w:rPr>
                <w:rFonts w:ascii="Times New Roman" w:eastAsia="Times New Roman" w:hAnsi="Times New Roman" w:cs="Times New Roman"/>
                <w:b/>
                <w:bCs/>
                <w:sz w:val="20"/>
                <w:szCs w:val="20"/>
              </w:rPr>
              <w:t>ionat</w:t>
            </w:r>
            <w:proofErr w:type="spellEnd"/>
          </w:p>
        </w:tc>
      </w:tr>
      <w:tr w:rsidR="00B930C2" w:rsidRPr="00B930C2" w:rsidTr="00732C03">
        <w:trPr>
          <w:trHeight w:val="285"/>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both"/>
              <w:rPr>
                <w:rFonts w:ascii="Times New Roman" w:eastAsia="Times New Roman" w:hAnsi="Times New Roman" w:cs="Times New Roman"/>
                <w:sz w:val="20"/>
                <w:szCs w:val="20"/>
              </w:rPr>
            </w:pPr>
            <w:r w:rsidRPr="00B930C2">
              <w:rPr>
                <w:rFonts w:ascii="Times New Roman" w:eastAsia="Times New Roman" w:hAnsi="Times New Roman" w:cs="Times New Roman"/>
                <w:sz w:val="20"/>
                <w:szCs w:val="20"/>
              </w:rPr>
              <w:t>2022</w:t>
            </w:r>
          </w:p>
        </w:tc>
        <w:tc>
          <w:tcPr>
            <w:tcW w:w="647" w:type="pct"/>
            <w:tcBorders>
              <w:top w:val="single" w:sz="4" w:space="0" w:color="auto"/>
              <w:left w:val="single" w:sz="4" w:space="0" w:color="auto"/>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00FF"/>
                <w:sz w:val="20"/>
                <w:szCs w:val="20"/>
              </w:rPr>
            </w:pPr>
            <w:r w:rsidRPr="00B930C2">
              <w:rPr>
                <w:rFonts w:ascii="Times New Roman" w:eastAsia="Times New Roman" w:hAnsi="Times New Roman" w:cs="Times New Roman"/>
                <w:color w:val="0000FF"/>
                <w:sz w:val="20"/>
                <w:szCs w:val="20"/>
              </w:rPr>
              <w:t>633</w:t>
            </w:r>
          </w:p>
        </w:tc>
        <w:tc>
          <w:tcPr>
            <w:tcW w:w="649"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1908</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2541</w:t>
            </w:r>
          </w:p>
        </w:tc>
        <w:tc>
          <w:tcPr>
            <w:tcW w:w="623"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4092</w:t>
            </w:r>
          </w:p>
        </w:tc>
        <w:tc>
          <w:tcPr>
            <w:tcW w:w="593"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10,0</w:t>
            </w:r>
          </w:p>
        </w:tc>
        <w:tc>
          <w:tcPr>
            <w:tcW w:w="51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190,8</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254,1</w:t>
            </w:r>
          </w:p>
        </w:tc>
        <w:tc>
          <w:tcPr>
            <w:tcW w:w="620" w:type="pct"/>
            <w:tcBorders>
              <w:top w:val="nil"/>
              <w:left w:val="nil"/>
              <w:bottom w:val="single" w:sz="4" w:space="0" w:color="000000"/>
              <w:right w:val="single" w:sz="4" w:space="0" w:color="000000"/>
            </w:tcBorders>
            <w:shd w:val="clear" w:color="auto" w:fill="auto"/>
            <w:vAlign w:val="bottom"/>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409,2</w:t>
            </w:r>
          </w:p>
        </w:tc>
      </w:tr>
      <w:tr w:rsidR="00B930C2" w:rsidRPr="00B930C2" w:rsidTr="00732C03">
        <w:trPr>
          <w:trHeight w:val="285"/>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both"/>
              <w:rPr>
                <w:rFonts w:ascii="Times New Roman" w:eastAsia="Times New Roman" w:hAnsi="Times New Roman" w:cs="Times New Roman"/>
                <w:sz w:val="20"/>
                <w:szCs w:val="20"/>
              </w:rPr>
            </w:pPr>
            <w:r w:rsidRPr="00B930C2">
              <w:rPr>
                <w:rFonts w:ascii="Times New Roman" w:eastAsia="Times New Roman" w:hAnsi="Times New Roman" w:cs="Times New Roman"/>
                <w:sz w:val="20"/>
                <w:szCs w:val="20"/>
              </w:rPr>
              <w:t>2021</w:t>
            </w:r>
          </w:p>
        </w:tc>
        <w:tc>
          <w:tcPr>
            <w:tcW w:w="647" w:type="pct"/>
            <w:tcBorders>
              <w:top w:val="single" w:sz="4" w:space="0" w:color="auto"/>
              <w:left w:val="single" w:sz="4" w:space="0" w:color="auto"/>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00FF"/>
                <w:sz w:val="20"/>
                <w:szCs w:val="20"/>
              </w:rPr>
            </w:pPr>
            <w:r w:rsidRPr="00B930C2">
              <w:rPr>
                <w:rFonts w:ascii="Times New Roman" w:eastAsia="Times New Roman" w:hAnsi="Times New Roman" w:cs="Times New Roman"/>
                <w:color w:val="0000FF"/>
                <w:sz w:val="20"/>
                <w:szCs w:val="20"/>
              </w:rPr>
              <w:t>592</w:t>
            </w:r>
          </w:p>
        </w:tc>
        <w:tc>
          <w:tcPr>
            <w:tcW w:w="649"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2295</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2887</w:t>
            </w:r>
          </w:p>
        </w:tc>
        <w:tc>
          <w:tcPr>
            <w:tcW w:w="623"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4647</w:t>
            </w:r>
          </w:p>
        </w:tc>
        <w:tc>
          <w:tcPr>
            <w:tcW w:w="593"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10,0</w:t>
            </w:r>
          </w:p>
        </w:tc>
        <w:tc>
          <w:tcPr>
            <w:tcW w:w="51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229,5</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288,7</w:t>
            </w:r>
          </w:p>
        </w:tc>
        <w:tc>
          <w:tcPr>
            <w:tcW w:w="620" w:type="pct"/>
            <w:tcBorders>
              <w:top w:val="nil"/>
              <w:left w:val="nil"/>
              <w:bottom w:val="single" w:sz="4" w:space="0" w:color="000000"/>
              <w:right w:val="single" w:sz="4" w:space="0" w:color="000000"/>
            </w:tcBorders>
            <w:shd w:val="clear" w:color="auto" w:fill="auto"/>
            <w:vAlign w:val="bottom"/>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464,7</w:t>
            </w:r>
          </w:p>
        </w:tc>
      </w:tr>
      <w:tr w:rsidR="00B930C2" w:rsidRPr="00B930C2" w:rsidTr="00732C03">
        <w:trPr>
          <w:trHeight w:val="285"/>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B930C2" w:rsidRPr="00B930C2" w:rsidRDefault="00B930C2" w:rsidP="00B930C2">
            <w:pPr>
              <w:spacing w:after="0" w:line="240" w:lineRule="auto"/>
              <w:jc w:val="both"/>
              <w:rPr>
                <w:rFonts w:ascii="Times New Roman" w:eastAsia="Times New Roman" w:hAnsi="Times New Roman" w:cs="Times New Roman"/>
                <w:sz w:val="20"/>
                <w:szCs w:val="20"/>
              </w:rPr>
            </w:pPr>
            <w:r w:rsidRPr="00B930C2">
              <w:rPr>
                <w:rFonts w:ascii="Times New Roman" w:eastAsia="Times New Roman" w:hAnsi="Times New Roman" w:cs="Times New Roman"/>
                <w:sz w:val="20"/>
                <w:szCs w:val="20"/>
              </w:rPr>
              <w:t>2020</w:t>
            </w:r>
          </w:p>
        </w:tc>
        <w:tc>
          <w:tcPr>
            <w:tcW w:w="647" w:type="pct"/>
            <w:tcBorders>
              <w:top w:val="single" w:sz="4" w:space="0" w:color="auto"/>
              <w:left w:val="single" w:sz="4" w:space="0" w:color="auto"/>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00FF"/>
                <w:sz w:val="20"/>
                <w:szCs w:val="20"/>
              </w:rPr>
            </w:pPr>
            <w:r w:rsidRPr="00B930C2">
              <w:rPr>
                <w:rFonts w:ascii="Times New Roman" w:eastAsia="Times New Roman" w:hAnsi="Times New Roman" w:cs="Times New Roman"/>
                <w:color w:val="0000FF"/>
                <w:sz w:val="20"/>
                <w:szCs w:val="20"/>
              </w:rPr>
              <w:t>564</w:t>
            </w:r>
          </w:p>
        </w:tc>
        <w:tc>
          <w:tcPr>
            <w:tcW w:w="649"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1670</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2234</w:t>
            </w:r>
          </w:p>
        </w:tc>
        <w:tc>
          <w:tcPr>
            <w:tcW w:w="623"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FF0000"/>
                <w:sz w:val="20"/>
                <w:szCs w:val="20"/>
              </w:rPr>
            </w:pPr>
            <w:r w:rsidRPr="00B930C2">
              <w:rPr>
                <w:rFonts w:ascii="Times New Roman" w:eastAsia="Times New Roman" w:hAnsi="Times New Roman" w:cs="Times New Roman"/>
                <w:color w:val="FF0000"/>
                <w:sz w:val="20"/>
                <w:szCs w:val="20"/>
              </w:rPr>
              <w:t>3211</w:t>
            </w:r>
          </w:p>
        </w:tc>
        <w:tc>
          <w:tcPr>
            <w:tcW w:w="593"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10,0</w:t>
            </w:r>
          </w:p>
        </w:tc>
        <w:tc>
          <w:tcPr>
            <w:tcW w:w="51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167,0</w:t>
            </w:r>
          </w:p>
        </w:tc>
        <w:tc>
          <w:tcPr>
            <w:tcW w:w="504" w:type="pct"/>
            <w:tcBorders>
              <w:top w:val="single" w:sz="4" w:space="0" w:color="auto"/>
              <w:left w:val="nil"/>
              <w:bottom w:val="single" w:sz="4" w:space="0" w:color="000000"/>
              <w:right w:val="single" w:sz="4" w:space="0" w:color="000000"/>
            </w:tcBorders>
            <w:shd w:val="clear" w:color="auto" w:fill="auto"/>
            <w:vAlign w:val="center"/>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223,4</w:t>
            </w:r>
          </w:p>
        </w:tc>
        <w:tc>
          <w:tcPr>
            <w:tcW w:w="620" w:type="pct"/>
            <w:tcBorders>
              <w:top w:val="nil"/>
              <w:left w:val="nil"/>
              <w:bottom w:val="single" w:sz="4" w:space="0" w:color="000000"/>
              <w:right w:val="single" w:sz="4" w:space="0" w:color="000000"/>
            </w:tcBorders>
            <w:shd w:val="clear" w:color="auto" w:fill="auto"/>
            <w:vAlign w:val="bottom"/>
          </w:tcPr>
          <w:p w:rsidR="00B930C2" w:rsidRPr="00B930C2" w:rsidRDefault="00B930C2" w:rsidP="00B930C2">
            <w:pPr>
              <w:spacing w:after="0" w:line="240" w:lineRule="auto"/>
              <w:jc w:val="center"/>
              <w:rPr>
                <w:rFonts w:ascii="Times New Roman" w:eastAsia="Times New Roman" w:hAnsi="Times New Roman" w:cs="Times New Roman"/>
                <w:color w:val="008000"/>
                <w:sz w:val="20"/>
                <w:szCs w:val="20"/>
              </w:rPr>
            </w:pPr>
            <w:r w:rsidRPr="00B930C2">
              <w:rPr>
                <w:rFonts w:ascii="Times New Roman" w:eastAsia="Times New Roman" w:hAnsi="Times New Roman" w:cs="Times New Roman"/>
                <w:color w:val="008000"/>
                <w:sz w:val="20"/>
                <w:szCs w:val="20"/>
              </w:rPr>
              <w:t>321,1</w:t>
            </w:r>
          </w:p>
        </w:tc>
      </w:tr>
    </w:tbl>
    <w:p w:rsidR="00B930C2" w:rsidRPr="00B2242E" w:rsidRDefault="00B930C2" w:rsidP="00B2242E">
      <w:pPr>
        <w:spacing w:after="0" w:line="240" w:lineRule="auto"/>
        <w:ind w:firstLine="1080"/>
        <w:jc w:val="both"/>
        <w:rPr>
          <w:rFonts w:ascii="Times New Roman" w:eastAsia="Times New Roman" w:hAnsi="Times New Roman" w:cs="Times New Roman"/>
          <w:sz w:val="24"/>
          <w:szCs w:val="24"/>
        </w:rPr>
      </w:pPr>
    </w:p>
    <w:p w:rsidR="00B2242E" w:rsidRPr="00B2242E" w:rsidRDefault="00B2242E" w:rsidP="00B2242E">
      <w:pPr>
        <w:spacing w:after="0" w:line="240" w:lineRule="auto"/>
        <w:ind w:firstLine="720"/>
        <w:jc w:val="both"/>
        <w:rPr>
          <w:rFonts w:ascii="Times New Roman" w:eastAsia="Times New Roman" w:hAnsi="Times New Roman" w:cs="Times New Roman"/>
          <w:sz w:val="24"/>
          <w:szCs w:val="24"/>
        </w:rPr>
      </w:pPr>
      <w:r w:rsidRPr="00B2242E">
        <w:rPr>
          <w:rFonts w:ascii="Times New Roman" w:eastAsia="Times New Roman" w:hAnsi="Times New Roman" w:cs="Times New Roman"/>
          <w:sz w:val="24"/>
          <w:szCs w:val="24"/>
        </w:rPr>
        <w:t xml:space="preserve">În anul de </w:t>
      </w:r>
      <w:proofErr w:type="spellStart"/>
      <w:r w:rsidRPr="00B2242E">
        <w:rPr>
          <w:rFonts w:ascii="Times New Roman" w:eastAsia="Times New Roman" w:hAnsi="Times New Roman" w:cs="Times New Roman"/>
          <w:sz w:val="24"/>
          <w:szCs w:val="24"/>
        </w:rPr>
        <w:t>referinţă</w:t>
      </w:r>
      <w:proofErr w:type="spellEnd"/>
      <w:r w:rsidRPr="00B2242E">
        <w:rPr>
          <w:rFonts w:ascii="Times New Roman" w:eastAsia="Times New Roman" w:hAnsi="Times New Roman" w:cs="Times New Roman"/>
          <w:sz w:val="24"/>
          <w:szCs w:val="24"/>
        </w:rPr>
        <w:t xml:space="preserve">, judecătorii din cadrul </w:t>
      </w:r>
      <w:proofErr w:type="spellStart"/>
      <w:r w:rsidRPr="00B2242E">
        <w:rPr>
          <w:rFonts w:ascii="Times New Roman" w:eastAsia="Times New Roman" w:hAnsi="Times New Roman" w:cs="Times New Roman"/>
          <w:sz w:val="24"/>
          <w:szCs w:val="24"/>
        </w:rPr>
        <w:t>Secţiei</w:t>
      </w:r>
      <w:proofErr w:type="spellEnd"/>
      <w:r w:rsidRPr="00B2242E">
        <w:rPr>
          <w:rFonts w:ascii="Times New Roman" w:eastAsia="Times New Roman" w:hAnsi="Times New Roman" w:cs="Times New Roman"/>
          <w:sz w:val="24"/>
          <w:szCs w:val="24"/>
        </w:rPr>
        <w:t xml:space="preserve"> a III-a contencios administrativ </w:t>
      </w:r>
      <w:proofErr w:type="spellStart"/>
      <w:r w:rsidRPr="00B2242E">
        <w:rPr>
          <w:rFonts w:ascii="Times New Roman" w:eastAsia="Times New Roman" w:hAnsi="Times New Roman" w:cs="Times New Roman"/>
          <w:sz w:val="24"/>
          <w:szCs w:val="24"/>
        </w:rPr>
        <w:t>şi</w:t>
      </w:r>
      <w:proofErr w:type="spellEnd"/>
      <w:r w:rsidRPr="00B2242E">
        <w:rPr>
          <w:rFonts w:ascii="Times New Roman" w:eastAsia="Times New Roman" w:hAnsi="Times New Roman" w:cs="Times New Roman"/>
          <w:sz w:val="24"/>
          <w:szCs w:val="24"/>
        </w:rPr>
        <w:t xml:space="preserve"> fiscal, litigii de muncă </w:t>
      </w:r>
      <w:proofErr w:type="spellStart"/>
      <w:r w:rsidRPr="00B2242E">
        <w:rPr>
          <w:rFonts w:ascii="Times New Roman" w:eastAsia="Times New Roman" w:hAnsi="Times New Roman" w:cs="Times New Roman"/>
          <w:sz w:val="24"/>
          <w:szCs w:val="24"/>
        </w:rPr>
        <w:t>şi</w:t>
      </w:r>
      <w:proofErr w:type="spellEnd"/>
      <w:r w:rsidRPr="00B2242E">
        <w:rPr>
          <w:rFonts w:ascii="Times New Roman" w:eastAsia="Times New Roman" w:hAnsi="Times New Roman" w:cs="Times New Roman"/>
          <w:sz w:val="24"/>
          <w:szCs w:val="24"/>
        </w:rPr>
        <w:t xml:space="preserve"> asigurări sociale, au avut o încărcătură medie de </w:t>
      </w:r>
      <w:r w:rsidRPr="00B2242E">
        <w:rPr>
          <w:rFonts w:ascii="Times New Roman" w:eastAsia="Times New Roman" w:hAnsi="Times New Roman" w:cs="Times New Roman"/>
          <w:b/>
          <w:bCs/>
          <w:sz w:val="24"/>
          <w:szCs w:val="24"/>
        </w:rPr>
        <w:t>560,5 dosare</w:t>
      </w:r>
      <w:r w:rsidRPr="00B2242E">
        <w:rPr>
          <w:rFonts w:ascii="Times New Roman" w:eastAsia="Times New Roman" w:hAnsi="Times New Roman" w:cs="Times New Roman"/>
          <w:sz w:val="24"/>
          <w:szCs w:val="24"/>
        </w:rPr>
        <w:t xml:space="preserve">, în </w:t>
      </w:r>
      <w:proofErr w:type="spellStart"/>
      <w:r w:rsidRPr="00B2242E">
        <w:rPr>
          <w:rFonts w:ascii="Times New Roman" w:eastAsia="Times New Roman" w:hAnsi="Times New Roman" w:cs="Times New Roman"/>
          <w:sz w:val="24"/>
          <w:szCs w:val="24"/>
        </w:rPr>
        <w:t>creştere</w:t>
      </w:r>
      <w:proofErr w:type="spellEnd"/>
      <w:r w:rsidRPr="00B2242E">
        <w:rPr>
          <w:rFonts w:ascii="Times New Roman" w:eastAsia="Times New Roman" w:hAnsi="Times New Roman" w:cs="Times New Roman"/>
          <w:sz w:val="24"/>
          <w:szCs w:val="24"/>
        </w:rPr>
        <w:t xml:space="preserve"> </w:t>
      </w:r>
      <w:proofErr w:type="spellStart"/>
      <w:r w:rsidRPr="00B2242E">
        <w:rPr>
          <w:rFonts w:ascii="Times New Roman" w:eastAsia="Times New Roman" w:hAnsi="Times New Roman" w:cs="Times New Roman"/>
          <w:sz w:val="24"/>
          <w:szCs w:val="24"/>
        </w:rPr>
        <w:t>faţă</w:t>
      </w:r>
      <w:proofErr w:type="spellEnd"/>
      <w:r w:rsidRPr="00B2242E">
        <w:rPr>
          <w:rFonts w:ascii="Times New Roman" w:eastAsia="Times New Roman" w:hAnsi="Times New Roman" w:cs="Times New Roman"/>
          <w:sz w:val="24"/>
          <w:szCs w:val="24"/>
        </w:rPr>
        <w:t xml:space="preserve"> de anul </w:t>
      </w:r>
      <w:r w:rsidRPr="00B2242E">
        <w:rPr>
          <w:rFonts w:ascii="Times New Roman" w:eastAsia="Times New Roman" w:hAnsi="Times New Roman" w:cs="Times New Roman"/>
          <w:b/>
          <w:bCs/>
          <w:sz w:val="24"/>
          <w:szCs w:val="24"/>
        </w:rPr>
        <w:t>2021</w:t>
      </w:r>
      <w:r w:rsidRPr="00B2242E">
        <w:rPr>
          <w:rFonts w:ascii="Times New Roman" w:eastAsia="Times New Roman" w:hAnsi="Times New Roman" w:cs="Times New Roman"/>
          <w:sz w:val="24"/>
          <w:szCs w:val="24"/>
        </w:rPr>
        <w:t xml:space="preserve"> când a fost de </w:t>
      </w:r>
      <w:r w:rsidRPr="00B2242E">
        <w:rPr>
          <w:rFonts w:ascii="Times New Roman" w:eastAsia="Times New Roman" w:hAnsi="Times New Roman" w:cs="Times New Roman"/>
          <w:b/>
          <w:bCs/>
          <w:sz w:val="24"/>
          <w:szCs w:val="24"/>
        </w:rPr>
        <w:t>494,4 dosare</w:t>
      </w:r>
      <w:r w:rsidRPr="00B2242E">
        <w:rPr>
          <w:rFonts w:ascii="Times New Roman" w:eastAsia="Times New Roman" w:hAnsi="Times New Roman" w:cs="Times New Roman"/>
          <w:sz w:val="24"/>
          <w:szCs w:val="24"/>
        </w:rPr>
        <w:t xml:space="preserve"> </w:t>
      </w:r>
      <w:proofErr w:type="spellStart"/>
      <w:r w:rsidRPr="00B2242E">
        <w:rPr>
          <w:rFonts w:ascii="Times New Roman" w:eastAsia="Times New Roman" w:hAnsi="Times New Roman" w:cs="Times New Roman"/>
          <w:sz w:val="24"/>
          <w:szCs w:val="24"/>
        </w:rPr>
        <w:t>şi</w:t>
      </w:r>
      <w:proofErr w:type="spellEnd"/>
      <w:r w:rsidRPr="00B2242E">
        <w:rPr>
          <w:rFonts w:ascii="Times New Roman" w:eastAsia="Times New Roman" w:hAnsi="Times New Roman" w:cs="Times New Roman"/>
          <w:sz w:val="24"/>
          <w:szCs w:val="24"/>
        </w:rPr>
        <w:t xml:space="preserve"> </w:t>
      </w:r>
      <w:proofErr w:type="spellStart"/>
      <w:r w:rsidRPr="00B2242E">
        <w:rPr>
          <w:rFonts w:ascii="Times New Roman" w:eastAsia="Times New Roman" w:hAnsi="Times New Roman" w:cs="Times New Roman"/>
          <w:sz w:val="24"/>
          <w:szCs w:val="24"/>
        </w:rPr>
        <w:t>faţă</w:t>
      </w:r>
      <w:proofErr w:type="spellEnd"/>
      <w:r w:rsidRPr="00B2242E">
        <w:rPr>
          <w:rFonts w:ascii="Times New Roman" w:eastAsia="Times New Roman" w:hAnsi="Times New Roman" w:cs="Times New Roman"/>
          <w:sz w:val="24"/>
          <w:szCs w:val="24"/>
        </w:rPr>
        <w:t xml:space="preserve"> de anul </w:t>
      </w:r>
      <w:r w:rsidRPr="00B2242E">
        <w:rPr>
          <w:rFonts w:ascii="Times New Roman" w:eastAsia="Times New Roman" w:hAnsi="Times New Roman" w:cs="Times New Roman"/>
          <w:b/>
          <w:bCs/>
          <w:sz w:val="24"/>
          <w:szCs w:val="24"/>
        </w:rPr>
        <w:t>2020</w:t>
      </w:r>
      <w:r w:rsidRPr="00B2242E">
        <w:rPr>
          <w:rFonts w:ascii="Times New Roman" w:eastAsia="Times New Roman" w:hAnsi="Times New Roman" w:cs="Times New Roman"/>
          <w:sz w:val="24"/>
          <w:szCs w:val="24"/>
        </w:rPr>
        <w:t xml:space="preserve"> când a fost de </w:t>
      </w:r>
      <w:r w:rsidRPr="00B2242E">
        <w:rPr>
          <w:rFonts w:ascii="Times New Roman" w:eastAsia="Times New Roman" w:hAnsi="Times New Roman" w:cs="Times New Roman"/>
          <w:b/>
          <w:bCs/>
          <w:sz w:val="24"/>
          <w:szCs w:val="24"/>
        </w:rPr>
        <w:t>352,9 dosare</w:t>
      </w:r>
      <w:r w:rsidRPr="00B2242E">
        <w:rPr>
          <w:rFonts w:ascii="Times New Roman" w:eastAsia="Times New Roman" w:hAnsi="Times New Roman" w:cs="Times New Roman"/>
          <w:sz w:val="24"/>
          <w:szCs w:val="24"/>
        </w:rPr>
        <w:t>.</w:t>
      </w:r>
    </w:p>
    <w:p w:rsidR="00B2242E" w:rsidRPr="00B2242E" w:rsidRDefault="00B2242E" w:rsidP="00A14CEF">
      <w:pPr>
        <w:spacing w:after="0" w:line="240" w:lineRule="auto"/>
        <w:ind w:firstLine="720"/>
        <w:jc w:val="both"/>
        <w:rPr>
          <w:rFonts w:ascii="Times New Roman" w:eastAsia="Times New Roman" w:hAnsi="Times New Roman" w:cs="Times New Roman"/>
          <w:sz w:val="24"/>
          <w:szCs w:val="24"/>
        </w:rPr>
      </w:pPr>
    </w:p>
    <w:p w:rsidR="00B2242E" w:rsidRPr="00B2242E" w:rsidRDefault="00B2242E" w:rsidP="00B2242E">
      <w:pPr>
        <w:spacing w:after="0" w:line="240" w:lineRule="auto"/>
        <w:rPr>
          <w:rFonts w:ascii="Times New Roman" w:eastAsia="Times New Roman" w:hAnsi="Times New Roman" w:cs="Times New Roman"/>
          <w:b/>
          <w:sz w:val="24"/>
          <w:szCs w:val="24"/>
          <w:lang w:val="en-US"/>
        </w:rPr>
      </w:pPr>
      <w:r w:rsidRPr="00B2242E">
        <w:rPr>
          <w:rFonts w:ascii="Times New Roman" w:eastAsia="Times New Roman" w:hAnsi="Times New Roman" w:cs="Times New Roman"/>
          <w:b/>
          <w:i/>
          <w:sz w:val="24"/>
          <w:szCs w:val="24"/>
        </w:rPr>
        <w:t xml:space="preserve"> </w:t>
      </w:r>
      <w:proofErr w:type="spellStart"/>
      <w:r w:rsidRPr="00B2242E">
        <w:rPr>
          <w:rFonts w:ascii="Times New Roman" w:eastAsia="Times New Roman" w:hAnsi="Times New Roman" w:cs="Times New Roman"/>
          <w:b/>
          <w:sz w:val="24"/>
          <w:szCs w:val="24"/>
          <w:lang w:val="en-US"/>
        </w:rPr>
        <w:t>Încărcătura</w:t>
      </w:r>
      <w:proofErr w:type="spellEnd"/>
      <w:r w:rsidRPr="00B2242E">
        <w:rPr>
          <w:rFonts w:ascii="Times New Roman" w:eastAsia="Times New Roman" w:hAnsi="Times New Roman" w:cs="Times New Roman"/>
          <w:b/>
          <w:sz w:val="24"/>
          <w:szCs w:val="24"/>
          <w:lang w:val="en-US"/>
        </w:rPr>
        <w:t xml:space="preserve"> </w:t>
      </w:r>
      <w:proofErr w:type="spellStart"/>
      <w:r w:rsidRPr="00B2242E">
        <w:rPr>
          <w:rFonts w:ascii="Times New Roman" w:eastAsia="Times New Roman" w:hAnsi="Times New Roman" w:cs="Times New Roman"/>
          <w:b/>
          <w:sz w:val="24"/>
          <w:szCs w:val="24"/>
          <w:lang w:val="en-US"/>
        </w:rPr>
        <w:t>dosare</w:t>
      </w:r>
      <w:proofErr w:type="spellEnd"/>
      <w:r w:rsidRPr="00B2242E">
        <w:rPr>
          <w:rFonts w:ascii="Times New Roman" w:eastAsia="Times New Roman" w:hAnsi="Times New Roman" w:cs="Times New Roman"/>
          <w:b/>
          <w:sz w:val="24"/>
          <w:szCs w:val="24"/>
          <w:lang w:val="en-US"/>
        </w:rPr>
        <w:t xml:space="preserve"> pe </w:t>
      </w:r>
      <w:proofErr w:type="spellStart"/>
      <w:r w:rsidRPr="00B2242E">
        <w:rPr>
          <w:rFonts w:ascii="Times New Roman" w:eastAsia="Times New Roman" w:hAnsi="Times New Roman" w:cs="Times New Roman"/>
          <w:b/>
          <w:sz w:val="24"/>
          <w:szCs w:val="24"/>
          <w:lang w:val="en-US"/>
        </w:rPr>
        <w:t>grefier</w:t>
      </w:r>
      <w:proofErr w:type="spellEnd"/>
    </w:p>
    <w:tbl>
      <w:tblPr>
        <w:tblW w:w="5000" w:type="pct"/>
        <w:tblLook w:val="04A0" w:firstRow="1" w:lastRow="0" w:firstColumn="1" w:lastColumn="0" w:noHBand="0" w:noVBand="1"/>
      </w:tblPr>
      <w:tblGrid>
        <w:gridCol w:w="855"/>
        <w:gridCol w:w="1334"/>
        <w:gridCol w:w="1594"/>
        <w:gridCol w:w="1514"/>
        <w:gridCol w:w="1564"/>
        <w:gridCol w:w="1304"/>
        <w:gridCol w:w="1463"/>
      </w:tblGrid>
      <w:tr w:rsidR="00B2242E" w:rsidRPr="00B2242E" w:rsidTr="00B2242E">
        <w:trPr>
          <w:trHeight w:val="300"/>
        </w:trPr>
        <w:tc>
          <w:tcPr>
            <w:tcW w:w="444"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r w:rsidRPr="00B2242E">
              <w:rPr>
                <w:rFonts w:ascii="Times New Roman" w:eastAsia="Times New Roman" w:hAnsi="Times New Roman" w:cs="Times New Roman"/>
                <w:b/>
                <w:bCs/>
                <w:color w:val="000000"/>
                <w:sz w:val="20"/>
                <w:szCs w:val="20"/>
                <w:lang w:val="en-US"/>
              </w:rPr>
              <w:t>An</w:t>
            </w:r>
          </w:p>
        </w:tc>
        <w:tc>
          <w:tcPr>
            <w:tcW w:w="4556" w:type="pct"/>
            <w:gridSpan w:val="6"/>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r w:rsidRPr="00B2242E">
              <w:rPr>
                <w:rFonts w:ascii="Times New Roman" w:eastAsia="Times New Roman" w:hAnsi="Times New Roman" w:cs="Times New Roman"/>
                <w:b/>
                <w:bCs/>
                <w:color w:val="000000"/>
                <w:sz w:val="20"/>
                <w:szCs w:val="20"/>
                <w:lang w:val="en-US"/>
              </w:rPr>
              <w:t xml:space="preserve">Componenta: </w:t>
            </w:r>
            <w:proofErr w:type="spellStart"/>
            <w:r w:rsidRPr="00B2242E">
              <w:rPr>
                <w:rFonts w:ascii="Times New Roman" w:eastAsia="Times New Roman" w:hAnsi="Times New Roman" w:cs="Times New Roman"/>
                <w:b/>
                <w:bCs/>
                <w:color w:val="000000"/>
                <w:sz w:val="20"/>
                <w:szCs w:val="20"/>
                <w:lang w:val="en-US"/>
              </w:rPr>
              <w:t>Num</w:t>
            </w:r>
            <w:r w:rsidR="00FC6CF9">
              <w:rPr>
                <w:rFonts w:ascii="Times New Roman" w:eastAsia="Times New Roman" w:hAnsi="Times New Roman" w:cs="Times New Roman"/>
                <w:b/>
                <w:bCs/>
                <w:color w:val="000000"/>
                <w:sz w:val="20"/>
                <w:szCs w:val="20"/>
                <w:lang w:val="en-US"/>
              </w:rPr>
              <w:t>ă</w:t>
            </w:r>
            <w:r w:rsidRPr="00B2242E">
              <w:rPr>
                <w:rFonts w:ascii="Times New Roman" w:eastAsia="Times New Roman" w:hAnsi="Times New Roman" w:cs="Times New Roman"/>
                <w:b/>
                <w:bCs/>
                <w:color w:val="000000"/>
                <w:sz w:val="20"/>
                <w:szCs w:val="20"/>
                <w:lang w:val="en-US"/>
              </w:rPr>
              <w:t>r</w:t>
            </w:r>
            <w:proofErr w:type="spellEnd"/>
            <w:r w:rsidRPr="00B2242E">
              <w:rPr>
                <w:rFonts w:ascii="Times New Roman" w:eastAsia="Times New Roman" w:hAnsi="Times New Roman" w:cs="Times New Roman"/>
                <w:b/>
                <w:bCs/>
                <w:color w:val="000000"/>
                <w:sz w:val="20"/>
                <w:szCs w:val="20"/>
                <w:lang w:val="en-US"/>
              </w:rPr>
              <w:t xml:space="preserve"> </w:t>
            </w:r>
            <w:proofErr w:type="spellStart"/>
            <w:r w:rsidRPr="00B2242E">
              <w:rPr>
                <w:rFonts w:ascii="Times New Roman" w:eastAsia="Times New Roman" w:hAnsi="Times New Roman" w:cs="Times New Roman"/>
                <w:b/>
                <w:bCs/>
                <w:color w:val="000000"/>
                <w:sz w:val="20"/>
                <w:szCs w:val="20"/>
                <w:lang w:val="en-US"/>
              </w:rPr>
              <w:t>Dosare</w:t>
            </w:r>
            <w:proofErr w:type="spellEnd"/>
            <w:r w:rsidRPr="00B2242E">
              <w:rPr>
                <w:rFonts w:ascii="Times New Roman" w:eastAsia="Times New Roman" w:hAnsi="Times New Roman" w:cs="Times New Roman"/>
                <w:b/>
                <w:bCs/>
                <w:color w:val="000000"/>
                <w:sz w:val="20"/>
                <w:szCs w:val="20"/>
                <w:lang w:val="en-US"/>
              </w:rPr>
              <w:t xml:space="preserve"> </w:t>
            </w:r>
            <w:proofErr w:type="spellStart"/>
            <w:r w:rsidRPr="00B2242E">
              <w:rPr>
                <w:rFonts w:ascii="Times New Roman" w:eastAsia="Times New Roman" w:hAnsi="Times New Roman" w:cs="Times New Roman"/>
                <w:b/>
                <w:bCs/>
                <w:color w:val="000000"/>
                <w:sz w:val="20"/>
                <w:szCs w:val="20"/>
                <w:lang w:val="en-US"/>
              </w:rPr>
              <w:t>sau</w:t>
            </w:r>
            <w:proofErr w:type="spellEnd"/>
            <w:r w:rsidRPr="00B2242E">
              <w:rPr>
                <w:rFonts w:ascii="Times New Roman" w:eastAsia="Times New Roman" w:hAnsi="Times New Roman" w:cs="Times New Roman"/>
                <w:b/>
                <w:bCs/>
                <w:color w:val="000000"/>
                <w:sz w:val="20"/>
                <w:szCs w:val="20"/>
                <w:lang w:val="en-US"/>
              </w:rPr>
              <w:t xml:space="preserve"> </w:t>
            </w:r>
            <w:proofErr w:type="spellStart"/>
            <w:r w:rsidRPr="00B2242E">
              <w:rPr>
                <w:rFonts w:ascii="Times New Roman" w:eastAsia="Times New Roman" w:hAnsi="Times New Roman" w:cs="Times New Roman"/>
                <w:b/>
                <w:bCs/>
                <w:color w:val="000000"/>
                <w:sz w:val="20"/>
                <w:szCs w:val="20"/>
                <w:lang w:val="en-US"/>
              </w:rPr>
              <w:t>Complexitate</w:t>
            </w:r>
            <w:proofErr w:type="spellEnd"/>
          </w:p>
        </w:tc>
      </w:tr>
      <w:tr w:rsidR="00B2242E" w:rsidRPr="00B2242E" w:rsidTr="00B2242E">
        <w:trPr>
          <w:trHeight w:val="300"/>
        </w:trPr>
        <w:tc>
          <w:tcPr>
            <w:tcW w:w="444" w:type="pct"/>
            <w:vMerge/>
            <w:tcBorders>
              <w:top w:val="nil"/>
              <w:left w:val="single" w:sz="4" w:space="0" w:color="000000"/>
              <w:bottom w:val="single" w:sz="4" w:space="0" w:color="000000"/>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693" w:type="pct"/>
            <w:vMerge w:val="restart"/>
            <w:tcBorders>
              <w:top w:val="nil"/>
              <w:left w:val="single" w:sz="4" w:space="0" w:color="000000"/>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r w:rsidRPr="00B2242E">
              <w:rPr>
                <w:rFonts w:ascii="Times New Roman" w:eastAsia="Times New Roman" w:hAnsi="Times New Roman" w:cs="Times New Roman"/>
                <w:b/>
                <w:bCs/>
                <w:color w:val="000000"/>
                <w:sz w:val="20"/>
                <w:szCs w:val="20"/>
                <w:lang w:val="en-US"/>
              </w:rPr>
              <w:t xml:space="preserve">Stoc </w:t>
            </w:r>
            <w:proofErr w:type="spellStart"/>
            <w:r w:rsidR="008548D7">
              <w:rPr>
                <w:rFonts w:ascii="Times New Roman" w:eastAsia="Times New Roman" w:hAnsi="Times New Roman" w:cs="Times New Roman"/>
                <w:b/>
                <w:bCs/>
                <w:color w:val="000000"/>
                <w:sz w:val="20"/>
                <w:szCs w:val="20"/>
                <w:lang w:val="en-US"/>
              </w:rPr>
              <w:t>i</w:t>
            </w:r>
            <w:r w:rsidRPr="00B2242E">
              <w:rPr>
                <w:rFonts w:ascii="Times New Roman" w:eastAsia="Times New Roman" w:hAnsi="Times New Roman" w:cs="Times New Roman"/>
                <w:b/>
                <w:bCs/>
                <w:color w:val="000000"/>
                <w:sz w:val="20"/>
                <w:szCs w:val="20"/>
                <w:lang w:val="en-US"/>
              </w:rPr>
              <w:t>ni</w:t>
            </w:r>
            <w:r w:rsidR="00FC6CF9">
              <w:rPr>
                <w:rFonts w:ascii="Times New Roman" w:eastAsia="Times New Roman" w:hAnsi="Times New Roman" w:cs="Times New Roman"/>
                <w:b/>
                <w:bCs/>
                <w:color w:val="000000"/>
                <w:sz w:val="20"/>
                <w:szCs w:val="20"/>
                <w:lang w:val="en-US"/>
              </w:rPr>
              <w:t>ţ</w:t>
            </w:r>
            <w:r w:rsidRPr="00B2242E">
              <w:rPr>
                <w:rFonts w:ascii="Times New Roman" w:eastAsia="Times New Roman" w:hAnsi="Times New Roman" w:cs="Times New Roman"/>
                <w:b/>
                <w:bCs/>
                <w:color w:val="000000"/>
                <w:sz w:val="20"/>
                <w:szCs w:val="20"/>
                <w:lang w:val="en-US"/>
              </w:rPr>
              <w:t>ial</w:t>
            </w:r>
            <w:proofErr w:type="spellEnd"/>
          </w:p>
        </w:tc>
        <w:tc>
          <w:tcPr>
            <w:tcW w:w="828" w:type="pct"/>
            <w:vMerge w:val="restart"/>
            <w:tcBorders>
              <w:top w:val="nil"/>
              <w:left w:val="single" w:sz="4" w:space="0" w:color="000000"/>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sidRPr="00B2242E">
              <w:rPr>
                <w:rFonts w:ascii="Times New Roman" w:eastAsia="Times New Roman" w:hAnsi="Times New Roman" w:cs="Times New Roman"/>
                <w:b/>
                <w:bCs/>
                <w:color w:val="000000"/>
                <w:sz w:val="20"/>
                <w:szCs w:val="20"/>
                <w:lang w:val="en-US"/>
              </w:rPr>
              <w:t>Intrate</w:t>
            </w:r>
            <w:proofErr w:type="spellEnd"/>
          </w:p>
        </w:tc>
        <w:tc>
          <w:tcPr>
            <w:tcW w:w="786" w:type="pct"/>
            <w:vMerge w:val="restart"/>
            <w:tcBorders>
              <w:top w:val="nil"/>
              <w:left w:val="single" w:sz="4" w:space="0" w:color="000000"/>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sidRPr="00B2242E">
              <w:rPr>
                <w:rFonts w:ascii="Times New Roman" w:eastAsia="Times New Roman" w:hAnsi="Times New Roman" w:cs="Times New Roman"/>
                <w:b/>
                <w:bCs/>
                <w:color w:val="000000"/>
                <w:sz w:val="20"/>
                <w:szCs w:val="20"/>
                <w:lang w:val="en-US"/>
              </w:rPr>
              <w:t>Volum</w:t>
            </w:r>
            <w:proofErr w:type="spellEnd"/>
            <w:r w:rsidRPr="00B2242E">
              <w:rPr>
                <w:rFonts w:ascii="Times New Roman" w:eastAsia="Times New Roman" w:hAnsi="Times New Roman" w:cs="Times New Roman"/>
                <w:b/>
                <w:bCs/>
                <w:color w:val="000000"/>
                <w:sz w:val="20"/>
                <w:szCs w:val="20"/>
                <w:lang w:val="en-US"/>
              </w:rPr>
              <w:t xml:space="preserve"> </w:t>
            </w:r>
            <w:proofErr w:type="spellStart"/>
            <w:r w:rsidRPr="00B2242E">
              <w:rPr>
                <w:rFonts w:ascii="Times New Roman" w:eastAsia="Times New Roman" w:hAnsi="Times New Roman" w:cs="Times New Roman"/>
                <w:b/>
                <w:bCs/>
                <w:color w:val="000000"/>
                <w:sz w:val="20"/>
                <w:szCs w:val="20"/>
                <w:lang w:val="en-US"/>
              </w:rPr>
              <w:t>Efectiv</w:t>
            </w:r>
            <w:proofErr w:type="spellEnd"/>
          </w:p>
        </w:tc>
        <w:tc>
          <w:tcPr>
            <w:tcW w:w="812" w:type="pct"/>
            <w:vMerge w:val="restart"/>
            <w:tcBorders>
              <w:top w:val="nil"/>
              <w:left w:val="single" w:sz="4" w:space="0" w:color="000000"/>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sidRPr="00B2242E">
              <w:rPr>
                <w:rFonts w:ascii="Times New Roman" w:eastAsia="Times New Roman" w:hAnsi="Times New Roman" w:cs="Times New Roman"/>
                <w:b/>
                <w:bCs/>
                <w:color w:val="000000"/>
                <w:sz w:val="20"/>
                <w:szCs w:val="20"/>
                <w:lang w:val="en-US"/>
              </w:rPr>
              <w:t>Prezen</w:t>
            </w:r>
            <w:r w:rsidR="00FC6CF9">
              <w:rPr>
                <w:rFonts w:ascii="Times New Roman" w:eastAsia="Times New Roman" w:hAnsi="Times New Roman" w:cs="Times New Roman"/>
                <w:b/>
                <w:bCs/>
                <w:color w:val="000000"/>
                <w:sz w:val="20"/>
                <w:szCs w:val="20"/>
                <w:lang w:val="en-US"/>
              </w:rPr>
              <w:t>ţ</w:t>
            </w:r>
            <w:r w:rsidRPr="00B2242E">
              <w:rPr>
                <w:rFonts w:ascii="Times New Roman" w:eastAsia="Times New Roman" w:hAnsi="Times New Roman" w:cs="Times New Roman"/>
                <w:b/>
                <w:bCs/>
                <w:color w:val="000000"/>
                <w:sz w:val="20"/>
                <w:szCs w:val="20"/>
                <w:lang w:val="en-US"/>
              </w:rPr>
              <w:t>a</w:t>
            </w:r>
            <w:proofErr w:type="spellEnd"/>
          </w:p>
        </w:tc>
        <w:tc>
          <w:tcPr>
            <w:tcW w:w="1437" w:type="pct"/>
            <w:gridSpan w:val="2"/>
            <w:tcBorders>
              <w:top w:val="single" w:sz="4" w:space="0" w:color="000000"/>
              <w:left w:val="nil"/>
              <w:bottom w:val="single" w:sz="4" w:space="0" w:color="000000"/>
              <w:right w:val="single" w:sz="4" w:space="0" w:color="000000"/>
            </w:tcBorders>
            <w:shd w:val="clear" w:color="auto" w:fill="auto"/>
            <w:vAlign w:val="center"/>
          </w:tcPr>
          <w:p w:rsidR="00B2242E" w:rsidRPr="00B2242E" w:rsidRDefault="00FC6CF9"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Pr>
                <w:rFonts w:ascii="Times New Roman" w:eastAsia="Times New Roman" w:hAnsi="Times New Roman" w:cs="Times New Roman"/>
                <w:b/>
                <w:bCs/>
                <w:color w:val="000000"/>
                <w:sz w:val="20"/>
                <w:szCs w:val="20"/>
                <w:lang w:val="en-US"/>
              </w:rPr>
              <w:t>Î</w:t>
            </w:r>
            <w:r w:rsidR="00B2242E" w:rsidRPr="00B2242E">
              <w:rPr>
                <w:rFonts w:ascii="Times New Roman" w:eastAsia="Times New Roman" w:hAnsi="Times New Roman" w:cs="Times New Roman"/>
                <w:b/>
                <w:bCs/>
                <w:color w:val="000000"/>
                <w:sz w:val="20"/>
                <w:szCs w:val="20"/>
                <w:lang w:val="en-US"/>
              </w:rPr>
              <w:t>n</w:t>
            </w:r>
            <w:r>
              <w:rPr>
                <w:rFonts w:ascii="Times New Roman" w:eastAsia="Times New Roman" w:hAnsi="Times New Roman" w:cs="Times New Roman"/>
                <w:b/>
                <w:bCs/>
                <w:color w:val="000000"/>
                <w:sz w:val="20"/>
                <w:szCs w:val="20"/>
                <w:lang w:val="en-US"/>
              </w:rPr>
              <w:t>că</w:t>
            </w:r>
            <w:r w:rsidR="00B2242E" w:rsidRPr="00B2242E">
              <w:rPr>
                <w:rFonts w:ascii="Times New Roman" w:eastAsia="Times New Roman" w:hAnsi="Times New Roman" w:cs="Times New Roman"/>
                <w:b/>
                <w:bCs/>
                <w:color w:val="000000"/>
                <w:sz w:val="20"/>
                <w:szCs w:val="20"/>
                <w:lang w:val="en-US"/>
              </w:rPr>
              <w:t>rc</w:t>
            </w:r>
            <w:r>
              <w:rPr>
                <w:rFonts w:ascii="Times New Roman" w:eastAsia="Times New Roman" w:hAnsi="Times New Roman" w:cs="Times New Roman"/>
                <w:b/>
                <w:bCs/>
                <w:color w:val="000000"/>
                <w:sz w:val="20"/>
                <w:szCs w:val="20"/>
                <w:lang w:val="en-US"/>
              </w:rPr>
              <w:t>ă</w:t>
            </w:r>
            <w:r w:rsidR="00B2242E" w:rsidRPr="00B2242E">
              <w:rPr>
                <w:rFonts w:ascii="Times New Roman" w:eastAsia="Times New Roman" w:hAnsi="Times New Roman" w:cs="Times New Roman"/>
                <w:b/>
                <w:bCs/>
                <w:color w:val="000000"/>
                <w:sz w:val="20"/>
                <w:szCs w:val="20"/>
                <w:lang w:val="en-US"/>
              </w:rPr>
              <w:t>tura</w:t>
            </w:r>
            <w:proofErr w:type="spellEnd"/>
            <w:r w:rsidR="00B2242E" w:rsidRPr="00B2242E">
              <w:rPr>
                <w:rFonts w:ascii="Times New Roman" w:eastAsia="Times New Roman" w:hAnsi="Times New Roman" w:cs="Times New Roman"/>
                <w:b/>
                <w:bCs/>
                <w:color w:val="000000"/>
                <w:sz w:val="20"/>
                <w:szCs w:val="20"/>
                <w:lang w:val="en-US"/>
              </w:rPr>
              <w:t xml:space="preserve"> </w:t>
            </w:r>
            <w:proofErr w:type="spellStart"/>
            <w:r w:rsidR="00B2242E" w:rsidRPr="00B2242E">
              <w:rPr>
                <w:rFonts w:ascii="Times New Roman" w:eastAsia="Times New Roman" w:hAnsi="Times New Roman" w:cs="Times New Roman"/>
                <w:b/>
                <w:bCs/>
                <w:color w:val="000000"/>
                <w:sz w:val="20"/>
                <w:szCs w:val="20"/>
                <w:lang w:val="en-US"/>
              </w:rPr>
              <w:t>Raportat</w:t>
            </w:r>
            <w:r>
              <w:rPr>
                <w:rFonts w:ascii="Times New Roman" w:eastAsia="Times New Roman" w:hAnsi="Times New Roman" w:cs="Times New Roman"/>
                <w:b/>
                <w:bCs/>
                <w:color w:val="000000"/>
                <w:sz w:val="20"/>
                <w:szCs w:val="20"/>
                <w:lang w:val="en-US"/>
              </w:rPr>
              <w:t>ă</w:t>
            </w:r>
            <w:proofErr w:type="spellEnd"/>
            <w:r w:rsidR="00B2242E" w:rsidRPr="00B2242E">
              <w:rPr>
                <w:rFonts w:ascii="Times New Roman" w:eastAsia="Times New Roman" w:hAnsi="Times New Roman" w:cs="Times New Roman"/>
                <w:b/>
                <w:bCs/>
                <w:color w:val="000000"/>
                <w:sz w:val="20"/>
                <w:szCs w:val="20"/>
                <w:lang w:val="en-US"/>
              </w:rPr>
              <w:t xml:space="preserve"> La</w:t>
            </w:r>
          </w:p>
        </w:tc>
      </w:tr>
      <w:tr w:rsidR="00B2242E" w:rsidRPr="00B2242E" w:rsidTr="00B2242E">
        <w:trPr>
          <w:trHeight w:val="495"/>
        </w:trPr>
        <w:tc>
          <w:tcPr>
            <w:tcW w:w="444" w:type="pct"/>
            <w:vMerge/>
            <w:tcBorders>
              <w:top w:val="nil"/>
              <w:left w:val="single" w:sz="4" w:space="0" w:color="000000"/>
              <w:bottom w:val="single" w:sz="4" w:space="0" w:color="auto"/>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693" w:type="pct"/>
            <w:vMerge/>
            <w:tcBorders>
              <w:top w:val="nil"/>
              <w:left w:val="single" w:sz="4" w:space="0" w:color="000000"/>
              <w:bottom w:val="single" w:sz="4" w:space="0" w:color="000000"/>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828" w:type="pct"/>
            <w:vMerge/>
            <w:tcBorders>
              <w:top w:val="nil"/>
              <w:left w:val="single" w:sz="4" w:space="0" w:color="000000"/>
              <w:bottom w:val="single" w:sz="4" w:space="0" w:color="000000"/>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786" w:type="pct"/>
            <w:vMerge/>
            <w:tcBorders>
              <w:top w:val="nil"/>
              <w:left w:val="single" w:sz="4" w:space="0" w:color="000000"/>
              <w:bottom w:val="single" w:sz="4" w:space="0" w:color="000000"/>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812" w:type="pct"/>
            <w:vMerge/>
            <w:tcBorders>
              <w:top w:val="nil"/>
              <w:left w:val="single" w:sz="4" w:space="0" w:color="000000"/>
              <w:bottom w:val="single" w:sz="4" w:space="0" w:color="000000"/>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677" w:type="pct"/>
            <w:tcBorders>
              <w:top w:val="nil"/>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sidRPr="00B2242E">
              <w:rPr>
                <w:rFonts w:ascii="Times New Roman" w:eastAsia="Times New Roman" w:hAnsi="Times New Roman" w:cs="Times New Roman"/>
                <w:b/>
                <w:bCs/>
                <w:color w:val="000000"/>
                <w:sz w:val="20"/>
                <w:szCs w:val="20"/>
                <w:lang w:val="en-US"/>
              </w:rPr>
              <w:t>Intrate</w:t>
            </w:r>
            <w:proofErr w:type="spellEnd"/>
          </w:p>
        </w:tc>
        <w:tc>
          <w:tcPr>
            <w:tcW w:w="760" w:type="pct"/>
            <w:tcBorders>
              <w:top w:val="nil"/>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sidRPr="00B2242E">
              <w:rPr>
                <w:rFonts w:ascii="Times New Roman" w:eastAsia="Times New Roman" w:hAnsi="Times New Roman" w:cs="Times New Roman"/>
                <w:b/>
                <w:bCs/>
                <w:color w:val="000000"/>
                <w:sz w:val="20"/>
                <w:szCs w:val="20"/>
                <w:lang w:val="en-US"/>
              </w:rPr>
              <w:t>Volum</w:t>
            </w:r>
            <w:proofErr w:type="spellEnd"/>
            <w:r w:rsidRPr="00B2242E">
              <w:rPr>
                <w:rFonts w:ascii="Times New Roman" w:eastAsia="Times New Roman" w:hAnsi="Times New Roman" w:cs="Times New Roman"/>
                <w:b/>
                <w:bCs/>
                <w:color w:val="000000"/>
                <w:sz w:val="20"/>
                <w:szCs w:val="20"/>
                <w:lang w:val="en-US"/>
              </w:rPr>
              <w:t xml:space="preserve"> </w:t>
            </w:r>
            <w:proofErr w:type="spellStart"/>
            <w:r w:rsidRPr="00B2242E">
              <w:rPr>
                <w:rFonts w:ascii="Times New Roman" w:eastAsia="Times New Roman" w:hAnsi="Times New Roman" w:cs="Times New Roman"/>
                <w:b/>
                <w:bCs/>
                <w:color w:val="000000"/>
                <w:sz w:val="20"/>
                <w:szCs w:val="20"/>
                <w:lang w:val="en-US"/>
              </w:rPr>
              <w:t>Efectiv</w:t>
            </w:r>
            <w:proofErr w:type="spellEnd"/>
          </w:p>
        </w:tc>
      </w:tr>
      <w:tr w:rsidR="00B2242E" w:rsidRPr="00B2242E" w:rsidTr="00B2242E">
        <w:trPr>
          <w:trHeight w:val="296"/>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color w:val="000000"/>
                <w:sz w:val="20"/>
                <w:szCs w:val="20"/>
                <w:lang w:val="en-US"/>
              </w:rPr>
            </w:pPr>
            <w:r w:rsidRPr="00B2242E">
              <w:rPr>
                <w:rFonts w:ascii="Times New Roman" w:eastAsia="Times New Roman" w:hAnsi="Times New Roman" w:cs="Times New Roman"/>
                <w:color w:val="000000"/>
                <w:sz w:val="20"/>
                <w:szCs w:val="20"/>
                <w:lang w:val="en-US"/>
              </w:rPr>
              <w:t>2022</w:t>
            </w:r>
          </w:p>
        </w:tc>
        <w:tc>
          <w:tcPr>
            <w:tcW w:w="693" w:type="pct"/>
            <w:tcBorders>
              <w:top w:val="nil"/>
              <w:left w:val="single" w:sz="4" w:space="0" w:color="auto"/>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633</w:t>
            </w:r>
          </w:p>
        </w:tc>
        <w:tc>
          <w:tcPr>
            <w:tcW w:w="828"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1908</w:t>
            </w:r>
          </w:p>
        </w:tc>
        <w:tc>
          <w:tcPr>
            <w:tcW w:w="786"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2541</w:t>
            </w:r>
          </w:p>
        </w:tc>
        <w:tc>
          <w:tcPr>
            <w:tcW w:w="812"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9,2</w:t>
            </w:r>
          </w:p>
        </w:tc>
        <w:tc>
          <w:tcPr>
            <w:tcW w:w="677"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207,4</w:t>
            </w:r>
          </w:p>
        </w:tc>
        <w:tc>
          <w:tcPr>
            <w:tcW w:w="760" w:type="pct"/>
            <w:tcBorders>
              <w:top w:val="nil"/>
              <w:left w:val="nil"/>
              <w:bottom w:val="single" w:sz="4" w:space="0" w:color="auto"/>
              <w:right w:val="single" w:sz="4" w:space="0" w:color="000000"/>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276,2</w:t>
            </w:r>
          </w:p>
        </w:tc>
      </w:tr>
      <w:tr w:rsidR="00B2242E" w:rsidRPr="00B2242E" w:rsidTr="00B2242E">
        <w:trPr>
          <w:trHeight w:val="296"/>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color w:val="000000"/>
                <w:sz w:val="20"/>
                <w:szCs w:val="20"/>
                <w:lang w:val="en-US"/>
              </w:rPr>
            </w:pPr>
            <w:r w:rsidRPr="00B2242E">
              <w:rPr>
                <w:rFonts w:ascii="Times New Roman" w:eastAsia="Times New Roman" w:hAnsi="Times New Roman" w:cs="Times New Roman"/>
                <w:color w:val="000000"/>
                <w:sz w:val="20"/>
                <w:szCs w:val="20"/>
                <w:lang w:val="en-US"/>
              </w:rPr>
              <w:t>2021</w:t>
            </w:r>
          </w:p>
        </w:tc>
        <w:tc>
          <w:tcPr>
            <w:tcW w:w="693" w:type="pct"/>
            <w:tcBorders>
              <w:top w:val="nil"/>
              <w:left w:val="single" w:sz="4" w:space="0" w:color="auto"/>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592</w:t>
            </w:r>
          </w:p>
        </w:tc>
        <w:tc>
          <w:tcPr>
            <w:tcW w:w="828"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2295</w:t>
            </w:r>
          </w:p>
        </w:tc>
        <w:tc>
          <w:tcPr>
            <w:tcW w:w="786"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2887</w:t>
            </w:r>
          </w:p>
        </w:tc>
        <w:tc>
          <w:tcPr>
            <w:tcW w:w="812"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9,8</w:t>
            </w:r>
          </w:p>
        </w:tc>
        <w:tc>
          <w:tcPr>
            <w:tcW w:w="677"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234,2</w:t>
            </w:r>
          </w:p>
        </w:tc>
        <w:tc>
          <w:tcPr>
            <w:tcW w:w="760" w:type="pct"/>
            <w:tcBorders>
              <w:top w:val="nil"/>
              <w:left w:val="nil"/>
              <w:bottom w:val="single" w:sz="4" w:space="0" w:color="auto"/>
              <w:right w:val="single" w:sz="4" w:space="0" w:color="000000"/>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294,6</w:t>
            </w:r>
          </w:p>
        </w:tc>
      </w:tr>
      <w:tr w:rsidR="00B2242E" w:rsidRPr="00B2242E" w:rsidTr="00B2242E">
        <w:trPr>
          <w:trHeight w:val="296"/>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color w:val="000000"/>
                <w:sz w:val="20"/>
                <w:szCs w:val="20"/>
                <w:lang w:val="en-US"/>
              </w:rPr>
            </w:pPr>
            <w:r w:rsidRPr="00B2242E">
              <w:rPr>
                <w:rFonts w:ascii="Times New Roman" w:eastAsia="Times New Roman" w:hAnsi="Times New Roman" w:cs="Times New Roman"/>
                <w:color w:val="000000"/>
                <w:sz w:val="20"/>
                <w:szCs w:val="20"/>
                <w:lang w:val="en-US"/>
              </w:rPr>
              <w:t>2020</w:t>
            </w:r>
          </w:p>
        </w:tc>
        <w:tc>
          <w:tcPr>
            <w:tcW w:w="693" w:type="pct"/>
            <w:tcBorders>
              <w:top w:val="nil"/>
              <w:left w:val="single" w:sz="4" w:space="0" w:color="auto"/>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564</w:t>
            </w:r>
          </w:p>
        </w:tc>
        <w:tc>
          <w:tcPr>
            <w:tcW w:w="828"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1670</w:t>
            </w:r>
          </w:p>
        </w:tc>
        <w:tc>
          <w:tcPr>
            <w:tcW w:w="786"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2234</w:t>
            </w:r>
          </w:p>
        </w:tc>
        <w:tc>
          <w:tcPr>
            <w:tcW w:w="812"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10,9</w:t>
            </w:r>
          </w:p>
        </w:tc>
        <w:tc>
          <w:tcPr>
            <w:tcW w:w="677"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153,2</w:t>
            </w:r>
          </w:p>
        </w:tc>
        <w:tc>
          <w:tcPr>
            <w:tcW w:w="760" w:type="pct"/>
            <w:tcBorders>
              <w:top w:val="nil"/>
              <w:left w:val="nil"/>
              <w:bottom w:val="single" w:sz="4" w:space="0" w:color="auto"/>
              <w:right w:val="single" w:sz="4" w:space="0" w:color="000000"/>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205,0</w:t>
            </w:r>
          </w:p>
        </w:tc>
      </w:tr>
    </w:tbl>
    <w:p w:rsidR="00B2242E" w:rsidRPr="00B2242E" w:rsidRDefault="00A14CEF" w:rsidP="00B2242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242E" w:rsidRPr="00B2242E" w:rsidRDefault="00B2242E" w:rsidP="00B2242E">
      <w:pPr>
        <w:spacing w:after="0" w:line="240" w:lineRule="auto"/>
        <w:ind w:firstLine="720"/>
        <w:jc w:val="both"/>
        <w:rPr>
          <w:rFonts w:ascii="Times New Roman" w:eastAsia="Times New Roman" w:hAnsi="Times New Roman" w:cs="Times New Roman"/>
          <w:sz w:val="24"/>
          <w:szCs w:val="24"/>
        </w:rPr>
      </w:pPr>
      <w:r w:rsidRPr="00B2242E">
        <w:rPr>
          <w:rFonts w:ascii="Times New Roman" w:eastAsia="Times New Roman" w:hAnsi="Times New Roman" w:cs="Times New Roman"/>
          <w:sz w:val="24"/>
          <w:szCs w:val="24"/>
        </w:rPr>
        <w:t>Raportat la volumul total de activitate de 2</w:t>
      </w:r>
      <w:r w:rsidR="00592F4D">
        <w:rPr>
          <w:rFonts w:ascii="Times New Roman" w:eastAsia="Times New Roman" w:hAnsi="Times New Roman" w:cs="Times New Roman"/>
          <w:sz w:val="24"/>
          <w:szCs w:val="24"/>
        </w:rPr>
        <w:t>.</w:t>
      </w:r>
      <w:r w:rsidRPr="00B2242E">
        <w:rPr>
          <w:rFonts w:ascii="Times New Roman" w:eastAsia="Times New Roman" w:hAnsi="Times New Roman" w:cs="Times New Roman"/>
          <w:sz w:val="24"/>
          <w:szCs w:val="24"/>
        </w:rPr>
        <w:t xml:space="preserve">538 dosare, reiese o încărcătură medie totală de dosare/grefier de </w:t>
      </w:r>
      <w:r w:rsidRPr="00B2242E">
        <w:rPr>
          <w:rFonts w:ascii="Times New Roman" w:eastAsia="Times New Roman" w:hAnsi="Times New Roman" w:cs="Times New Roman"/>
          <w:b/>
          <w:bCs/>
          <w:sz w:val="24"/>
          <w:szCs w:val="24"/>
        </w:rPr>
        <w:t>276,2</w:t>
      </w:r>
      <w:r w:rsidRPr="00B2242E">
        <w:rPr>
          <w:rFonts w:ascii="Times New Roman" w:eastAsia="Times New Roman" w:hAnsi="Times New Roman" w:cs="Times New Roman"/>
          <w:sz w:val="24"/>
          <w:szCs w:val="24"/>
        </w:rPr>
        <w:t xml:space="preserve"> dosare, cu 18 dosare mai mică decât cea din anul 2021, când încărcătura medie a fost de 294,6 de dosare/grefier </w:t>
      </w:r>
      <w:proofErr w:type="spellStart"/>
      <w:r w:rsidRPr="00B2242E">
        <w:rPr>
          <w:rFonts w:ascii="Times New Roman" w:eastAsia="Times New Roman" w:hAnsi="Times New Roman" w:cs="Times New Roman"/>
          <w:sz w:val="24"/>
          <w:szCs w:val="24"/>
        </w:rPr>
        <w:t>şi</w:t>
      </w:r>
      <w:proofErr w:type="spellEnd"/>
      <w:r w:rsidRPr="00B2242E">
        <w:rPr>
          <w:rFonts w:ascii="Times New Roman" w:eastAsia="Times New Roman" w:hAnsi="Times New Roman" w:cs="Times New Roman"/>
          <w:sz w:val="24"/>
          <w:szCs w:val="24"/>
        </w:rPr>
        <w:t xml:space="preserve"> cu 71 dosare mai mare decât cea din anul 2020, când încărcătura medie a fost de 205 de dosare/grefier.</w:t>
      </w:r>
    </w:p>
    <w:p w:rsidR="00B2242E" w:rsidRDefault="00B2242E" w:rsidP="00B2242E">
      <w:pPr>
        <w:spacing w:after="0" w:line="240" w:lineRule="auto"/>
        <w:ind w:firstLine="1080"/>
        <w:jc w:val="both"/>
        <w:rPr>
          <w:rFonts w:ascii="Times New Roman" w:eastAsia="Times New Roman" w:hAnsi="Times New Roman" w:cs="Times New Roman"/>
          <w:sz w:val="24"/>
          <w:szCs w:val="24"/>
        </w:rPr>
      </w:pPr>
    </w:p>
    <w:p w:rsidR="00B930C2" w:rsidRDefault="00B930C2" w:rsidP="00B2242E">
      <w:pPr>
        <w:spacing w:after="0" w:line="240" w:lineRule="auto"/>
        <w:ind w:firstLine="1080"/>
        <w:jc w:val="both"/>
        <w:rPr>
          <w:rFonts w:ascii="Times New Roman" w:eastAsia="Times New Roman" w:hAnsi="Times New Roman" w:cs="Times New Roman"/>
          <w:sz w:val="24"/>
          <w:szCs w:val="24"/>
        </w:rPr>
      </w:pPr>
    </w:p>
    <w:p w:rsidR="00B930C2" w:rsidRDefault="00B930C2" w:rsidP="00B2242E">
      <w:pPr>
        <w:spacing w:after="0" w:line="240" w:lineRule="auto"/>
        <w:ind w:firstLine="1080"/>
        <w:jc w:val="both"/>
        <w:rPr>
          <w:rFonts w:ascii="Times New Roman" w:eastAsia="Times New Roman" w:hAnsi="Times New Roman" w:cs="Times New Roman"/>
          <w:sz w:val="24"/>
          <w:szCs w:val="24"/>
        </w:rPr>
      </w:pPr>
    </w:p>
    <w:p w:rsidR="00B930C2" w:rsidRDefault="00B930C2" w:rsidP="00B2242E">
      <w:pPr>
        <w:spacing w:after="0" w:line="240" w:lineRule="auto"/>
        <w:ind w:firstLine="1080"/>
        <w:jc w:val="both"/>
        <w:rPr>
          <w:rFonts w:ascii="Times New Roman" w:eastAsia="Times New Roman" w:hAnsi="Times New Roman" w:cs="Times New Roman"/>
          <w:sz w:val="24"/>
          <w:szCs w:val="24"/>
        </w:rPr>
      </w:pPr>
    </w:p>
    <w:p w:rsidR="00B930C2" w:rsidRDefault="00B930C2" w:rsidP="00B2242E">
      <w:pPr>
        <w:spacing w:after="0" w:line="240" w:lineRule="auto"/>
        <w:ind w:firstLine="1080"/>
        <w:jc w:val="both"/>
        <w:rPr>
          <w:rFonts w:ascii="Times New Roman" w:eastAsia="Times New Roman" w:hAnsi="Times New Roman" w:cs="Times New Roman"/>
          <w:sz w:val="24"/>
          <w:szCs w:val="24"/>
        </w:rPr>
      </w:pPr>
    </w:p>
    <w:p w:rsidR="00B930C2" w:rsidRPr="00B2242E" w:rsidRDefault="00B930C2" w:rsidP="00B2242E">
      <w:pPr>
        <w:spacing w:after="0" w:line="240" w:lineRule="auto"/>
        <w:ind w:firstLine="1080"/>
        <w:jc w:val="both"/>
        <w:rPr>
          <w:rFonts w:ascii="Times New Roman" w:eastAsia="Times New Roman" w:hAnsi="Times New Roman" w:cs="Times New Roman"/>
          <w:sz w:val="24"/>
          <w:szCs w:val="24"/>
        </w:rPr>
      </w:pPr>
    </w:p>
    <w:p w:rsidR="00B2242E" w:rsidRPr="00B2242E" w:rsidRDefault="00DD67D7" w:rsidP="00B2242E">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III.3.4</w:t>
      </w:r>
      <w:r w:rsidR="00243723">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 xml:space="preserve"> </w:t>
      </w:r>
      <w:r w:rsidR="00B2242E" w:rsidRPr="00B2242E">
        <w:rPr>
          <w:rFonts w:ascii="Times New Roman" w:eastAsia="Times New Roman" w:hAnsi="Times New Roman" w:cs="Times New Roman"/>
          <w:b/>
          <w:bCs/>
          <w:sz w:val="24"/>
          <w:szCs w:val="24"/>
          <w:u w:val="single"/>
        </w:rPr>
        <w:t>Secția penală</w:t>
      </w:r>
    </w:p>
    <w:p w:rsidR="00B2242E" w:rsidRPr="00B2242E" w:rsidRDefault="00B2242E" w:rsidP="00B2242E">
      <w:pPr>
        <w:spacing w:after="0" w:line="240" w:lineRule="auto"/>
        <w:rPr>
          <w:rFonts w:ascii="Times New Roman" w:eastAsia="Times New Roman" w:hAnsi="Times New Roman" w:cs="Times New Roman"/>
          <w:b/>
          <w:bCs/>
          <w:sz w:val="24"/>
          <w:szCs w:val="24"/>
          <w:u w:val="single"/>
        </w:rPr>
      </w:pPr>
    </w:p>
    <w:p w:rsidR="00B2242E" w:rsidRPr="00B2242E" w:rsidRDefault="00B2242E" w:rsidP="00B2242E">
      <w:pPr>
        <w:spacing w:after="0" w:line="240" w:lineRule="auto"/>
        <w:rPr>
          <w:rFonts w:ascii="Times New Roman" w:eastAsia="Times New Roman" w:hAnsi="Times New Roman" w:cs="Times New Roman"/>
          <w:b/>
          <w:sz w:val="24"/>
          <w:szCs w:val="24"/>
        </w:rPr>
      </w:pPr>
      <w:r w:rsidRPr="00B2242E">
        <w:rPr>
          <w:rFonts w:ascii="Times New Roman" w:eastAsia="Times New Roman" w:hAnsi="Times New Roman" w:cs="Times New Roman"/>
          <w:b/>
          <w:sz w:val="24"/>
          <w:szCs w:val="24"/>
        </w:rPr>
        <w:t>Încărcătura pe judecător</w:t>
      </w:r>
    </w:p>
    <w:tbl>
      <w:tblPr>
        <w:tblW w:w="5000" w:type="pct"/>
        <w:tblLook w:val="0000" w:firstRow="0" w:lastRow="0" w:firstColumn="0" w:lastColumn="0" w:noHBand="0" w:noVBand="0"/>
      </w:tblPr>
      <w:tblGrid>
        <w:gridCol w:w="763"/>
        <w:gridCol w:w="1365"/>
        <w:gridCol w:w="984"/>
        <w:gridCol w:w="955"/>
        <w:gridCol w:w="1219"/>
        <w:gridCol w:w="1190"/>
        <w:gridCol w:w="984"/>
        <w:gridCol w:w="955"/>
        <w:gridCol w:w="1213"/>
      </w:tblGrid>
      <w:tr w:rsidR="00B2242E" w:rsidRPr="00B2242E" w:rsidTr="00B2242E">
        <w:trPr>
          <w:trHeight w:val="285"/>
        </w:trPr>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r w:rsidRPr="00B2242E">
              <w:rPr>
                <w:rFonts w:ascii="Times New Roman" w:eastAsia="Times New Roman" w:hAnsi="Times New Roman" w:cs="Times New Roman"/>
                <w:b/>
                <w:bCs/>
                <w:sz w:val="20"/>
                <w:szCs w:val="20"/>
                <w:lang w:val="en-US"/>
              </w:rPr>
              <w:t>An</w:t>
            </w:r>
          </w:p>
        </w:tc>
        <w:tc>
          <w:tcPr>
            <w:tcW w:w="460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lang w:val="en-US"/>
              </w:rPr>
            </w:pPr>
            <w:r w:rsidRPr="00B2242E">
              <w:rPr>
                <w:rFonts w:ascii="Times New Roman" w:eastAsia="Times New Roman" w:hAnsi="Times New Roman" w:cs="Times New Roman"/>
                <w:b/>
                <w:bCs/>
                <w:sz w:val="20"/>
                <w:szCs w:val="20"/>
                <w:lang w:val="en-US"/>
              </w:rPr>
              <w:t xml:space="preserve">Componenta: </w:t>
            </w:r>
            <w:proofErr w:type="spellStart"/>
            <w:r w:rsidRPr="00B2242E">
              <w:rPr>
                <w:rFonts w:ascii="Times New Roman" w:eastAsia="Times New Roman" w:hAnsi="Times New Roman" w:cs="Times New Roman"/>
                <w:b/>
                <w:bCs/>
                <w:sz w:val="20"/>
                <w:szCs w:val="20"/>
                <w:lang w:val="en-US"/>
              </w:rPr>
              <w:t>Num</w:t>
            </w:r>
            <w:r w:rsidR="00592F4D">
              <w:rPr>
                <w:rFonts w:ascii="Times New Roman" w:eastAsia="Times New Roman" w:hAnsi="Times New Roman" w:cs="Times New Roman"/>
                <w:b/>
                <w:bCs/>
                <w:sz w:val="20"/>
                <w:szCs w:val="20"/>
                <w:lang w:val="en-US"/>
              </w:rPr>
              <w:t>ă</w:t>
            </w:r>
            <w:r w:rsidRPr="00B2242E">
              <w:rPr>
                <w:rFonts w:ascii="Times New Roman" w:eastAsia="Times New Roman" w:hAnsi="Times New Roman" w:cs="Times New Roman"/>
                <w:b/>
                <w:bCs/>
                <w:sz w:val="20"/>
                <w:szCs w:val="20"/>
                <w:lang w:val="en-US"/>
              </w:rPr>
              <w:t>r</w:t>
            </w:r>
            <w:proofErr w:type="spellEnd"/>
            <w:r w:rsidRPr="00B2242E">
              <w:rPr>
                <w:rFonts w:ascii="Times New Roman" w:eastAsia="Times New Roman" w:hAnsi="Times New Roman" w:cs="Times New Roman"/>
                <w:b/>
                <w:bCs/>
                <w:sz w:val="20"/>
                <w:szCs w:val="20"/>
                <w:lang w:val="en-US"/>
              </w:rPr>
              <w:t xml:space="preserve"> </w:t>
            </w:r>
            <w:proofErr w:type="spellStart"/>
            <w:r w:rsidRPr="00B2242E">
              <w:rPr>
                <w:rFonts w:ascii="Times New Roman" w:eastAsia="Times New Roman" w:hAnsi="Times New Roman" w:cs="Times New Roman"/>
                <w:b/>
                <w:bCs/>
                <w:sz w:val="20"/>
                <w:szCs w:val="20"/>
                <w:lang w:val="en-US"/>
              </w:rPr>
              <w:t>dosare</w:t>
            </w:r>
            <w:proofErr w:type="spellEnd"/>
            <w:r w:rsidRPr="00B2242E">
              <w:rPr>
                <w:rFonts w:ascii="Times New Roman" w:eastAsia="Times New Roman" w:hAnsi="Times New Roman" w:cs="Times New Roman"/>
                <w:b/>
                <w:bCs/>
                <w:sz w:val="20"/>
                <w:szCs w:val="20"/>
                <w:lang w:val="en-US"/>
              </w:rPr>
              <w:t xml:space="preserve"> </w:t>
            </w:r>
            <w:proofErr w:type="spellStart"/>
            <w:r w:rsidRPr="00B2242E">
              <w:rPr>
                <w:rFonts w:ascii="Times New Roman" w:eastAsia="Times New Roman" w:hAnsi="Times New Roman" w:cs="Times New Roman"/>
                <w:b/>
                <w:bCs/>
                <w:sz w:val="20"/>
                <w:szCs w:val="20"/>
                <w:lang w:val="en-US"/>
              </w:rPr>
              <w:t>sau</w:t>
            </w:r>
            <w:proofErr w:type="spellEnd"/>
            <w:r w:rsidRPr="00B2242E">
              <w:rPr>
                <w:rFonts w:ascii="Times New Roman" w:eastAsia="Times New Roman" w:hAnsi="Times New Roman" w:cs="Times New Roman"/>
                <w:b/>
                <w:bCs/>
                <w:sz w:val="20"/>
                <w:szCs w:val="20"/>
                <w:lang w:val="en-US"/>
              </w:rPr>
              <w:t xml:space="preserve"> </w:t>
            </w:r>
            <w:proofErr w:type="spellStart"/>
            <w:r w:rsidRPr="00B2242E">
              <w:rPr>
                <w:rFonts w:ascii="Times New Roman" w:eastAsia="Times New Roman" w:hAnsi="Times New Roman" w:cs="Times New Roman"/>
                <w:b/>
                <w:bCs/>
                <w:sz w:val="20"/>
                <w:szCs w:val="20"/>
                <w:lang w:val="en-US"/>
              </w:rPr>
              <w:t>complexitate</w:t>
            </w:r>
            <w:proofErr w:type="spellEnd"/>
          </w:p>
        </w:tc>
      </w:tr>
      <w:tr w:rsidR="00B2242E" w:rsidRPr="00B2242E" w:rsidTr="00B2242E">
        <w:trPr>
          <w:trHeight w:val="285"/>
        </w:trPr>
        <w:tc>
          <w:tcPr>
            <w:tcW w:w="396"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7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lang w:val="en-US"/>
              </w:rPr>
            </w:pPr>
            <w:r w:rsidRPr="00B2242E">
              <w:rPr>
                <w:rFonts w:ascii="Times New Roman" w:eastAsia="Times New Roman" w:hAnsi="Times New Roman" w:cs="Times New Roman"/>
                <w:b/>
                <w:bCs/>
                <w:sz w:val="20"/>
                <w:szCs w:val="20"/>
                <w:lang w:val="en-US"/>
              </w:rPr>
              <w:t xml:space="preserve">Stoc </w:t>
            </w:r>
            <w:proofErr w:type="spellStart"/>
            <w:r w:rsidRPr="00B2242E">
              <w:rPr>
                <w:rFonts w:ascii="Times New Roman" w:eastAsia="Times New Roman" w:hAnsi="Times New Roman" w:cs="Times New Roman"/>
                <w:b/>
                <w:bCs/>
                <w:sz w:val="20"/>
                <w:szCs w:val="20"/>
                <w:lang w:val="en-US"/>
              </w:rPr>
              <w:t>ini</w:t>
            </w:r>
            <w:r w:rsidR="00592F4D">
              <w:rPr>
                <w:rFonts w:ascii="Times New Roman" w:eastAsia="Times New Roman" w:hAnsi="Times New Roman" w:cs="Times New Roman"/>
                <w:b/>
                <w:bCs/>
                <w:sz w:val="20"/>
                <w:szCs w:val="20"/>
                <w:lang w:val="en-US"/>
              </w:rPr>
              <w:t>ţ</w:t>
            </w:r>
            <w:r w:rsidRPr="00B2242E">
              <w:rPr>
                <w:rFonts w:ascii="Times New Roman" w:eastAsia="Times New Roman" w:hAnsi="Times New Roman" w:cs="Times New Roman"/>
                <w:b/>
                <w:bCs/>
                <w:sz w:val="20"/>
                <w:szCs w:val="20"/>
                <w:lang w:val="en-US"/>
              </w:rPr>
              <w:t>ial</w:t>
            </w:r>
            <w:proofErr w:type="spellEnd"/>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lang w:val="en-US"/>
              </w:rPr>
            </w:pPr>
            <w:proofErr w:type="spellStart"/>
            <w:r w:rsidRPr="00B2242E">
              <w:rPr>
                <w:rFonts w:ascii="Times New Roman" w:eastAsia="Times New Roman" w:hAnsi="Times New Roman" w:cs="Times New Roman"/>
                <w:b/>
                <w:bCs/>
                <w:sz w:val="20"/>
                <w:szCs w:val="20"/>
                <w:lang w:val="en-US"/>
              </w:rPr>
              <w:t>Intrate</w:t>
            </w:r>
            <w:proofErr w:type="spellEnd"/>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lang w:val="en-US"/>
              </w:rPr>
            </w:pPr>
            <w:proofErr w:type="spellStart"/>
            <w:r w:rsidRPr="00B2242E">
              <w:rPr>
                <w:rFonts w:ascii="Times New Roman" w:eastAsia="Times New Roman" w:hAnsi="Times New Roman" w:cs="Times New Roman"/>
                <w:b/>
                <w:bCs/>
                <w:sz w:val="20"/>
                <w:szCs w:val="20"/>
                <w:lang w:val="en-US"/>
              </w:rPr>
              <w:t>Volum</w:t>
            </w:r>
            <w:proofErr w:type="spellEnd"/>
            <w:r w:rsidRPr="00B2242E">
              <w:rPr>
                <w:rFonts w:ascii="Times New Roman" w:eastAsia="Times New Roman" w:hAnsi="Times New Roman" w:cs="Times New Roman"/>
                <w:b/>
                <w:bCs/>
                <w:sz w:val="20"/>
                <w:szCs w:val="20"/>
                <w:lang w:val="en-US"/>
              </w:rPr>
              <w:t xml:space="preserve"> </w:t>
            </w:r>
            <w:proofErr w:type="spellStart"/>
            <w:r w:rsidRPr="00B2242E">
              <w:rPr>
                <w:rFonts w:ascii="Times New Roman" w:eastAsia="Times New Roman" w:hAnsi="Times New Roman" w:cs="Times New Roman"/>
                <w:b/>
                <w:bCs/>
                <w:sz w:val="20"/>
                <w:szCs w:val="20"/>
                <w:lang w:val="en-US"/>
              </w:rPr>
              <w:t>activitate</w:t>
            </w:r>
            <w:proofErr w:type="spellEnd"/>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lang w:val="en-US"/>
              </w:rPr>
            </w:pPr>
            <w:proofErr w:type="spellStart"/>
            <w:r w:rsidRPr="00B2242E">
              <w:rPr>
                <w:rFonts w:ascii="Times New Roman" w:eastAsia="Times New Roman" w:hAnsi="Times New Roman" w:cs="Times New Roman"/>
                <w:b/>
                <w:bCs/>
                <w:sz w:val="20"/>
                <w:szCs w:val="20"/>
                <w:lang w:val="en-US"/>
              </w:rPr>
              <w:t>Prezenţa</w:t>
            </w:r>
            <w:proofErr w:type="spellEnd"/>
          </w:p>
        </w:tc>
        <w:tc>
          <w:tcPr>
            <w:tcW w:w="16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592F4D" w:rsidP="00B2242E">
            <w:pPr>
              <w:spacing w:after="0" w:line="240" w:lineRule="auto"/>
              <w:jc w:val="center"/>
              <w:rPr>
                <w:rFonts w:ascii="Times New Roman" w:eastAsia="Times New Roman" w:hAnsi="Times New Roman" w:cs="Times New Roman"/>
                <w:b/>
                <w:bCs/>
                <w:sz w:val="20"/>
                <w:szCs w:val="20"/>
                <w:lang w:val="en-US"/>
              </w:rPr>
            </w:pPr>
            <w:proofErr w:type="spellStart"/>
            <w:r>
              <w:rPr>
                <w:rFonts w:ascii="Times New Roman" w:eastAsia="Times New Roman" w:hAnsi="Times New Roman" w:cs="Times New Roman"/>
                <w:b/>
                <w:bCs/>
                <w:sz w:val="20"/>
                <w:szCs w:val="20"/>
                <w:lang w:val="en-US"/>
              </w:rPr>
              <w:t>Î</w:t>
            </w:r>
            <w:r w:rsidR="00B2242E" w:rsidRPr="00B2242E">
              <w:rPr>
                <w:rFonts w:ascii="Times New Roman" w:eastAsia="Times New Roman" w:hAnsi="Times New Roman" w:cs="Times New Roman"/>
                <w:b/>
                <w:bCs/>
                <w:sz w:val="20"/>
                <w:szCs w:val="20"/>
                <w:lang w:val="en-US"/>
              </w:rPr>
              <w:t>nc</w:t>
            </w:r>
            <w:r>
              <w:rPr>
                <w:rFonts w:ascii="Times New Roman" w:eastAsia="Times New Roman" w:hAnsi="Times New Roman" w:cs="Times New Roman"/>
                <w:b/>
                <w:bCs/>
                <w:sz w:val="20"/>
                <w:szCs w:val="20"/>
                <w:lang w:val="en-US"/>
              </w:rPr>
              <w:t>ă</w:t>
            </w:r>
            <w:r w:rsidR="00B2242E" w:rsidRPr="00B2242E">
              <w:rPr>
                <w:rFonts w:ascii="Times New Roman" w:eastAsia="Times New Roman" w:hAnsi="Times New Roman" w:cs="Times New Roman"/>
                <w:b/>
                <w:bCs/>
                <w:sz w:val="20"/>
                <w:szCs w:val="20"/>
                <w:lang w:val="en-US"/>
              </w:rPr>
              <w:t>rc</w:t>
            </w:r>
            <w:r>
              <w:rPr>
                <w:rFonts w:ascii="Times New Roman" w:eastAsia="Times New Roman" w:hAnsi="Times New Roman" w:cs="Times New Roman"/>
                <w:b/>
                <w:bCs/>
                <w:sz w:val="20"/>
                <w:szCs w:val="20"/>
                <w:lang w:val="en-US"/>
              </w:rPr>
              <w:t>ă</w:t>
            </w:r>
            <w:r w:rsidR="00B2242E" w:rsidRPr="00B2242E">
              <w:rPr>
                <w:rFonts w:ascii="Times New Roman" w:eastAsia="Times New Roman" w:hAnsi="Times New Roman" w:cs="Times New Roman"/>
                <w:b/>
                <w:bCs/>
                <w:sz w:val="20"/>
                <w:szCs w:val="20"/>
                <w:lang w:val="en-US"/>
              </w:rPr>
              <w:t>tura</w:t>
            </w:r>
            <w:proofErr w:type="spellEnd"/>
            <w:r w:rsidR="00B2242E" w:rsidRPr="00B2242E">
              <w:rPr>
                <w:rFonts w:ascii="Times New Roman" w:eastAsia="Times New Roman" w:hAnsi="Times New Roman" w:cs="Times New Roman"/>
                <w:b/>
                <w:bCs/>
                <w:sz w:val="20"/>
                <w:szCs w:val="20"/>
                <w:lang w:val="en-US"/>
              </w:rPr>
              <w:t xml:space="preserve"> </w:t>
            </w:r>
            <w:proofErr w:type="spellStart"/>
            <w:r w:rsidR="00B2242E" w:rsidRPr="00B2242E">
              <w:rPr>
                <w:rFonts w:ascii="Times New Roman" w:eastAsia="Times New Roman" w:hAnsi="Times New Roman" w:cs="Times New Roman"/>
                <w:b/>
                <w:bCs/>
                <w:sz w:val="20"/>
                <w:szCs w:val="20"/>
                <w:lang w:val="en-US"/>
              </w:rPr>
              <w:t>raportat</w:t>
            </w:r>
            <w:r>
              <w:rPr>
                <w:rFonts w:ascii="Times New Roman" w:eastAsia="Times New Roman" w:hAnsi="Times New Roman" w:cs="Times New Roman"/>
                <w:b/>
                <w:bCs/>
                <w:sz w:val="20"/>
                <w:szCs w:val="20"/>
                <w:lang w:val="en-US"/>
              </w:rPr>
              <w:t>ă</w:t>
            </w:r>
            <w:proofErr w:type="spellEnd"/>
            <w:r w:rsidR="00B2242E" w:rsidRPr="00B2242E">
              <w:rPr>
                <w:rFonts w:ascii="Times New Roman" w:eastAsia="Times New Roman" w:hAnsi="Times New Roman" w:cs="Times New Roman"/>
                <w:b/>
                <w:bCs/>
                <w:sz w:val="20"/>
                <w:szCs w:val="20"/>
                <w:lang w:val="en-US"/>
              </w:rPr>
              <w:t xml:space="preserve"> la</w:t>
            </w:r>
          </w:p>
        </w:tc>
      </w:tr>
      <w:tr w:rsidR="00B2242E" w:rsidRPr="00B2242E" w:rsidTr="00B2242E">
        <w:trPr>
          <w:trHeight w:val="285"/>
        </w:trPr>
        <w:tc>
          <w:tcPr>
            <w:tcW w:w="396"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709"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lang w:val="en-US"/>
              </w:rPr>
            </w:pPr>
            <w:proofErr w:type="spellStart"/>
            <w:r w:rsidRPr="00B2242E">
              <w:rPr>
                <w:rFonts w:ascii="Times New Roman" w:eastAsia="Times New Roman" w:hAnsi="Times New Roman" w:cs="Times New Roman"/>
                <w:b/>
                <w:bCs/>
                <w:sz w:val="20"/>
                <w:szCs w:val="20"/>
                <w:lang w:val="en-US"/>
              </w:rPr>
              <w:t>Efectiv</w:t>
            </w:r>
            <w:proofErr w:type="spellEnd"/>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lang w:val="en-US"/>
              </w:rPr>
            </w:pPr>
            <w:proofErr w:type="spellStart"/>
            <w:r w:rsidRPr="00B2242E">
              <w:rPr>
                <w:rFonts w:ascii="Times New Roman" w:eastAsia="Times New Roman" w:hAnsi="Times New Roman" w:cs="Times New Roman"/>
                <w:b/>
                <w:bCs/>
                <w:sz w:val="20"/>
                <w:szCs w:val="20"/>
                <w:lang w:val="en-US"/>
              </w:rPr>
              <w:t>Adi</w:t>
            </w:r>
            <w:r w:rsidR="00592F4D">
              <w:rPr>
                <w:rFonts w:ascii="Times New Roman" w:eastAsia="Times New Roman" w:hAnsi="Times New Roman" w:cs="Times New Roman"/>
                <w:b/>
                <w:bCs/>
                <w:sz w:val="20"/>
                <w:szCs w:val="20"/>
                <w:lang w:val="en-US"/>
              </w:rPr>
              <w:t>ţ</w:t>
            </w:r>
            <w:r w:rsidRPr="00B2242E">
              <w:rPr>
                <w:rFonts w:ascii="Times New Roman" w:eastAsia="Times New Roman" w:hAnsi="Times New Roman" w:cs="Times New Roman"/>
                <w:b/>
                <w:bCs/>
                <w:sz w:val="20"/>
                <w:szCs w:val="20"/>
                <w:lang w:val="en-US"/>
              </w:rPr>
              <w:t>ionat</w:t>
            </w:r>
            <w:proofErr w:type="spellEnd"/>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lang w:val="en-US"/>
              </w:rPr>
            </w:pPr>
            <w:proofErr w:type="spellStart"/>
            <w:r w:rsidRPr="00B2242E">
              <w:rPr>
                <w:rFonts w:ascii="Times New Roman" w:eastAsia="Times New Roman" w:hAnsi="Times New Roman" w:cs="Times New Roman"/>
                <w:b/>
                <w:bCs/>
                <w:sz w:val="20"/>
                <w:szCs w:val="20"/>
                <w:lang w:val="en-US"/>
              </w:rPr>
              <w:t>Intrate</w:t>
            </w:r>
            <w:proofErr w:type="spellEnd"/>
          </w:p>
        </w:tc>
        <w:tc>
          <w:tcPr>
            <w:tcW w:w="11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lang w:val="en-US"/>
              </w:rPr>
            </w:pPr>
            <w:proofErr w:type="spellStart"/>
            <w:r w:rsidRPr="00B2242E">
              <w:rPr>
                <w:rFonts w:ascii="Times New Roman" w:eastAsia="Times New Roman" w:hAnsi="Times New Roman" w:cs="Times New Roman"/>
                <w:b/>
                <w:bCs/>
                <w:sz w:val="20"/>
                <w:szCs w:val="20"/>
                <w:lang w:val="en-US"/>
              </w:rPr>
              <w:t>Volum</w:t>
            </w:r>
            <w:proofErr w:type="spellEnd"/>
            <w:r w:rsidRPr="00B2242E">
              <w:rPr>
                <w:rFonts w:ascii="Times New Roman" w:eastAsia="Times New Roman" w:hAnsi="Times New Roman" w:cs="Times New Roman"/>
                <w:b/>
                <w:bCs/>
                <w:sz w:val="20"/>
                <w:szCs w:val="20"/>
                <w:lang w:val="en-US"/>
              </w:rPr>
              <w:t xml:space="preserve"> </w:t>
            </w:r>
            <w:proofErr w:type="spellStart"/>
            <w:r w:rsidRPr="00B2242E">
              <w:rPr>
                <w:rFonts w:ascii="Times New Roman" w:eastAsia="Times New Roman" w:hAnsi="Times New Roman" w:cs="Times New Roman"/>
                <w:b/>
                <w:bCs/>
                <w:sz w:val="20"/>
                <w:szCs w:val="20"/>
                <w:lang w:val="en-US"/>
              </w:rPr>
              <w:t>activitate</w:t>
            </w:r>
            <w:proofErr w:type="spellEnd"/>
          </w:p>
        </w:tc>
      </w:tr>
      <w:tr w:rsidR="00B2242E" w:rsidRPr="00B2242E" w:rsidTr="00B2242E">
        <w:trPr>
          <w:trHeight w:val="255"/>
        </w:trPr>
        <w:tc>
          <w:tcPr>
            <w:tcW w:w="396"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709"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633"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618"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B2242E" w:rsidRPr="00B2242E" w:rsidRDefault="00B2242E" w:rsidP="00B2242E">
            <w:pPr>
              <w:spacing w:after="0" w:line="240" w:lineRule="auto"/>
              <w:rPr>
                <w:rFonts w:ascii="Times New Roman" w:eastAsia="Times New Roman" w:hAnsi="Times New Roman" w:cs="Times New Roman"/>
                <w:b/>
                <w:bCs/>
                <w:sz w:val="20"/>
                <w:szCs w:val="20"/>
                <w:lang w:val="en-US"/>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lang w:val="en-US"/>
              </w:rPr>
            </w:pPr>
            <w:proofErr w:type="spellStart"/>
            <w:r w:rsidRPr="00B2242E">
              <w:rPr>
                <w:rFonts w:ascii="Times New Roman" w:eastAsia="Times New Roman" w:hAnsi="Times New Roman" w:cs="Times New Roman"/>
                <w:b/>
                <w:bCs/>
                <w:sz w:val="20"/>
                <w:szCs w:val="20"/>
                <w:lang w:val="en-US"/>
              </w:rPr>
              <w:t>Efectiv</w:t>
            </w:r>
            <w:proofErr w:type="spellEnd"/>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sz w:val="20"/>
                <w:szCs w:val="20"/>
                <w:lang w:val="en-US"/>
              </w:rPr>
            </w:pPr>
            <w:proofErr w:type="spellStart"/>
            <w:r w:rsidRPr="00B2242E">
              <w:rPr>
                <w:rFonts w:ascii="Times New Roman" w:eastAsia="Times New Roman" w:hAnsi="Times New Roman" w:cs="Times New Roman"/>
                <w:b/>
                <w:bCs/>
                <w:sz w:val="20"/>
                <w:szCs w:val="20"/>
                <w:lang w:val="en-US"/>
              </w:rPr>
              <w:t>Aditionat</w:t>
            </w:r>
            <w:proofErr w:type="spellEnd"/>
          </w:p>
        </w:tc>
      </w:tr>
      <w:tr w:rsidR="00B2242E" w:rsidRPr="00B2242E" w:rsidTr="00B2242E">
        <w:trPr>
          <w:trHeight w:val="285"/>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sz w:val="20"/>
                <w:szCs w:val="20"/>
                <w:lang w:val="en-US"/>
              </w:rPr>
            </w:pPr>
            <w:r w:rsidRPr="00B2242E">
              <w:rPr>
                <w:rFonts w:ascii="Times New Roman" w:eastAsia="Times New Roman" w:hAnsi="Times New Roman" w:cs="Times New Roman"/>
                <w:sz w:val="20"/>
                <w:szCs w:val="20"/>
                <w:lang w:val="en-US"/>
              </w:rPr>
              <w:t>2022</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151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1689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1840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2422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5,8</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291,2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317,2</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417,6</w:t>
            </w:r>
          </w:p>
        </w:tc>
      </w:tr>
      <w:tr w:rsidR="00B2242E" w:rsidRPr="00B2242E" w:rsidTr="00B2242E">
        <w:trPr>
          <w:trHeight w:val="285"/>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sz w:val="20"/>
                <w:szCs w:val="20"/>
                <w:lang w:val="en-US"/>
              </w:rPr>
            </w:pPr>
            <w:r w:rsidRPr="00B2242E">
              <w:rPr>
                <w:rFonts w:ascii="Times New Roman" w:eastAsia="Times New Roman" w:hAnsi="Times New Roman" w:cs="Times New Roman"/>
                <w:sz w:val="20"/>
                <w:szCs w:val="20"/>
                <w:lang w:val="en-US"/>
              </w:rPr>
              <w:t>2021</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137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1627</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1764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2487</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6,0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271,2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294,0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414,5</w:t>
            </w:r>
          </w:p>
        </w:tc>
      </w:tr>
      <w:tr w:rsidR="00B2242E" w:rsidRPr="00B2242E" w:rsidTr="00B2242E">
        <w:trPr>
          <w:trHeight w:val="285"/>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sz w:val="20"/>
                <w:szCs w:val="20"/>
                <w:lang w:val="en-US"/>
              </w:rPr>
            </w:pPr>
            <w:r w:rsidRPr="00B2242E">
              <w:rPr>
                <w:rFonts w:ascii="Times New Roman" w:eastAsia="Times New Roman" w:hAnsi="Times New Roman" w:cs="Times New Roman"/>
                <w:sz w:val="20"/>
                <w:szCs w:val="20"/>
                <w:lang w:val="en-US"/>
              </w:rPr>
              <w:t>2020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155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1480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1635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2268</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4,8</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308,3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340,6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472,5</w:t>
            </w:r>
          </w:p>
        </w:tc>
      </w:tr>
    </w:tbl>
    <w:p w:rsidR="00B2242E" w:rsidRPr="00B2242E" w:rsidRDefault="00B2242E" w:rsidP="00B2242E">
      <w:pPr>
        <w:spacing w:after="0" w:line="240" w:lineRule="auto"/>
        <w:rPr>
          <w:rFonts w:ascii="Times New Roman" w:eastAsia="Times New Roman" w:hAnsi="Times New Roman" w:cs="Times New Roman"/>
          <w:b/>
          <w:i/>
          <w:sz w:val="20"/>
          <w:szCs w:val="20"/>
          <w:lang w:val="en-US"/>
        </w:rPr>
      </w:pPr>
    </w:p>
    <w:p w:rsidR="00677E85" w:rsidRPr="00677E85" w:rsidRDefault="00677E85" w:rsidP="00677E85">
      <w:pPr>
        <w:spacing w:after="0" w:line="240" w:lineRule="auto"/>
        <w:rPr>
          <w:rFonts w:ascii="Times New Roman" w:eastAsia="Times New Roman" w:hAnsi="Times New Roman" w:cs="Times New Roman"/>
          <w:b/>
          <w:sz w:val="24"/>
          <w:szCs w:val="24"/>
        </w:rPr>
      </w:pPr>
      <w:r w:rsidRPr="00677E85">
        <w:rPr>
          <w:rFonts w:ascii="Times New Roman" w:eastAsia="Times New Roman" w:hAnsi="Times New Roman" w:cs="Times New Roman"/>
          <w:b/>
          <w:sz w:val="24"/>
          <w:szCs w:val="24"/>
        </w:rPr>
        <w:t xml:space="preserve">Încărcătura pe schemă – </w:t>
      </w:r>
      <w:proofErr w:type="spellStart"/>
      <w:r>
        <w:rPr>
          <w:rFonts w:ascii="Times New Roman" w:eastAsia="Times New Roman" w:hAnsi="Times New Roman" w:cs="Times New Roman"/>
          <w:b/>
          <w:sz w:val="24"/>
          <w:szCs w:val="24"/>
        </w:rPr>
        <w:t>S</w:t>
      </w:r>
      <w:r w:rsidRPr="00677E85">
        <w:rPr>
          <w:rFonts w:ascii="Times New Roman" w:eastAsia="Times New Roman" w:hAnsi="Times New Roman" w:cs="Times New Roman"/>
          <w:b/>
          <w:sz w:val="24"/>
          <w:szCs w:val="24"/>
        </w:rPr>
        <w:t>ecţia</w:t>
      </w:r>
      <w:proofErr w:type="spellEnd"/>
      <w:r w:rsidRPr="00677E85">
        <w:rPr>
          <w:rFonts w:ascii="Times New Roman" w:eastAsia="Times New Roman" w:hAnsi="Times New Roman" w:cs="Times New Roman"/>
          <w:b/>
          <w:sz w:val="24"/>
          <w:szCs w:val="24"/>
        </w:rPr>
        <w:t xml:space="preserve"> penală</w:t>
      </w:r>
    </w:p>
    <w:tbl>
      <w:tblPr>
        <w:tblW w:w="5000" w:type="pct"/>
        <w:tblLook w:val="0000" w:firstRow="0" w:lastRow="0" w:firstColumn="0" w:lastColumn="0" w:noHBand="0" w:noVBand="0"/>
      </w:tblPr>
      <w:tblGrid>
        <w:gridCol w:w="763"/>
        <w:gridCol w:w="1365"/>
        <w:gridCol w:w="984"/>
        <w:gridCol w:w="955"/>
        <w:gridCol w:w="1219"/>
        <w:gridCol w:w="1190"/>
        <w:gridCol w:w="984"/>
        <w:gridCol w:w="955"/>
        <w:gridCol w:w="1213"/>
      </w:tblGrid>
      <w:tr w:rsidR="00677E85" w:rsidRPr="00677E85" w:rsidTr="00732C03">
        <w:trPr>
          <w:trHeight w:val="285"/>
        </w:trPr>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r w:rsidRPr="00677E85">
              <w:rPr>
                <w:rFonts w:ascii="Times New Roman" w:eastAsia="Times New Roman" w:hAnsi="Times New Roman" w:cs="Times New Roman"/>
                <w:b/>
                <w:bCs/>
                <w:sz w:val="20"/>
                <w:szCs w:val="20"/>
              </w:rPr>
              <w:t>An</w:t>
            </w:r>
          </w:p>
        </w:tc>
        <w:tc>
          <w:tcPr>
            <w:tcW w:w="460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b/>
                <w:bCs/>
                <w:sz w:val="20"/>
                <w:szCs w:val="20"/>
              </w:rPr>
            </w:pPr>
            <w:proofErr w:type="spellStart"/>
            <w:r w:rsidRPr="00677E85">
              <w:rPr>
                <w:rFonts w:ascii="Times New Roman" w:eastAsia="Times New Roman" w:hAnsi="Times New Roman" w:cs="Times New Roman"/>
                <w:b/>
                <w:bCs/>
                <w:sz w:val="20"/>
                <w:szCs w:val="20"/>
              </w:rPr>
              <w:t>Componen</w:t>
            </w:r>
            <w:r>
              <w:rPr>
                <w:rFonts w:ascii="Times New Roman" w:eastAsia="Times New Roman" w:hAnsi="Times New Roman" w:cs="Times New Roman"/>
                <w:b/>
                <w:bCs/>
                <w:sz w:val="20"/>
                <w:szCs w:val="20"/>
              </w:rPr>
              <w:t>ţ</w:t>
            </w:r>
            <w:r w:rsidRPr="00677E85">
              <w:rPr>
                <w:rFonts w:ascii="Times New Roman" w:eastAsia="Times New Roman" w:hAnsi="Times New Roman" w:cs="Times New Roman"/>
                <w:b/>
                <w:bCs/>
                <w:sz w:val="20"/>
                <w:szCs w:val="20"/>
              </w:rPr>
              <w:t>a</w:t>
            </w:r>
            <w:proofErr w:type="spellEnd"/>
            <w:r w:rsidRPr="00677E85">
              <w:rPr>
                <w:rFonts w:ascii="Times New Roman" w:eastAsia="Times New Roman" w:hAnsi="Times New Roman" w:cs="Times New Roman"/>
                <w:b/>
                <w:bCs/>
                <w:sz w:val="20"/>
                <w:szCs w:val="20"/>
              </w:rPr>
              <w:t>: Num</w:t>
            </w:r>
            <w:r>
              <w:rPr>
                <w:rFonts w:ascii="Times New Roman" w:eastAsia="Times New Roman" w:hAnsi="Times New Roman" w:cs="Times New Roman"/>
                <w:b/>
                <w:bCs/>
                <w:sz w:val="20"/>
                <w:szCs w:val="20"/>
              </w:rPr>
              <w:t>ă</w:t>
            </w:r>
            <w:r w:rsidRPr="00677E85">
              <w:rPr>
                <w:rFonts w:ascii="Times New Roman" w:eastAsia="Times New Roman" w:hAnsi="Times New Roman" w:cs="Times New Roman"/>
                <w:b/>
                <w:bCs/>
                <w:sz w:val="20"/>
                <w:szCs w:val="20"/>
              </w:rPr>
              <w:t>r dosare sau complexitate</w:t>
            </w:r>
          </w:p>
        </w:tc>
      </w:tr>
      <w:tr w:rsidR="00677E85" w:rsidRPr="00677E85" w:rsidTr="00732C03">
        <w:trPr>
          <w:trHeight w:val="285"/>
        </w:trPr>
        <w:tc>
          <w:tcPr>
            <w:tcW w:w="396" w:type="pct"/>
            <w:vMerge/>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7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b/>
                <w:bCs/>
                <w:sz w:val="20"/>
                <w:szCs w:val="20"/>
              </w:rPr>
            </w:pPr>
            <w:r w:rsidRPr="00677E85">
              <w:rPr>
                <w:rFonts w:ascii="Times New Roman" w:eastAsia="Times New Roman" w:hAnsi="Times New Roman" w:cs="Times New Roman"/>
                <w:b/>
                <w:bCs/>
                <w:sz w:val="20"/>
                <w:szCs w:val="20"/>
              </w:rPr>
              <w:t xml:space="preserve">Stoc </w:t>
            </w:r>
            <w:proofErr w:type="spellStart"/>
            <w:r w:rsidRPr="00677E85">
              <w:rPr>
                <w:rFonts w:ascii="Times New Roman" w:eastAsia="Times New Roman" w:hAnsi="Times New Roman" w:cs="Times New Roman"/>
                <w:b/>
                <w:bCs/>
                <w:sz w:val="20"/>
                <w:szCs w:val="20"/>
              </w:rPr>
              <w:t>ini</w:t>
            </w:r>
            <w:r w:rsidR="00732C03">
              <w:rPr>
                <w:rFonts w:ascii="Times New Roman" w:eastAsia="Times New Roman" w:hAnsi="Times New Roman" w:cs="Times New Roman"/>
                <w:b/>
                <w:bCs/>
                <w:sz w:val="20"/>
                <w:szCs w:val="20"/>
              </w:rPr>
              <w:t>ţ</w:t>
            </w:r>
            <w:r w:rsidRPr="00677E85">
              <w:rPr>
                <w:rFonts w:ascii="Times New Roman" w:eastAsia="Times New Roman" w:hAnsi="Times New Roman" w:cs="Times New Roman"/>
                <w:b/>
                <w:bCs/>
                <w:sz w:val="20"/>
                <w:szCs w:val="20"/>
              </w:rPr>
              <w:t>ial</w:t>
            </w:r>
            <w:proofErr w:type="spellEnd"/>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b/>
                <w:bCs/>
                <w:sz w:val="20"/>
                <w:szCs w:val="20"/>
              </w:rPr>
            </w:pPr>
            <w:r w:rsidRPr="00677E85">
              <w:rPr>
                <w:rFonts w:ascii="Times New Roman" w:eastAsia="Times New Roman" w:hAnsi="Times New Roman" w:cs="Times New Roman"/>
                <w:b/>
                <w:bCs/>
                <w:sz w:val="20"/>
                <w:szCs w:val="20"/>
              </w:rPr>
              <w:t>Intrate</w:t>
            </w:r>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b/>
                <w:bCs/>
                <w:sz w:val="20"/>
                <w:szCs w:val="20"/>
              </w:rPr>
            </w:pPr>
            <w:r w:rsidRPr="00677E85">
              <w:rPr>
                <w:rFonts w:ascii="Times New Roman" w:eastAsia="Times New Roman" w:hAnsi="Times New Roman" w:cs="Times New Roman"/>
                <w:b/>
                <w:bCs/>
                <w:sz w:val="20"/>
                <w:szCs w:val="20"/>
              </w:rPr>
              <w:t>Volum activitate</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b/>
                <w:bCs/>
                <w:sz w:val="20"/>
                <w:szCs w:val="20"/>
              </w:rPr>
            </w:pPr>
            <w:proofErr w:type="spellStart"/>
            <w:r w:rsidRPr="00677E85">
              <w:rPr>
                <w:rFonts w:ascii="Times New Roman" w:eastAsia="Times New Roman" w:hAnsi="Times New Roman" w:cs="Times New Roman"/>
                <w:b/>
                <w:bCs/>
                <w:sz w:val="20"/>
                <w:szCs w:val="20"/>
              </w:rPr>
              <w:t>Prezen</w:t>
            </w:r>
            <w:r w:rsidR="00732C03">
              <w:rPr>
                <w:rFonts w:ascii="Times New Roman" w:eastAsia="Times New Roman" w:hAnsi="Times New Roman" w:cs="Times New Roman"/>
                <w:b/>
                <w:bCs/>
                <w:sz w:val="20"/>
                <w:szCs w:val="20"/>
              </w:rPr>
              <w:t>ţ</w:t>
            </w:r>
            <w:r w:rsidRPr="00677E85">
              <w:rPr>
                <w:rFonts w:ascii="Times New Roman" w:eastAsia="Times New Roman" w:hAnsi="Times New Roman" w:cs="Times New Roman"/>
                <w:b/>
                <w:bCs/>
                <w:sz w:val="20"/>
                <w:szCs w:val="20"/>
              </w:rPr>
              <w:t>a</w:t>
            </w:r>
            <w:proofErr w:type="spellEnd"/>
          </w:p>
        </w:tc>
        <w:tc>
          <w:tcPr>
            <w:tcW w:w="16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732C03" w:rsidP="00677E8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Î</w:t>
            </w:r>
            <w:r w:rsidR="00677E85" w:rsidRPr="00677E85">
              <w:rPr>
                <w:rFonts w:ascii="Times New Roman" w:eastAsia="Times New Roman" w:hAnsi="Times New Roman" w:cs="Times New Roman"/>
                <w:b/>
                <w:bCs/>
                <w:sz w:val="20"/>
                <w:szCs w:val="20"/>
              </w:rPr>
              <w:t>nc</w:t>
            </w:r>
            <w:r>
              <w:rPr>
                <w:rFonts w:ascii="Times New Roman" w:eastAsia="Times New Roman" w:hAnsi="Times New Roman" w:cs="Times New Roman"/>
                <w:b/>
                <w:bCs/>
                <w:sz w:val="20"/>
                <w:szCs w:val="20"/>
              </w:rPr>
              <w:t>ă</w:t>
            </w:r>
            <w:r w:rsidR="00677E85" w:rsidRPr="00677E85">
              <w:rPr>
                <w:rFonts w:ascii="Times New Roman" w:eastAsia="Times New Roman" w:hAnsi="Times New Roman" w:cs="Times New Roman"/>
                <w:b/>
                <w:bCs/>
                <w:sz w:val="20"/>
                <w:szCs w:val="20"/>
              </w:rPr>
              <w:t>rc</w:t>
            </w:r>
            <w:r>
              <w:rPr>
                <w:rFonts w:ascii="Times New Roman" w:eastAsia="Times New Roman" w:hAnsi="Times New Roman" w:cs="Times New Roman"/>
                <w:b/>
                <w:bCs/>
                <w:sz w:val="20"/>
                <w:szCs w:val="20"/>
              </w:rPr>
              <w:t>ă</w:t>
            </w:r>
            <w:r w:rsidR="00677E85" w:rsidRPr="00677E85">
              <w:rPr>
                <w:rFonts w:ascii="Times New Roman" w:eastAsia="Times New Roman" w:hAnsi="Times New Roman" w:cs="Times New Roman"/>
                <w:b/>
                <w:bCs/>
                <w:sz w:val="20"/>
                <w:szCs w:val="20"/>
              </w:rPr>
              <w:t>tura raportat</w:t>
            </w:r>
            <w:r>
              <w:rPr>
                <w:rFonts w:ascii="Times New Roman" w:eastAsia="Times New Roman" w:hAnsi="Times New Roman" w:cs="Times New Roman"/>
                <w:b/>
                <w:bCs/>
                <w:sz w:val="20"/>
                <w:szCs w:val="20"/>
              </w:rPr>
              <w:t>ă</w:t>
            </w:r>
            <w:r w:rsidR="00677E85" w:rsidRPr="00677E85">
              <w:rPr>
                <w:rFonts w:ascii="Times New Roman" w:eastAsia="Times New Roman" w:hAnsi="Times New Roman" w:cs="Times New Roman"/>
                <w:b/>
                <w:bCs/>
                <w:sz w:val="20"/>
                <w:szCs w:val="20"/>
              </w:rPr>
              <w:t xml:space="preserve"> la</w:t>
            </w:r>
          </w:p>
        </w:tc>
      </w:tr>
      <w:tr w:rsidR="00677E85" w:rsidRPr="00677E85" w:rsidTr="00732C03">
        <w:trPr>
          <w:trHeight w:val="285"/>
        </w:trPr>
        <w:tc>
          <w:tcPr>
            <w:tcW w:w="396" w:type="pct"/>
            <w:vMerge/>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709" w:type="pct"/>
            <w:vMerge/>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b/>
                <w:bCs/>
                <w:sz w:val="20"/>
                <w:szCs w:val="20"/>
              </w:rPr>
            </w:pPr>
            <w:r w:rsidRPr="00677E85">
              <w:rPr>
                <w:rFonts w:ascii="Times New Roman" w:eastAsia="Times New Roman" w:hAnsi="Times New Roman" w:cs="Times New Roman"/>
                <w:b/>
                <w:bCs/>
                <w:sz w:val="20"/>
                <w:szCs w:val="20"/>
              </w:rPr>
              <w:t>Efectiv</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b/>
                <w:bCs/>
                <w:sz w:val="20"/>
                <w:szCs w:val="20"/>
              </w:rPr>
            </w:pPr>
            <w:proofErr w:type="spellStart"/>
            <w:r w:rsidRPr="00677E85">
              <w:rPr>
                <w:rFonts w:ascii="Times New Roman" w:eastAsia="Times New Roman" w:hAnsi="Times New Roman" w:cs="Times New Roman"/>
                <w:b/>
                <w:bCs/>
                <w:sz w:val="20"/>
                <w:szCs w:val="20"/>
              </w:rPr>
              <w:t>Adi</w:t>
            </w:r>
            <w:r w:rsidR="00732C03">
              <w:rPr>
                <w:rFonts w:ascii="Times New Roman" w:eastAsia="Times New Roman" w:hAnsi="Times New Roman" w:cs="Times New Roman"/>
                <w:b/>
                <w:bCs/>
                <w:sz w:val="20"/>
                <w:szCs w:val="20"/>
              </w:rPr>
              <w:t>ţ</w:t>
            </w:r>
            <w:r w:rsidRPr="00677E85">
              <w:rPr>
                <w:rFonts w:ascii="Times New Roman" w:eastAsia="Times New Roman" w:hAnsi="Times New Roman" w:cs="Times New Roman"/>
                <w:b/>
                <w:bCs/>
                <w:sz w:val="20"/>
                <w:szCs w:val="20"/>
              </w:rPr>
              <w:t>ionat</w:t>
            </w:r>
            <w:proofErr w:type="spellEnd"/>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b/>
                <w:bCs/>
                <w:sz w:val="20"/>
                <w:szCs w:val="20"/>
              </w:rPr>
            </w:pPr>
            <w:r w:rsidRPr="00677E85">
              <w:rPr>
                <w:rFonts w:ascii="Times New Roman" w:eastAsia="Times New Roman" w:hAnsi="Times New Roman" w:cs="Times New Roman"/>
                <w:b/>
                <w:bCs/>
                <w:sz w:val="20"/>
                <w:szCs w:val="20"/>
              </w:rPr>
              <w:t>Intrate</w:t>
            </w:r>
          </w:p>
        </w:tc>
        <w:tc>
          <w:tcPr>
            <w:tcW w:w="11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b/>
                <w:bCs/>
                <w:sz w:val="20"/>
                <w:szCs w:val="20"/>
              </w:rPr>
            </w:pPr>
            <w:r w:rsidRPr="00677E85">
              <w:rPr>
                <w:rFonts w:ascii="Times New Roman" w:eastAsia="Times New Roman" w:hAnsi="Times New Roman" w:cs="Times New Roman"/>
                <w:b/>
                <w:bCs/>
                <w:sz w:val="20"/>
                <w:szCs w:val="20"/>
              </w:rPr>
              <w:t>Volum activitate</w:t>
            </w:r>
          </w:p>
        </w:tc>
      </w:tr>
      <w:tr w:rsidR="00677E85" w:rsidRPr="00677E85" w:rsidTr="00732C03">
        <w:trPr>
          <w:trHeight w:val="255"/>
        </w:trPr>
        <w:tc>
          <w:tcPr>
            <w:tcW w:w="396" w:type="pct"/>
            <w:vMerge/>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709" w:type="pct"/>
            <w:vMerge/>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633" w:type="pct"/>
            <w:vMerge/>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618" w:type="pct"/>
            <w:vMerge/>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677E85" w:rsidRPr="00677E85" w:rsidRDefault="00677E85" w:rsidP="00677E85">
            <w:pPr>
              <w:spacing w:after="0" w:line="240" w:lineRule="auto"/>
              <w:rPr>
                <w:rFonts w:ascii="Times New Roman" w:eastAsia="Times New Roman" w:hAnsi="Times New Roman" w:cs="Times New Roman"/>
                <w:b/>
                <w:bCs/>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b/>
                <w:bCs/>
                <w:sz w:val="20"/>
                <w:szCs w:val="20"/>
              </w:rPr>
            </w:pPr>
            <w:r w:rsidRPr="00677E85">
              <w:rPr>
                <w:rFonts w:ascii="Times New Roman" w:eastAsia="Times New Roman" w:hAnsi="Times New Roman" w:cs="Times New Roman"/>
                <w:b/>
                <w:bCs/>
                <w:sz w:val="20"/>
                <w:szCs w:val="20"/>
              </w:rPr>
              <w:t>Efectiv</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b/>
                <w:bCs/>
                <w:sz w:val="20"/>
                <w:szCs w:val="20"/>
              </w:rPr>
            </w:pPr>
            <w:proofErr w:type="spellStart"/>
            <w:r w:rsidRPr="00677E85">
              <w:rPr>
                <w:rFonts w:ascii="Times New Roman" w:eastAsia="Times New Roman" w:hAnsi="Times New Roman" w:cs="Times New Roman"/>
                <w:b/>
                <w:bCs/>
                <w:sz w:val="20"/>
                <w:szCs w:val="20"/>
              </w:rPr>
              <w:t>Adi</w:t>
            </w:r>
            <w:r w:rsidR="00732C03">
              <w:rPr>
                <w:rFonts w:ascii="Times New Roman" w:eastAsia="Times New Roman" w:hAnsi="Times New Roman" w:cs="Times New Roman"/>
                <w:b/>
                <w:bCs/>
                <w:sz w:val="20"/>
                <w:szCs w:val="20"/>
              </w:rPr>
              <w:t>ţ</w:t>
            </w:r>
            <w:r w:rsidRPr="00677E85">
              <w:rPr>
                <w:rFonts w:ascii="Times New Roman" w:eastAsia="Times New Roman" w:hAnsi="Times New Roman" w:cs="Times New Roman"/>
                <w:b/>
                <w:bCs/>
                <w:sz w:val="20"/>
                <w:szCs w:val="20"/>
              </w:rPr>
              <w:t>ionat</w:t>
            </w:r>
            <w:proofErr w:type="spellEnd"/>
          </w:p>
        </w:tc>
      </w:tr>
      <w:tr w:rsidR="00677E85" w:rsidRPr="00677E85" w:rsidTr="00732C03">
        <w:trPr>
          <w:trHeight w:val="285"/>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both"/>
              <w:rPr>
                <w:rFonts w:ascii="Times New Roman" w:eastAsia="Times New Roman" w:hAnsi="Times New Roman" w:cs="Times New Roman"/>
                <w:sz w:val="20"/>
                <w:szCs w:val="20"/>
              </w:rPr>
            </w:pPr>
            <w:r w:rsidRPr="00677E85">
              <w:rPr>
                <w:rFonts w:ascii="Times New Roman" w:eastAsia="Times New Roman" w:hAnsi="Times New Roman" w:cs="Times New Roman"/>
                <w:sz w:val="20"/>
                <w:szCs w:val="20"/>
              </w:rPr>
              <w:t>2022</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00FF"/>
                <w:sz w:val="20"/>
                <w:szCs w:val="20"/>
              </w:rPr>
            </w:pPr>
            <w:r w:rsidRPr="00677E85">
              <w:rPr>
                <w:rFonts w:ascii="Times New Roman" w:eastAsia="Times New Roman" w:hAnsi="Times New Roman" w:cs="Times New Roman"/>
                <w:color w:val="0000FF"/>
                <w:sz w:val="20"/>
                <w:szCs w:val="20"/>
              </w:rPr>
              <w:t>151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FF0000"/>
                <w:sz w:val="20"/>
                <w:szCs w:val="20"/>
              </w:rPr>
            </w:pPr>
            <w:r w:rsidRPr="00677E85">
              <w:rPr>
                <w:rFonts w:ascii="Times New Roman" w:eastAsia="Times New Roman" w:hAnsi="Times New Roman" w:cs="Times New Roman"/>
                <w:color w:val="FF0000"/>
                <w:sz w:val="20"/>
                <w:szCs w:val="20"/>
              </w:rPr>
              <w:t>1689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1840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FF0000"/>
                <w:sz w:val="20"/>
                <w:szCs w:val="20"/>
              </w:rPr>
            </w:pPr>
            <w:r w:rsidRPr="00677E85">
              <w:rPr>
                <w:rFonts w:ascii="Times New Roman" w:eastAsia="Times New Roman" w:hAnsi="Times New Roman" w:cs="Times New Roman"/>
                <w:color w:val="FF0000"/>
                <w:sz w:val="20"/>
                <w:szCs w:val="20"/>
              </w:rPr>
              <w:t>2422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6,0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281,5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306,7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403,7</w:t>
            </w:r>
          </w:p>
        </w:tc>
      </w:tr>
      <w:tr w:rsidR="00677E85" w:rsidRPr="00677E85" w:rsidTr="00732C03">
        <w:trPr>
          <w:trHeight w:val="285"/>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both"/>
              <w:rPr>
                <w:rFonts w:ascii="Times New Roman" w:eastAsia="Times New Roman" w:hAnsi="Times New Roman" w:cs="Times New Roman"/>
                <w:sz w:val="20"/>
                <w:szCs w:val="20"/>
              </w:rPr>
            </w:pPr>
            <w:r w:rsidRPr="00677E85">
              <w:rPr>
                <w:rFonts w:ascii="Times New Roman" w:eastAsia="Times New Roman" w:hAnsi="Times New Roman" w:cs="Times New Roman"/>
                <w:sz w:val="20"/>
                <w:szCs w:val="20"/>
              </w:rPr>
              <w:t>2021</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00FF"/>
                <w:sz w:val="20"/>
                <w:szCs w:val="20"/>
              </w:rPr>
            </w:pPr>
            <w:r w:rsidRPr="00677E85">
              <w:rPr>
                <w:rFonts w:ascii="Times New Roman" w:eastAsia="Times New Roman" w:hAnsi="Times New Roman" w:cs="Times New Roman"/>
                <w:color w:val="0000FF"/>
                <w:sz w:val="20"/>
                <w:szCs w:val="20"/>
              </w:rPr>
              <w:t>137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FF0000"/>
                <w:sz w:val="20"/>
                <w:szCs w:val="20"/>
              </w:rPr>
            </w:pPr>
            <w:r w:rsidRPr="00677E85">
              <w:rPr>
                <w:rFonts w:ascii="Times New Roman" w:eastAsia="Times New Roman" w:hAnsi="Times New Roman" w:cs="Times New Roman"/>
                <w:color w:val="FF0000"/>
                <w:sz w:val="20"/>
                <w:szCs w:val="20"/>
              </w:rPr>
              <w:t>1627</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1764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FF0000"/>
                <w:sz w:val="20"/>
                <w:szCs w:val="20"/>
              </w:rPr>
            </w:pPr>
            <w:r w:rsidRPr="00677E85">
              <w:rPr>
                <w:rFonts w:ascii="Times New Roman" w:eastAsia="Times New Roman" w:hAnsi="Times New Roman" w:cs="Times New Roman"/>
                <w:color w:val="FF0000"/>
                <w:sz w:val="20"/>
                <w:szCs w:val="20"/>
              </w:rPr>
              <w:t>2487</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6,0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271,2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294,0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414,5</w:t>
            </w:r>
          </w:p>
        </w:tc>
      </w:tr>
      <w:tr w:rsidR="00677E85" w:rsidRPr="00677E85" w:rsidTr="00732C03">
        <w:trPr>
          <w:trHeight w:val="285"/>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both"/>
              <w:rPr>
                <w:rFonts w:ascii="Times New Roman" w:eastAsia="Times New Roman" w:hAnsi="Times New Roman" w:cs="Times New Roman"/>
                <w:sz w:val="20"/>
                <w:szCs w:val="20"/>
              </w:rPr>
            </w:pPr>
            <w:r w:rsidRPr="00677E85">
              <w:rPr>
                <w:rFonts w:ascii="Times New Roman" w:eastAsia="Times New Roman" w:hAnsi="Times New Roman" w:cs="Times New Roman"/>
                <w:sz w:val="20"/>
                <w:szCs w:val="20"/>
              </w:rPr>
              <w:t>2020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00FF"/>
                <w:sz w:val="20"/>
                <w:szCs w:val="20"/>
              </w:rPr>
            </w:pPr>
            <w:r w:rsidRPr="00677E85">
              <w:rPr>
                <w:rFonts w:ascii="Times New Roman" w:eastAsia="Times New Roman" w:hAnsi="Times New Roman" w:cs="Times New Roman"/>
                <w:color w:val="0000FF"/>
                <w:sz w:val="20"/>
                <w:szCs w:val="20"/>
              </w:rPr>
              <w:t>155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FF0000"/>
                <w:sz w:val="20"/>
                <w:szCs w:val="20"/>
              </w:rPr>
            </w:pPr>
            <w:r w:rsidRPr="00677E85">
              <w:rPr>
                <w:rFonts w:ascii="Times New Roman" w:eastAsia="Times New Roman" w:hAnsi="Times New Roman" w:cs="Times New Roman"/>
                <w:color w:val="FF0000"/>
                <w:sz w:val="20"/>
                <w:szCs w:val="20"/>
              </w:rPr>
              <w:t>1480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1635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FF0000"/>
                <w:sz w:val="20"/>
                <w:szCs w:val="20"/>
              </w:rPr>
            </w:pPr>
            <w:r w:rsidRPr="00677E85">
              <w:rPr>
                <w:rFonts w:ascii="Times New Roman" w:eastAsia="Times New Roman" w:hAnsi="Times New Roman" w:cs="Times New Roman"/>
                <w:color w:val="FF0000"/>
                <w:sz w:val="20"/>
                <w:szCs w:val="20"/>
              </w:rPr>
              <w:t>2268</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6,0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246,7</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272,5</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677E85" w:rsidRPr="00677E85" w:rsidRDefault="00677E85" w:rsidP="00677E85">
            <w:pPr>
              <w:spacing w:after="0" w:line="240" w:lineRule="auto"/>
              <w:jc w:val="center"/>
              <w:rPr>
                <w:rFonts w:ascii="Times New Roman" w:eastAsia="Times New Roman" w:hAnsi="Times New Roman" w:cs="Times New Roman"/>
                <w:color w:val="008000"/>
                <w:sz w:val="20"/>
                <w:szCs w:val="20"/>
              </w:rPr>
            </w:pPr>
            <w:r w:rsidRPr="00677E85">
              <w:rPr>
                <w:rFonts w:ascii="Times New Roman" w:eastAsia="Times New Roman" w:hAnsi="Times New Roman" w:cs="Times New Roman"/>
                <w:color w:val="008000"/>
                <w:sz w:val="20"/>
                <w:szCs w:val="20"/>
              </w:rPr>
              <w:t>378,0</w:t>
            </w:r>
          </w:p>
        </w:tc>
      </w:tr>
    </w:tbl>
    <w:p w:rsidR="00B930C2" w:rsidRDefault="00B930C2" w:rsidP="00B2242E">
      <w:pPr>
        <w:spacing w:after="0" w:line="240" w:lineRule="auto"/>
        <w:ind w:right="-82" w:firstLine="720"/>
        <w:jc w:val="both"/>
        <w:rPr>
          <w:rFonts w:ascii="Times New Roman" w:eastAsia="Times New Roman" w:hAnsi="Times New Roman" w:cs="Times New Roman"/>
          <w:sz w:val="24"/>
          <w:szCs w:val="24"/>
        </w:rPr>
      </w:pPr>
    </w:p>
    <w:p w:rsidR="00B2242E" w:rsidRPr="00A14CEF" w:rsidRDefault="00B2242E" w:rsidP="00B2242E">
      <w:pPr>
        <w:spacing w:after="0" w:line="240" w:lineRule="auto"/>
        <w:ind w:right="-82" w:firstLine="720"/>
        <w:jc w:val="both"/>
        <w:rPr>
          <w:rFonts w:ascii="Times New Roman" w:eastAsia="Times New Roman" w:hAnsi="Times New Roman" w:cs="Times New Roman"/>
          <w:sz w:val="24"/>
          <w:szCs w:val="24"/>
        </w:rPr>
      </w:pPr>
      <w:r w:rsidRPr="00A14CEF">
        <w:rPr>
          <w:rFonts w:ascii="Times New Roman" w:eastAsia="Times New Roman" w:hAnsi="Times New Roman" w:cs="Times New Roman"/>
          <w:sz w:val="24"/>
          <w:szCs w:val="24"/>
        </w:rPr>
        <w:t xml:space="preserve">În cursul anului 2022, în total s-au </w:t>
      </w:r>
      <w:proofErr w:type="spellStart"/>
      <w:r w:rsidRPr="00A14CEF">
        <w:rPr>
          <w:rFonts w:ascii="Times New Roman" w:eastAsia="Times New Roman" w:hAnsi="Times New Roman" w:cs="Times New Roman"/>
          <w:sz w:val="24"/>
          <w:szCs w:val="24"/>
        </w:rPr>
        <w:t>desfăşurat</w:t>
      </w:r>
      <w:proofErr w:type="spellEnd"/>
      <w:r w:rsidRPr="00A14CEF">
        <w:rPr>
          <w:rFonts w:ascii="Times New Roman" w:eastAsia="Times New Roman" w:hAnsi="Times New Roman" w:cs="Times New Roman"/>
          <w:sz w:val="24"/>
          <w:szCs w:val="24"/>
        </w:rPr>
        <w:t xml:space="preserve"> 670 de </w:t>
      </w:r>
      <w:proofErr w:type="spellStart"/>
      <w:r w:rsidRPr="00A14CEF">
        <w:rPr>
          <w:rFonts w:ascii="Times New Roman" w:eastAsia="Times New Roman" w:hAnsi="Times New Roman" w:cs="Times New Roman"/>
          <w:sz w:val="24"/>
          <w:szCs w:val="24"/>
        </w:rPr>
        <w:t>şedinţe</w:t>
      </w:r>
      <w:proofErr w:type="spellEnd"/>
      <w:r w:rsidRPr="00A14CEF">
        <w:rPr>
          <w:rFonts w:ascii="Times New Roman" w:eastAsia="Times New Roman" w:hAnsi="Times New Roman" w:cs="Times New Roman"/>
          <w:sz w:val="24"/>
          <w:szCs w:val="24"/>
        </w:rPr>
        <w:t xml:space="preserve">, cu o medie de 115,7 </w:t>
      </w:r>
      <w:proofErr w:type="spellStart"/>
      <w:r w:rsidRPr="00A14CEF">
        <w:rPr>
          <w:rFonts w:ascii="Times New Roman" w:eastAsia="Times New Roman" w:hAnsi="Times New Roman" w:cs="Times New Roman"/>
          <w:sz w:val="24"/>
          <w:szCs w:val="24"/>
        </w:rPr>
        <w:t>şedinţe</w:t>
      </w:r>
      <w:proofErr w:type="spellEnd"/>
      <w:r w:rsidRPr="00A14CEF">
        <w:rPr>
          <w:rFonts w:ascii="Times New Roman" w:eastAsia="Times New Roman" w:hAnsi="Times New Roman" w:cs="Times New Roman"/>
          <w:sz w:val="24"/>
          <w:szCs w:val="24"/>
        </w:rPr>
        <w:t xml:space="preserve"> pe judecător, dacă se împarte totalul de </w:t>
      </w:r>
      <w:proofErr w:type="spellStart"/>
      <w:r w:rsidRPr="00A14CEF">
        <w:rPr>
          <w:rFonts w:ascii="Times New Roman" w:eastAsia="Times New Roman" w:hAnsi="Times New Roman" w:cs="Times New Roman"/>
          <w:sz w:val="24"/>
          <w:szCs w:val="24"/>
        </w:rPr>
        <w:t>şedinţe</w:t>
      </w:r>
      <w:proofErr w:type="spellEnd"/>
      <w:r w:rsidRPr="00A14CEF">
        <w:rPr>
          <w:rFonts w:ascii="Times New Roman" w:eastAsia="Times New Roman" w:hAnsi="Times New Roman" w:cs="Times New Roman"/>
          <w:sz w:val="24"/>
          <w:szCs w:val="24"/>
        </w:rPr>
        <w:t xml:space="preserve"> la 5,79 judecători. Datorită specificului </w:t>
      </w:r>
      <w:proofErr w:type="spellStart"/>
      <w:r w:rsidRPr="00A14CEF">
        <w:rPr>
          <w:rFonts w:ascii="Times New Roman" w:eastAsia="Times New Roman" w:hAnsi="Times New Roman" w:cs="Times New Roman"/>
          <w:sz w:val="24"/>
          <w:szCs w:val="24"/>
        </w:rPr>
        <w:t>activităţii</w:t>
      </w:r>
      <w:proofErr w:type="spellEnd"/>
      <w:r w:rsidRPr="00A14CEF">
        <w:rPr>
          <w:rFonts w:ascii="Times New Roman" w:eastAsia="Times New Roman" w:hAnsi="Times New Roman" w:cs="Times New Roman"/>
          <w:sz w:val="24"/>
          <w:szCs w:val="24"/>
        </w:rPr>
        <w:t xml:space="preserve">, aproape zilnic au fost stabilite </w:t>
      </w:r>
      <w:proofErr w:type="spellStart"/>
      <w:r w:rsidRPr="00A14CEF">
        <w:rPr>
          <w:rFonts w:ascii="Times New Roman" w:eastAsia="Times New Roman" w:hAnsi="Times New Roman" w:cs="Times New Roman"/>
          <w:sz w:val="24"/>
          <w:szCs w:val="24"/>
        </w:rPr>
        <w:t>şedinţe</w:t>
      </w:r>
      <w:proofErr w:type="spellEnd"/>
      <w:r w:rsidRPr="00A14CEF">
        <w:rPr>
          <w:rFonts w:ascii="Times New Roman" w:eastAsia="Times New Roman" w:hAnsi="Times New Roman" w:cs="Times New Roman"/>
          <w:sz w:val="24"/>
          <w:szCs w:val="24"/>
        </w:rPr>
        <w:t xml:space="preserve"> de către judecătorul de drepturi </w:t>
      </w:r>
      <w:proofErr w:type="spellStart"/>
      <w:r w:rsidRPr="00A14CEF">
        <w:rPr>
          <w:rFonts w:ascii="Times New Roman" w:eastAsia="Times New Roman" w:hAnsi="Times New Roman" w:cs="Times New Roman"/>
          <w:sz w:val="24"/>
          <w:szCs w:val="24"/>
        </w:rPr>
        <w:t>şi</w:t>
      </w:r>
      <w:proofErr w:type="spellEnd"/>
      <w:r w:rsidRPr="00A14CEF">
        <w:rPr>
          <w:rFonts w:ascii="Times New Roman" w:eastAsia="Times New Roman" w:hAnsi="Times New Roman" w:cs="Times New Roman"/>
          <w:sz w:val="24"/>
          <w:szCs w:val="24"/>
        </w:rPr>
        <w:t xml:space="preserve"> </w:t>
      </w:r>
      <w:proofErr w:type="spellStart"/>
      <w:r w:rsidRPr="00A14CEF">
        <w:rPr>
          <w:rFonts w:ascii="Times New Roman" w:eastAsia="Times New Roman" w:hAnsi="Times New Roman" w:cs="Times New Roman"/>
          <w:sz w:val="24"/>
          <w:szCs w:val="24"/>
        </w:rPr>
        <w:t>libertăţi</w:t>
      </w:r>
      <w:proofErr w:type="spellEnd"/>
      <w:r w:rsidRPr="00A14CEF">
        <w:rPr>
          <w:rFonts w:ascii="Times New Roman" w:eastAsia="Times New Roman" w:hAnsi="Times New Roman" w:cs="Times New Roman"/>
          <w:sz w:val="24"/>
          <w:szCs w:val="24"/>
        </w:rPr>
        <w:t xml:space="preserve">, judecătorul de cameră preliminară </w:t>
      </w:r>
      <w:proofErr w:type="spellStart"/>
      <w:r w:rsidRPr="00A14CEF">
        <w:rPr>
          <w:rFonts w:ascii="Times New Roman" w:eastAsia="Times New Roman" w:hAnsi="Times New Roman" w:cs="Times New Roman"/>
          <w:sz w:val="24"/>
          <w:szCs w:val="24"/>
        </w:rPr>
        <w:t>şi</w:t>
      </w:r>
      <w:proofErr w:type="spellEnd"/>
      <w:r w:rsidRPr="00A14CEF">
        <w:rPr>
          <w:rFonts w:ascii="Times New Roman" w:eastAsia="Times New Roman" w:hAnsi="Times New Roman" w:cs="Times New Roman"/>
          <w:sz w:val="24"/>
          <w:szCs w:val="24"/>
        </w:rPr>
        <w:t xml:space="preserve"> </w:t>
      </w:r>
      <w:proofErr w:type="spellStart"/>
      <w:r w:rsidRPr="00A14CEF">
        <w:rPr>
          <w:rFonts w:ascii="Times New Roman" w:eastAsia="Times New Roman" w:hAnsi="Times New Roman" w:cs="Times New Roman"/>
          <w:sz w:val="24"/>
          <w:szCs w:val="24"/>
        </w:rPr>
        <w:t>şedinţe</w:t>
      </w:r>
      <w:proofErr w:type="spellEnd"/>
      <w:r w:rsidRPr="00A14CEF">
        <w:rPr>
          <w:rFonts w:ascii="Times New Roman" w:eastAsia="Times New Roman" w:hAnsi="Times New Roman" w:cs="Times New Roman"/>
          <w:sz w:val="24"/>
          <w:szCs w:val="24"/>
        </w:rPr>
        <w:t xml:space="preserve"> de judecată în faza de </w:t>
      </w:r>
      <w:proofErr w:type="spellStart"/>
      <w:r w:rsidRPr="00A14CEF">
        <w:rPr>
          <w:rFonts w:ascii="Times New Roman" w:eastAsia="Times New Roman" w:hAnsi="Times New Roman" w:cs="Times New Roman"/>
          <w:sz w:val="24"/>
          <w:szCs w:val="24"/>
        </w:rPr>
        <w:t>instanţă</w:t>
      </w:r>
      <w:proofErr w:type="spellEnd"/>
      <w:r w:rsidRPr="00A14CEF">
        <w:rPr>
          <w:rFonts w:ascii="Times New Roman" w:eastAsia="Times New Roman" w:hAnsi="Times New Roman" w:cs="Times New Roman"/>
          <w:sz w:val="24"/>
          <w:szCs w:val="24"/>
        </w:rPr>
        <w:t xml:space="preserve">. </w:t>
      </w:r>
    </w:p>
    <w:p w:rsidR="00B2242E" w:rsidRPr="00A14CEF" w:rsidRDefault="00B2242E" w:rsidP="00B2242E">
      <w:pPr>
        <w:spacing w:after="0" w:line="240" w:lineRule="auto"/>
        <w:rPr>
          <w:rFonts w:ascii="Times New Roman" w:eastAsia="Times New Roman" w:hAnsi="Times New Roman" w:cs="Times New Roman"/>
          <w:b/>
          <w:iCs/>
          <w:sz w:val="20"/>
          <w:szCs w:val="20"/>
        </w:rPr>
      </w:pPr>
    </w:p>
    <w:p w:rsidR="00B2242E" w:rsidRPr="00B2242E" w:rsidRDefault="00B2242E" w:rsidP="00B2242E">
      <w:pPr>
        <w:spacing w:after="0" w:line="240" w:lineRule="auto"/>
        <w:rPr>
          <w:rFonts w:ascii="Times New Roman" w:eastAsia="Times New Roman" w:hAnsi="Times New Roman" w:cs="Times New Roman"/>
          <w:b/>
          <w:bCs/>
          <w:iCs/>
          <w:sz w:val="24"/>
          <w:szCs w:val="24"/>
          <w:lang w:val="en-US"/>
        </w:rPr>
      </w:pPr>
      <w:proofErr w:type="spellStart"/>
      <w:r w:rsidRPr="00B2242E">
        <w:rPr>
          <w:rFonts w:ascii="Times New Roman" w:eastAsia="Times New Roman" w:hAnsi="Times New Roman" w:cs="Times New Roman"/>
          <w:b/>
          <w:bCs/>
          <w:iCs/>
          <w:sz w:val="24"/>
          <w:szCs w:val="24"/>
          <w:lang w:val="en-US"/>
        </w:rPr>
        <w:t>Încărcătura</w:t>
      </w:r>
      <w:proofErr w:type="spellEnd"/>
      <w:r w:rsidRPr="00B2242E">
        <w:rPr>
          <w:rFonts w:ascii="Times New Roman" w:eastAsia="Times New Roman" w:hAnsi="Times New Roman" w:cs="Times New Roman"/>
          <w:b/>
          <w:bCs/>
          <w:iCs/>
          <w:sz w:val="24"/>
          <w:szCs w:val="24"/>
          <w:lang w:val="en-US"/>
        </w:rPr>
        <w:t xml:space="preserve"> </w:t>
      </w:r>
      <w:proofErr w:type="spellStart"/>
      <w:r w:rsidRPr="00B2242E">
        <w:rPr>
          <w:rFonts w:ascii="Times New Roman" w:eastAsia="Times New Roman" w:hAnsi="Times New Roman" w:cs="Times New Roman"/>
          <w:b/>
          <w:bCs/>
          <w:iCs/>
          <w:sz w:val="24"/>
          <w:szCs w:val="24"/>
          <w:lang w:val="en-US"/>
        </w:rPr>
        <w:t>dosare</w:t>
      </w:r>
      <w:proofErr w:type="spellEnd"/>
      <w:r w:rsidRPr="00B2242E">
        <w:rPr>
          <w:rFonts w:ascii="Times New Roman" w:eastAsia="Times New Roman" w:hAnsi="Times New Roman" w:cs="Times New Roman"/>
          <w:b/>
          <w:bCs/>
          <w:iCs/>
          <w:sz w:val="24"/>
          <w:szCs w:val="24"/>
          <w:lang w:val="en-US"/>
        </w:rPr>
        <w:t xml:space="preserve"> pe </w:t>
      </w:r>
      <w:proofErr w:type="spellStart"/>
      <w:r w:rsidRPr="00B2242E">
        <w:rPr>
          <w:rFonts w:ascii="Times New Roman" w:eastAsia="Times New Roman" w:hAnsi="Times New Roman" w:cs="Times New Roman"/>
          <w:b/>
          <w:bCs/>
          <w:iCs/>
          <w:sz w:val="24"/>
          <w:szCs w:val="24"/>
          <w:lang w:val="en-US"/>
        </w:rPr>
        <w:t>grefier</w:t>
      </w:r>
      <w:proofErr w:type="spellEnd"/>
    </w:p>
    <w:tbl>
      <w:tblPr>
        <w:tblW w:w="5000" w:type="pct"/>
        <w:tblLook w:val="04A0" w:firstRow="1" w:lastRow="0" w:firstColumn="1" w:lastColumn="0" w:noHBand="0" w:noVBand="1"/>
      </w:tblPr>
      <w:tblGrid>
        <w:gridCol w:w="833"/>
        <w:gridCol w:w="1487"/>
        <w:gridCol w:w="1074"/>
        <w:gridCol w:w="1833"/>
        <w:gridCol w:w="1300"/>
        <w:gridCol w:w="1148"/>
        <w:gridCol w:w="1953"/>
      </w:tblGrid>
      <w:tr w:rsidR="00B2242E" w:rsidRPr="00B2242E" w:rsidTr="00B2242E">
        <w:trPr>
          <w:trHeight w:val="300"/>
        </w:trPr>
        <w:tc>
          <w:tcPr>
            <w:tcW w:w="433"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r w:rsidRPr="00B2242E">
              <w:rPr>
                <w:rFonts w:ascii="Times New Roman" w:eastAsia="Times New Roman" w:hAnsi="Times New Roman" w:cs="Times New Roman"/>
                <w:b/>
                <w:bCs/>
                <w:color w:val="000000"/>
                <w:sz w:val="20"/>
                <w:szCs w:val="20"/>
                <w:lang w:val="en-US"/>
              </w:rPr>
              <w:t>An</w:t>
            </w:r>
          </w:p>
        </w:tc>
        <w:tc>
          <w:tcPr>
            <w:tcW w:w="4567" w:type="pct"/>
            <w:gridSpan w:val="6"/>
            <w:tcBorders>
              <w:top w:val="single" w:sz="4" w:space="0" w:color="auto"/>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sidRPr="00B2242E">
              <w:rPr>
                <w:rFonts w:ascii="Times New Roman" w:eastAsia="Times New Roman" w:hAnsi="Times New Roman" w:cs="Times New Roman"/>
                <w:b/>
                <w:bCs/>
                <w:color w:val="000000"/>
                <w:sz w:val="20"/>
                <w:szCs w:val="20"/>
                <w:lang w:val="en-US"/>
              </w:rPr>
              <w:t>Componen</w:t>
            </w:r>
            <w:r w:rsidR="00732C03">
              <w:rPr>
                <w:rFonts w:ascii="Times New Roman" w:eastAsia="Times New Roman" w:hAnsi="Times New Roman" w:cs="Times New Roman"/>
                <w:b/>
                <w:bCs/>
                <w:color w:val="000000"/>
                <w:sz w:val="20"/>
                <w:szCs w:val="20"/>
                <w:lang w:val="en-US"/>
              </w:rPr>
              <w:t>ţ</w:t>
            </w:r>
            <w:r w:rsidRPr="00B2242E">
              <w:rPr>
                <w:rFonts w:ascii="Times New Roman" w:eastAsia="Times New Roman" w:hAnsi="Times New Roman" w:cs="Times New Roman"/>
                <w:b/>
                <w:bCs/>
                <w:color w:val="000000"/>
                <w:sz w:val="20"/>
                <w:szCs w:val="20"/>
                <w:lang w:val="en-US"/>
              </w:rPr>
              <w:t>a</w:t>
            </w:r>
            <w:proofErr w:type="spellEnd"/>
            <w:r w:rsidRPr="00B2242E">
              <w:rPr>
                <w:rFonts w:ascii="Times New Roman" w:eastAsia="Times New Roman" w:hAnsi="Times New Roman" w:cs="Times New Roman"/>
                <w:b/>
                <w:bCs/>
                <w:color w:val="000000"/>
                <w:sz w:val="20"/>
                <w:szCs w:val="20"/>
                <w:lang w:val="en-US"/>
              </w:rPr>
              <w:t xml:space="preserve">: </w:t>
            </w:r>
            <w:proofErr w:type="spellStart"/>
            <w:r w:rsidRPr="00B2242E">
              <w:rPr>
                <w:rFonts w:ascii="Times New Roman" w:eastAsia="Times New Roman" w:hAnsi="Times New Roman" w:cs="Times New Roman"/>
                <w:b/>
                <w:bCs/>
                <w:color w:val="000000"/>
                <w:sz w:val="20"/>
                <w:szCs w:val="20"/>
                <w:lang w:val="en-US"/>
              </w:rPr>
              <w:t>num</w:t>
            </w:r>
            <w:r w:rsidR="00732C03">
              <w:rPr>
                <w:rFonts w:ascii="Times New Roman" w:eastAsia="Times New Roman" w:hAnsi="Times New Roman" w:cs="Times New Roman"/>
                <w:b/>
                <w:bCs/>
                <w:color w:val="000000"/>
                <w:sz w:val="20"/>
                <w:szCs w:val="20"/>
                <w:lang w:val="en-US"/>
              </w:rPr>
              <w:t>ă</w:t>
            </w:r>
            <w:r w:rsidRPr="00B2242E">
              <w:rPr>
                <w:rFonts w:ascii="Times New Roman" w:eastAsia="Times New Roman" w:hAnsi="Times New Roman" w:cs="Times New Roman"/>
                <w:b/>
                <w:bCs/>
                <w:color w:val="000000"/>
                <w:sz w:val="20"/>
                <w:szCs w:val="20"/>
                <w:lang w:val="en-US"/>
              </w:rPr>
              <w:t>r</w:t>
            </w:r>
            <w:proofErr w:type="spellEnd"/>
            <w:r w:rsidRPr="00B2242E">
              <w:rPr>
                <w:rFonts w:ascii="Times New Roman" w:eastAsia="Times New Roman" w:hAnsi="Times New Roman" w:cs="Times New Roman"/>
                <w:b/>
                <w:bCs/>
                <w:color w:val="000000"/>
                <w:sz w:val="20"/>
                <w:szCs w:val="20"/>
                <w:lang w:val="en-US"/>
              </w:rPr>
              <w:t xml:space="preserve"> </w:t>
            </w:r>
            <w:proofErr w:type="spellStart"/>
            <w:r w:rsidRPr="00B2242E">
              <w:rPr>
                <w:rFonts w:ascii="Times New Roman" w:eastAsia="Times New Roman" w:hAnsi="Times New Roman" w:cs="Times New Roman"/>
                <w:b/>
                <w:bCs/>
                <w:color w:val="000000"/>
                <w:sz w:val="20"/>
                <w:szCs w:val="20"/>
                <w:lang w:val="en-US"/>
              </w:rPr>
              <w:t>dosare</w:t>
            </w:r>
            <w:proofErr w:type="spellEnd"/>
            <w:r w:rsidRPr="00B2242E">
              <w:rPr>
                <w:rFonts w:ascii="Times New Roman" w:eastAsia="Times New Roman" w:hAnsi="Times New Roman" w:cs="Times New Roman"/>
                <w:b/>
                <w:bCs/>
                <w:color w:val="000000"/>
                <w:sz w:val="20"/>
                <w:szCs w:val="20"/>
                <w:lang w:val="en-US"/>
              </w:rPr>
              <w:t xml:space="preserve"> </w:t>
            </w:r>
            <w:proofErr w:type="spellStart"/>
            <w:r w:rsidRPr="00B2242E">
              <w:rPr>
                <w:rFonts w:ascii="Times New Roman" w:eastAsia="Times New Roman" w:hAnsi="Times New Roman" w:cs="Times New Roman"/>
                <w:b/>
                <w:bCs/>
                <w:color w:val="000000"/>
                <w:sz w:val="20"/>
                <w:szCs w:val="20"/>
                <w:lang w:val="en-US"/>
              </w:rPr>
              <w:t>sau</w:t>
            </w:r>
            <w:proofErr w:type="spellEnd"/>
            <w:r w:rsidRPr="00B2242E">
              <w:rPr>
                <w:rFonts w:ascii="Times New Roman" w:eastAsia="Times New Roman" w:hAnsi="Times New Roman" w:cs="Times New Roman"/>
                <w:b/>
                <w:bCs/>
                <w:color w:val="000000"/>
                <w:sz w:val="20"/>
                <w:szCs w:val="20"/>
                <w:lang w:val="en-US"/>
              </w:rPr>
              <w:t xml:space="preserve"> </w:t>
            </w:r>
            <w:proofErr w:type="spellStart"/>
            <w:r w:rsidRPr="00B2242E">
              <w:rPr>
                <w:rFonts w:ascii="Times New Roman" w:eastAsia="Times New Roman" w:hAnsi="Times New Roman" w:cs="Times New Roman"/>
                <w:b/>
                <w:bCs/>
                <w:color w:val="000000"/>
                <w:sz w:val="20"/>
                <w:szCs w:val="20"/>
                <w:lang w:val="en-US"/>
              </w:rPr>
              <w:t>complexitate</w:t>
            </w:r>
            <w:proofErr w:type="spellEnd"/>
          </w:p>
        </w:tc>
      </w:tr>
      <w:tr w:rsidR="00B2242E" w:rsidRPr="00B2242E" w:rsidTr="00B2242E">
        <w:trPr>
          <w:trHeight w:val="300"/>
        </w:trPr>
        <w:tc>
          <w:tcPr>
            <w:tcW w:w="433" w:type="pct"/>
            <w:vMerge/>
            <w:tcBorders>
              <w:top w:val="nil"/>
              <w:left w:val="single" w:sz="4" w:space="0" w:color="000000"/>
              <w:bottom w:val="single" w:sz="4" w:space="0" w:color="000000"/>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r w:rsidRPr="00B2242E">
              <w:rPr>
                <w:rFonts w:ascii="Times New Roman" w:eastAsia="Times New Roman" w:hAnsi="Times New Roman" w:cs="Times New Roman"/>
                <w:b/>
                <w:bCs/>
                <w:color w:val="000000"/>
                <w:sz w:val="20"/>
                <w:szCs w:val="20"/>
                <w:lang w:val="en-US"/>
              </w:rPr>
              <w:t xml:space="preserve">Stoc </w:t>
            </w:r>
            <w:proofErr w:type="spellStart"/>
            <w:r w:rsidRPr="00B2242E">
              <w:rPr>
                <w:rFonts w:ascii="Times New Roman" w:eastAsia="Times New Roman" w:hAnsi="Times New Roman" w:cs="Times New Roman"/>
                <w:b/>
                <w:bCs/>
                <w:color w:val="000000"/>
                <w:sz w:val="20"/>
                <w:szCs w:val="20"/>
                <w:lang w:val="en-US"/>
              </w:rPr>
              <w:t>ini</w:t>
            </w:r>
            <w:r w:rsidR="008548D7">
              <w:rPr>
                <w:rFonts w:ascii="Times New Roman" w:eastAsia="Times New Roman" w:hAnsi="Times New Roman" w:cs="Times New Roman"/>
                <w:b/>
                <w:bCs/>
                <w:color w:val="000000"/>
                <w:sz w:val="20"/>
                <w:szCs w:val="20"/>
                <w:lang w:val="en-US"/>
              </w:rPr>
              <w:t>ţ</w:t>
            </w:r>
            <w:r w:rsidRPr="00B2242E">
              <w:rPr>
                <w:rFonts w:ascii="Times New Roman" w:eastAsia="Times New Roman" w:hAnsi="Times New Roman" w:cs="Times New Roman"/>
                <w:b/>
                <w:bCs/>
                <w:color w:val="000000"/>
                <w:sz w:val="20"/>
                <w:szCs w:val="20"/>
                <w:lang w:val="en-US"/>
              </w:rPr>
              <w:t>ial</w:t>
            </w:r>
            <w:proofErr w:type="spellEnd"/>
          </w:p>
        </w:tc>
        <w:tc>
          <w:tcPr>
            <w:tcW w:w="558" w:type="pct"/>
            <w:vMerge w:val="restart"/>
            <w:tcBorders>
              <w:top w:val="nil"/>
              <w:left w:val="single" w:sz="4" w:space="0" w:color="000000"/>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sidRPr="00B2242E">
              <w:rPr>
                <w:rFonts w:ascii="Times New Roman" w:eastAsia="Times New Roman" w:hAnsi="Times New Roman" w:cs="Times New Roman"/>
                <w:b/>
                <w:bCs/>
                <w:color w:val="000000"/>
                <w:sz w:val="20"/>
                <w:szCs w:val="20"/>
                <w:lang w:val="en-US"/>
              </w:rPr>
              <w:t>Intrate</w:t>
            </w:r>
            <w:proofErr w:type="spellEnd"/>
          </w:p>
        </w:tc>
        <w:tc>
          <w:tcPr>
            <w:tcW w:w="952" w:type="pct"/>
            <w:vMerge w:val="restart"/>
            <w:tcBorders>
              <w:top w:val="nil"/>
              <w:left w:val="single" w:sz="4" w:space="0" w:color="000000"/>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sidRPr="00B2242E">
              <w:rPr>
                <w:rFonts w:ascii="Times New Roman" w:eastAsia="Times New Roman" w:hAnsi="Times New Roman" w:cs="Times New Roman"/>
                <w:b/>
                <w:bCs/>
                <w:color w:val="000000"/>
                <w:sz w:val="20"/>
                <w:szCs w:val="20"/>
                <w:lang w:val="en-US"/>
              </w:rPr>
              <w:t>Volum</w:t>
            </w:r>
            <w:proofErr w:type="spellEnd"/>
            <w:r w:rsidRPr="00B2242E">
              <w:rPr>
                <w:rFonts w:ascii="Times New Roman" w:eastAsia="Times New Roman" w:hAnsi="Times New Roman" w:cs="Times New Roman"/>
                <w:b/>
                <w:bCs/>
                <w:color w:val="000000"/>
                <w:sz w:val="20"/>
                <w:szCs w:val="20"/>
                <w:lang w:val="en-US"/>
              </w:rPr>
              <w:t xml:space="preserve"> </w:t>
            </w:r>
            <w:proofErr w:type="spellStart"/>
            <w:r w:rsidRPr="00B2242E">
              <w:rPr>
                <w:rFonts w:ascii="Times New Roman" w:eastAsia="Times New Roman" w:hAnsi="Times New Roman" w:cs="Times New Roman"/>
                <w:b/>
                <w:bCs/>
                <w:color w:val="000000"/>
                <w:sz w:val="20"/>
                <w:szCs w:val="20"/>
                <w:lang w:val="en-US"/>
              </w:rPr>
              <w:t>efectiv</w:t>
            </w:r>
            <w:proofErr w:type="spellEnd"/>
          </w:p>
        </w:tc>
        <w:tc>
          <w:tcPr>
            <w:tcW w:w="675" w:type="pct"/>
            <w:vMerge w:val="restart"/>
            <w:tcBorders>
              <w:top w:val="nil"/>
              <w:left w:val="single" w:sz="4" w:space="0" w:color="000000"/>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sidRPr="00B2242E">
              <w:rPr>
                <w:rFonts w:ascii="Times New Roman" w:eastAsia="Times New Roman" w:hAnsi="Times New Roman" w:cs="Times New Roman"/>
                <w:b/>
                <w:bCs/>
                <w:color w:val="000000"/>
                <w:sz w:val="20"/>
                <w:szCs w:val="20"/>
                <w:lang w:val="en-US"/>
              </w:rPr>
              <w:t>Prezenţa</w:t>
            </w:r>
            <w:proofErr w:type="spellEnd"/>
          </w:p>
        </w:tc>
        <w:tc>
          <w:tcPr>
            <w:tcW w:w="1610" w:type="pct"/>
            <w:gridSpan w:val="2"/>
            <w:tcBorders>
              <w:top w:val="single" w:sz="4" w:space="0" w:color="000000"/>
              <w:left w:val="nil"/>
              <w:bottom w:val="single" w:sz="4" w:space="0" w:color="000000"/>
              <w:right w:val="single" w:sz="4" w:space="0" w:color="000000"/>
            </w:tcBorders>
            <w:shd w:val="clear" w:color="auto" w:fill="auto"/>
            <w:vAlign w:val="center"/>
          </w:tcPr>
          <w:p w:rsidR="00B2242E" w:rsidRPr="00B2242E" w:rsidRDefault="008548D7"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Pr>
                <w:rFonts w:ascii="Times New Roman" w:eastAsia="Times New Roman" w:hAnsi="Times New Roman" w:cs="Times New Roman"/>
                <w:b/>
                <w:bCs/>
                <w:color w:val="000000"/>
                <w:sz w:val="20"/>
                <w:szCs w:val="20"/>
                <w:lang w:val="en-US"/>
              </w:rPr>
              <w:t>Î</w:t>
            </w:r>
            <w:r w:rsidR="00B2242E" w:rsidRPr="00B2242E">
              <w:rPr>
                <w:rFonts w:ascii="Times New Roman" w:eastAsia="Times New Roman" w:hAnsi="Times New Roman" w:cs="Times New Roman"/>
                <w:b/>
                <w:bCs/>
                <w:color w:val="000000"/>
                <w:sz w:val="20"/>
                <w:szCs w:val="20"/>
                <w:lang w:val="en-US"/>
              </w:rPr>
              <w:t>nc</w:t>
            </w:r>
            <w:r>
              <w:rPr>
                <w:rFonts w:ascii="Times New Roman" w:eastAsia="Times New Roman" w:hAnsi="Times New Roman" w:cs="Times New Roman"/>
                <w:b/>
                <w:bCs/>
                <w:color w:val="000000"/>
                <w:sz w:val="20"/>
                <w:szCs w:val="20"/>
                <w:lang w:val="en-US"/>
              </w:rPr>
              <w:t>ă</w:t>
            </w:r>
            <w:r w:rsidR="00B2242E" w:rsidRPr="00B2242E">
              <w:rPr>
                <w:rFonts w:ascii="Times New Roman" w:eastAsia="Times New Roman" w:hAnsi="Times New Roman" w:cs="Times New Roman"/>
                <w:b/>
                <w:bCs/>
                <w:color w:val="000000"/>
                <w:sz w:val="20"/>
                <w:szCs w:val="20"/>
                <w:lang w:val="en-US"/>
              </w:rPr>
              <w:t>rc</w:t>
            </w:r>
            <w:r>
              <w:rPr>
                <w:rFonts w:ascii="Times New Roman" w:eastAsia="Times New Roman" w:hAnsi="Times New Roman" w:cs="Times New Roman"/>
                <w:b/>
                <w:bCs/>
                <w:color w:val="000000"/>
                <w:sz w:val="20"/>
                <w:szCs w:val="20"/>
                <w:lang w:val="en-US"/>
              </w:rPr>
              <w:t>ă</w:t>
            </w:r>
            <w:r w:rsidR="00B2242E" w:rsidRPr="00B2242E">
              <w:rPr>
                <w:rFonts w:ascii="Times New Roman" w:eastAsia="Times New Roman" w:hAnsi="Times New Roman" w:cs="Times New Roman"/>
                <w:b/>
                <w:bCs/>
                <w:color w:val="000000"/>
                <w:sz w:val="20"/>
                <w:szCs w:val="20"/>
                <w:lang w:val="en-US"/>
              </w:rPr>
              <w:t>tura</w:t>
            </w:r>
            <w:proofErr w:type="spellEnd"/>
            <w:r w:rsidR="00B2242E" w:rsidRPr="00B2242E">
              <w:rPr>
                <w:rFonts w:ascii="Times New Roman" w:eastAsia="Times New Roman" w:hAnsi="Times New Roman" w:cs="Times New Roman"/>
                <w:b/>
                <w:bCs/>
                <w:color w:val="000000"/>
                <w:sz w:val="20"/>
                <w:szCs w:val="20"/>
                <w:lang w:val="en-US"/>
              </w:rPr>
              <w:t xml:space="preserve"> </w:t>
            </w:r>
            <w:proofErr w:type="spellStart"/>
            <w:r w:rsidR="00B2242E" w:rsidRPr="00B2242E">
              <w:rPr>
                <w:rFonts w:ascii="Times New Roman" w:eastAsia="Times New Roman" w:hAnsi="Times New Roman" w:cs="Times New Roman"/>
                <w:b/>
                <w:bCs/>
                <w:color w:val="000000"/>
                <w:sz w:val="20"/>
                <w:szCs w:val="20"/>
                <w:lang w:val="en-US"/>
              </w:rPr>
              <w:t>raportat</w:t>
            </w:r>
            <w:r>
              <w:rPr>
                <w:rFonts w:ascii="Times New Roman" w:eastAsia="Times New Roman" w:hAnsi="Times New Roman" w:cs="Times New Roman"/>
                <w:b/>
                <w:bCs/>
                <w:color w:val="000000"/>
                <w:sz w:val="20"/>
                <w:szCs w:val="20"/>
                <w:lang w:val="en-US"/>
              </w:rPr>
              <w:t>ă</w:t>
            </w:r>
            <w:proofErr w:type="spellEnd"/>
            <w:r w:rsidR="00B2242E" w:rsidRPr="00B2242E">
              <w:rPr>
                <w:rFonts w:ascii="Times New Roman" w:eastAsia="Times New Roman" w:hAnsi="Times New Roman" w:cs="Times New Roman"/>
                <w:b/>
                <w:bCs/>
                <w:color w:val="000000"/>
                <w:sz w:val="20"/>
                <w:szCs w:val="20"/>
                <w:lang w:val="en-US"/>
              </w:rPr>
              <w:t xml:space="preserve"> la</w:t>
            </w:r>
          </w:p>
        </w:tc>
      </w:tr>
      <w:tr w:rsidR="00B2242E" w:rsidRPr="00B2242E" w:rsidTr="00B2242E">
        <w:trPr>
          <w:trHeight w:val="495"/>
        </w:trPr>
        <w:tc>
          <w:tcPr>
            <w:tcW w:w="433" w:type="pct"/>
            <w:vMerge/>
            <w:tcBorders>
              <w:top w:val="nil"/>
              <w:left w:val="single" w:sz="4" w:space="0" w:color="000000"/>
              <w:bottom w:val="single" w:sz="4" w:space="0" w:color="auto"/>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772" w:type="pct"/>
            <w:vMerge/>
            <w:tcBorders>
              <w:top w:val="nil"/>
              <w:left w:val="single" w:sz="4" w:space="0" w:color="000000"/>
              <w:bottom w:val="single" w:sz="4" w:space="0" w:color="000000"/>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558" w:type="pct"/>
            <w:vMerge/>
            <w:tcBorders>
              <w:top w:val="nil"/>
              <w:left w:val="single" w:sz="4" w:space="0" w:color="000000"/>
              <w:bottom w:val="single" w:sz="4" w:space="0" w:color="000000"/>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952" w:type="pct"/>
            <w:vMerge/>
            <w:tcBorders>
              <w:top w:val="nil"/>
              <w:left w:val="single" w:sz="4" w:space="0" w:color="000000"/>
              <w:bottom w:val="single" w:sz="4" w:space="0" w:color="000000"/>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675" w:type="pct"/>
            <w:vMerge/>
            <w:tcBorders>
              <w:top w:val="nil"/>
              <w:left w:val="single" w:sz="4" w:space="0" w:color="000000"/>
              <w:bottom w:val="single" w:sz="4" w:space="0" w:color="000000"/>
              <w:right w:val="single" w:sz="4" w:space="0" w:color="000000"/>
            </w:tcBorders>
            <w:vAlign w:val="center"/>
          </w:tcPr>
          <w:p w:rsidR="00B2242E" w:rsidRPr="00B2242E" w:rsidRDefault="00B2242E" w:rsidP="00B2242E">
            <w:pPr>
              <w:spacing w:after="0" w:line="240" w:lineRule="auto"/>
              <w:rPr>
                <w:rFonts w:ascii="Times New Roman" w:eastAsia="Times New Roman" w:hAnsi="Times New Roman" w:cs="Times New Roman"/>
                <w:b/>
                <w:bCs/>
                <w:color w:val="000000"/>
                <w:sz w:val="20"/>
                <w:szCs w:val="20"/>
                <w:lang w:val="en-US"/>
              </w:rPr>
            </w:pPr>
          </w:p>
        </w:tc>
        <w:tc>
          <w:tcPr>
            <w:tcW w:w="596" w:type="pct"/>
            <w:tcBorders>
              <w:top w:val="nil"/>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sidRPr="00B2242E">
              <w:rPr>
                <w:rFonts w:ascii="Times New Roman" w:eastAsia="Times New Roman" w:hAnsi="Times New Roman" w:cs="Times New Roman"/>
                <w:b/>
                <w:bCs/>
                <w:color w:val="000000"/>
                <w:sz w:val="20"/>
                <w:szCs w:val="20"/>
                <w:lang w:val="en-US"/>
              </w:rPr>
              <w:t>Intrate</w:t>
            </w:r>
            <w:proofErr w:type="spellEnd"/>
          </w:p>
        </w:tc>
        <w:tc>
          <w:tcPr>
            <w:tcW w:w="1014" w:type="pct"/>
            <w:tcBorders>
              <w:top w:val="nil"/>
              <w:left w:val="nil"/>
              <w:bottom w:val="single" w:sz="4" w:space="0" w:color="000000"/>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b/>
                <w:bCs/>
                <w:color w:val="000000"/>
                <w:sz w:val="20"/>
                <w:szCs w:val="20"/>
                <w:lang w:val="en-US"/>
              </w:rPr>
            </w:pPr>
            <w:proofErr w:type="spellStart"/>
            <w:r w:rsidRPr="00B2242E">
              <w:rPr>
                <w:rFonts w:ascii="Times New Roman" w:eastAsia="Times New Roman" w:hAnsi="Times New Roman" w:cs="Times New Roman"/>
                <w:b/>
                <w:bCs/>
                <w:color w:val="000000"/>
                <w:sz w:val="20"/>
                <w:szCs w:val="20"/>
                <w:lang w:val="en-US"/>
              </w:rPr>
              <w:t>Volum</w:t>
            </w:r>
            <w:proofErr w:type="spellEnd"/>
            <w:r w:rsidRPr="00B2242E">
              <w:rPr>
                <w:rFonts w:ascii="Times New Roman" w:eastAsia="Times New Roman" w:hAnsi="Times New Roman" w:cs="Times New Roman"/>
                <w:b/>
                <w:bCs/>
                <w:color w:val="000000"/>
                <w:sz w:val="20"/>
                <w:szCs w:val="20"/>
                <w:lang w:val="en-US"/>
              </w:rPr>
              <w:t xml:space="preserve"> </w:t>
            </w:r>
            <w:proofErr w:type="spellStart"/>
            <w:r w:rsidRPr="00B2242E">
              <w:rPr>
                <w:rFonts w:ascii="Times New Roman" w:eastAsia="Times New Roman" w:hAnsi="Times New Roman" w:cs="Times New Roman"/>
                <w:b/>
                <w:bCs/>
                <w:color w:val="000000"/>
                <w:sz w:val="20"/>
                <w:szCs w:val="20"/>
                <w:lang w:val="en-US"/>
              </w:rPr>
              <w:t>efectiv</w:t>
            </w:r>
            <w:proofErr w:type="spellEnd"/>
          </w:p>
        </w:tc>
      </w:tr>
      <w:tr w:rsidR="00B2242E" w:rsidRPr="00B2242E" w:rsidTr="00B2242E">
        <w:trPr>
          <w:trHeight w:val="296"/>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color w:val="000000"/>
                <w:sz w:val="20"/>
                <w:szCs w:val="20"/>
                <w:lang w:val="en-US"/>
              </w:rPr>
            </w:pPr>
            <w:r w:rsidRPr="00B2242E">
              <w:rPr>
                <w:rFonts w:ascii="Times New Roman" w:eastAsia="Times New Roman" w:hAnsi="Times New Roman" w:cs="Times New Roman"/>
                <w:color w:val="000000"/>
                <w:sz w:val="20"/>
                <w:szCs w:val="20"/>
                <w:lang w:val="en-US"/>
              </w:rPr>
              <w:t>2022</w:t>
            </w:r>
          </w:p>
        </w:tc>
        <w:tc>
          <w:tcPr>
            <w:tcW w:w="772" w:type="pct"/>
            <w:tcBorders>
              <w:top w:val="nil"/>
              <w:left w:val="single" w:sz="4" w:space="0" w:color="auto"/>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151</w:t>
            </w:r>
          </w:p>
        </w:tc>
        <w:tc>
          <w:tcPr>
            <w:tcW w:w="558"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1689</w:t>
            </w:r>
          </w:p>
        </w:tc>
        <w:tc>
          <w:tcPr>
            <w:tcW w:w="952"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1840</w:t>
            </w:r>
          </w:p>
        </w:tc>
        <w:tc>
          <w:tcPr>
            <w:tcW w:w="675"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7,4</w:t>
            </w:r>
          </w:p>
        </w:tc>
        <w:tc>
          <w:tcPr>
            <w:tcW w:w="596"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228,2</w:t>
            </w:r>
          </w:p>
        </w:tc>
        <w:tc>
          <w:tcPr>
            <w:tcW w:w="1014" w:type="pct"/>
            <w:tcBorders>
              <w:top w:val="nil"/>
              <w:left w:val="nil"/>
              <w:bottom w:val="single" w:sz="4" w:space="0" w:color="auto"/>
              <w:right w:val="single" w:sz="4" w:space="0" w:color="000000"/>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248,6</w:t>
            </w:r>
          </w:p>
        </w:tc>
      </w:tr>
      <w:tr w:rsidR="00B2242E" w:rsidRPr="00B2242E" w:rsidTr="00B2242E">
        <w:trPr>
          <w:trHeight w:val="296"/>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color w:val="000000"/>
                <w:sz w:val="20"/>
                <w:szCs w:val="20"/>
                <w:lang w:val="en-US"/>
              </w:rPr>
            </w:pPr>
            <w:r w:rsidRPr="00B2242E">
              <w:rPr>
                <w:rFonts w:ascii="Times New Roman" w:eastAsia="Times New Roman" w:hAnsi="Times New Roman" w:cs="Times New Roman"/>
                <w:color w:val="000000"/>
                <w:sz w:val="20"/>
                <w:szCs w:val="20"/>
                <w:lang w:val="en-US"/>
              </w:rPr>
              <w:t>2021</w:t>
            </w:r>
          </w:p>
        </w:tc>
        <w:tc>
          <w:tcPr>
            <w:tcW w:w="772" w:type="pct"/>
            <w:tcBorders>
              <w:top w:val="nil"/>
              <w:left w:val="single" w:sz="4" w:space="0" w:color="auto"/>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137</w:t>
            </w:r>
          </w:p>
        </w:tc>
        <w:tc>
          <w:tcPr>
            <w:tcW w:w="558"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1627</w:t>
            </w:r>
          </w:p>
        </w:tc>
        <w:tc>
          <w:tcPr>
            <w:tcW w:w="952"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1764</w:t>
            </w:r>
          </w:p>
        </w:tc>
        <w:tc>
          <w:tcPr>
            <w:tcW w:w="675"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7,4</w:t>
            </w:r>
          </w:p>
        </w:tc>
        <w:tc>
          <w:tcPr>
            <w:tcW w:w="596"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219,9</w:t>
            </w:r>
          </w:p>
        </w:tc>
        <w:tc>
          <w:tcPr>
            <w:tcW w:w="1014" w:type="pct"/>
            <w:tcBorders>
              <w:top w:val="nil"/>
              <w:left w:val="nil"/>
              <w:bottom w:val="single" w:sz="4" w:space="0" w:color="auto"/>
              <w:right w:val="single" w:sz="4" w:space="0" w:color="000000"/>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238,4</w:t>
            </w:r>
          </w:p>
        </w:tc>
      </w:tr>
      <w:tr w:rsidR="00B2242E" w:rsidRPr="00B2242E" w:rsidTr="00B2242E">
        <w:trPr>
          <w:trHeight w:val="296"/>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2242E" w:rsidRPr="00B2242E" w:rsidRDefault="00B2242E" w:rsidP="00B2242E">
            <w:pPr>
              <w:spacing w:after="0" w:line="240" w:lineRule="auto"/>
              <w:jc w:val="both"/>
              <w:rPr>
                <w:rFonts w:ascii="Times New Roman" w:eastAsia="Times New Roman" w:hAnsi="Times New Roman" w:cs="Times New Roman"/>
                <w:color w:val="000000"/>
                <w:sz w:val="20"/>
                <w:szCs w:val="20"/>
                <w:lang w:val="en-US"/>
              </w:rPr>
            </w:pPr>
            <w:r w:rsidRPr="00B2242E">
              <w:rPr>
                <w:rFonts w:ascii="Times New Roman" w:eastAsia="Times New Roman" w:hAnsi="Times New Roman" w:cs="Times New Roman"/>
                <w:color w:val="000000"/>
                <w:sz w:val="20"/>
                <w:szCs w:val="20"/>
                <w:lang w:val="en-US"/>
              </w:rPr>
              <w:t>2020</w:t>
            </w:r>
          </w:p>
        </w:tc>
        <w:tc>
          <w:tcPr>
            <w:tcW w:w="772" w:type="pct"/>
            <w:tcBorders>
              <w:top w:val="nil"/>
              <w:left w:val="single" w:sz="4" w:space="0" w:color="auto"/>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00FF"/>
                <w:sz w:val="20"/>
                <w:szCs w:val="20"/>
                <w:lang w:val="en-US"/>
              </w:rPr>
            </w:pPr>
            <w:r w:rsidRPr="00B2242E">
              <w:rPr>
                <w:rFonts w:ascii="Times New Roman" w:eastAsia="Times New Roman" w:hAnsi="Times New Roman" w:cs="Times New Roman"/>
                <w:color w:val="0000FF"/>
                <w:sz w:val="20"/>
                <w:szCs w:val="20"/>
                <w:lang w:val="en-US"/>
              </w:rPr>
              <w:t>155</w:t>
            </w:r>
          </w:p>
        </w:tc>
        <w:tc>
          <w:tcPr>
            <w:tcW w:w="558"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FF0000"/>
                <w:sz w:val="20"/>
                <w:szCs w:val="20"/>
                <w:lang w:val="en-US"/>
              </w:rPr>
            </w:pPr>
            <w:r w:rsidRPr="00B2242E">
              <w:rPr>
                <w:rFonts w:ascii="Times New Roman" w:eastAsia="Times New Roman" w:hAnsi="Times New Roman" w:cs="Times New Roman"/>
                <w:color w:val="FF0000"/>
                <w:sz w:val="20"/>
                <w:szCs w:val="20"/>
                <w:lang w:val="en-US"/>
              </w:rPr>
              <w:t>1480</w:t>
            </w:r>
          </w:p>
        </w:tc>
        <w:tc>
          <w:tcPr>
            <w:tcW w:w="952"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1635</w:t>
            </w:r>
          </w:p>
        </w:tc>
        <w:tc>
          <w:tcPr>
            <w:tcW w:w="675"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5,9</w:t>
            </w:r>
          </w:p>
        </w:tc>
        <w:tc>
          <w:tcPr>
            <w:tcW w:w="596" w:type="pct"/>
            <w:tcBorders>
              <w:top w:val="nil"/>
              <w:left w:val="nil"/>
              <w:bottom w:val="single" w:sz="4" w:space="0" w:color="auto"/>
              <w:right w:val="single" w:sz="4" w:space="0" w:color="000000"/>
            </w:tcBorders>
            <w:shd w:val="clear" w:color="auto" w:fill="auto"/>
            <w:vAlign w:val="center"/>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250,8</w:t>
            </w:r>
          </w:p>
        </w:tc>
        <w:tc>
          <w:tcPr>
            <w:tcW w:w="1014" w:type="pct"/>
            <w:tcBorders>
              <w:top w:val="nil"/>
              <w:left w:val="nil"/>
              <w:bottom w:val="single" w:sz="4" w:space="0" w:color="auto"/>
              <w:right w:val="single" w:sz="4" w:space="0" w:color="000000"/>
            </w:tcBorders>
            <w:shd w:val="clear" w:color="auto" w:fill="auto"/>
            <w:vAlign w:val="bottom"/>
          </w:tcPr>
          <w:p w:rsidR="00B2242E" w:rsidRPr="00B2242E" w:rsidRDefault="00B2242E" w:rsidP="00B2242E">
            <w:pPr>
              <w:spacing w:after="0" w:line="240" w:lineRule="auto"/>
              <w:jc w:val="center"/>
              <w:rPr>
                <w:rFonts w:ascii="Times New Roman" w:eastAsia="Times New Roman" w:hAnsi="Times New Roman" w:cs="Times New Roman"/>
                <w:color w:val="008000"/>
                <w:sz w:val="20"/>
                <w:szCs w:val="20"/>
                <w:lang w:val="en-US"/>
              </w:rPr>
            </w:pPr>
            <w:r w:rsidRPr="00B2242E">
              <w:rPr>
                <w:rFonts w:ascii="Times New Roman" w:eastAsia="Times New Roman" w:hAnsi="Times New Roman" w:cs="Times New Roman"/>
                <w:color w:val="008000"/>
                <w:sz w:val="20"/>
                <w:szCs w:val="20"/>
                <w:lang w:val="en-US"/>
              </w:rPr>
              <w:t>277,1</w:t>
            </w:r>
          </w:p>
        </w:tc>
      </w:tr>
    </w:tbl>
    <w:p w:rsidR="00B2242E" w:rsidRDefault="00B2242E" w:rsidP="00B2242E">
      <w:pPr>
        <w:spacing w:after="0" w:line="240" w:lineRule="auto"/>
        <w:rPr>
          <w:rFonts w:ascii="Times New Roman" w:eastAsia="Times New Roman" w:hAnsi="Times New Roman" w:cs="Times New Roman"/>
          <w:sz w:val="20"/>
          <w:szCs w:val="20"/>
          <w:lang w:val="en-US"/>
        </w:rPr>
      </w:pPr>
    </w:p>
    <w:p w:rsidR="00D13EA3" w:rsidRDefault="00D13EA3" w:rsidP="00B2242E">
      <w:pPr>
        <w:spacing w:after="0" w:line="240" w:lineRule="auto"/>
        <w:rPr>
          <w:rFonts w:ascii="Times New Roman" w:eastAsia="Times New Roman" w:hAnsi="Times New Roman" w:cs="Times New Roman"/>
          <w:sz w:val="20"/>
          <w:szCs w:val="20"/>
          <w:lang w:val="en-US"/>
        </w:rPr>
      </w:pPr>
    </w:p>
    <w:p w:rsidR="00FF1EEF" w:rsidRDefault="00FF1EEF" w:rsidP="00B2242E">
      <w:pPr>
        <w:spacing w:after="0" w:line="240" w:lineRule="auto"/>
        <w:rPr>
          <w:rFonts w:ascii="Times New Roman" w:eastAsia="Times New Roman" w:hAnsi="Times New Roman" w:cs="Times New Roman"/>
          <w:sz w:val="20"/>
          <w:szCs w:val="20"/>
          <w:lang w:val="en-US"/>
        </w:rPr>
      </w:pPr>
    </w:p>
    <w:p w:rsidR="00FF1EEF" w:rsidRDefault="00FF1EEF" w:rsidP="00B2242E">
      <w:pPr>
        <w:spacing w:after="0" w:line="240" w:lineRule="auto"/>
        <w:rPr>
          <w:rFonts w:ascii="Times New Roman" w:eastAsia="Times New Roman" w:hAnsi="Times New Roman" w:cs="Times New Roman"/>
          <w:sz w:val="20"/>
          <w:szCs w:val="20"/>
          <w:lang w:val="en-US"/>
        </w:rPr>
      </w:pPr>
    </w:p>
    <w:p w:rsidR="00FF1EEF" w:rsidRDefault="00FF1EEF" w:rsidP="00B2242E">
      <w:pPr>
        <w:spacing w:after="0" w:line="240" w:lineRule="auto"/>
        <w:rPr>
          <w:rFonts w:ascii="Times New Roman" w:eastAsia="Times New Roman" w:hAnsi="Times New Roman" w:cs="Times New Roman"/>
          <w:sz w:val="20"/>
          <w:szCs w:val="20"/>
          <w:lang w:val="en-US"/>
        </w:rPr>
      </w:pPr>
    </w:p>
    <w:p w:rsidR="00FF1EEF" w:rsidRDefault="00FF1EEF" w:rsidP="00B2242E">
      <w:pPr>
        <w:spacing w:after="0" w:line="240" w:lineRule="auto"/>
        <w:rPr>
          <w:rFonts w:ascii="Times New Roman" w:eastAsia="Times New Roman" w:hAnsi="Times New Roman" w:cs="Times New Roman"/>
          <w:sz w:val="20"/>
          <w:szCs w:val="20"/>
          <w:lang w:val="en-US"/>
        </w:rPr>
      </w:pPr>
    </w:p>
    <w:p w:rsidR="00FF1EEF" w:rsidRDefault="00FF1EEF" w:rsidP="00B2242E">
      <w:pPr>
        <w:spacing w:after="0" w:line="240" w:lineRule="auto"/>
        <w:rPr>
          <w:rFonts w:ascii="Times New Roman" w:eastAsia="Times New Roman" w:hAnsi="Times New Roman" w:cs="Times New Roman"/>
          <w:sz w:val="20"/>
          <w:szCs w:val="20"/>
          <w:lang w:val="en-US"/>
        </w:rPr>
      </w:pPr>
    </w:p>
    <w:p w:rsidR="00FF1EEF" w:rsidRDefault="00FF1EEF" w:rsidP="00B2242E">
      <w:pPr>
        <w:spacing w:after="0" w:line="240" w:lineRule="auto"/>
        <w:rPr>
          <w:rFonts w:ascii="Times New Roman" w:eastAsia="Times New Roman" w:hAnsi="Times New Roman" w:cs="Times New Roman"/>
          <w:sz w:val="20"/>
          <w:szCs w:val="20"/>
          <w:lang w:val="en-US"/>
        </w:rPr>
      </w:pPr>
    </w:p>
    <w:p w:rsidR="00FF1EEF" w:rsidRDefault="00FF1EEF" w:rsidP="00B2242E">
      <w:pPr>
        <w:spacing w:after="0" w:line="240" w:lineRule="auto"/>
        <w:rPr>
          <w:rFonts w:ascii="Times New Roman" w:eastAsia="Times New Roman" w:hAnsi="Times New Roman" w:cs="Times New Roman"/>
          <w:sz w:val="20"/>
          <w:szCs w:val="20"/>
          <w:lang w:val="en-US"/>
        </w:rPr>
      </w:pPr>
    </w:p>
    <w:p w:rsidR="00FF1EEF" w:rsidRDefault="00FF1EEF" w:rsidP="00B2242E">
      <w:pPr>
        <w:spacing w:after="0" w:line="240" w:lineRule="auto"/>
        <w:rPr>
          <w:rFonts w:ascii="Times New Roman" w:eastAsia="Times New Roman" w:hAnsi="Times New Roman" w:cs="Times New Roman"/>
          <w:sz w:val="20"/>
          <w:szCs w:val="20"/>
          <w:lang w:val="en-US"/>
        </w:rPr>
      </w:pPr>
    </w:p>
    <w:p w:rsidR="00FF1EEF" w:rsidRDefault="00FF1EEF" w:rsidP="00B2242E">
      <w:pPr>
        <w:spacing w:after="0" w:line="240" w:lineRule="auto"/>
        <w:rPr>
          <w:rFonts w:ascii="Times New Roman" w:eastAsia="Times New Roman" w:hAnsi="Times New Roman" w:cs="Times New Roman"/>
          <w:sz w:val="20"/>
          <w:szCs w:val="20"/>
          <w:lang w:val="en-US"/>
        </w:rPr>
      </w:pPr>
    </w:p>
    <w:p w:rsidR="00FF1EEF" w:rsidRDefault="00FF1EEF" w:rsidP="00B2242E">
      <w:pPr>
        <w:spacing w:after="0" w:line="240" w:lineRule="auto"/>
        <w:rPr>
          <w:rFonts w:ascii="Times New Roman" w:eastAsia="Times New Roman" w:hAnsi="Times New Roman" w:cs="Times New Roman"/>
          <w:sz w:val="20"/>
          <w:szCs w:val="20"/>
          <w:lang w:val="en-US"/>
        </w:rPr>
      </w:pPr>
    </w:p>
    <w:p w:rsidR="00592F4D" w:rsidRDefault="00592F4D" w:rsidP="00FF1EEF">
      <w:pPr>
        <w:tabs>
          <w:tab w:val="left" w:pos="3060"/>
          <w:tab w:val="left" w:pos="3600"/>
        </w:tabs>
        <w:spacing w:after="0" w:line="240" w:lineRule="auto"/>
        <w:ind w:left="2124"/>
        <w:jc w:val="center"/>
        <w:rPr>
          <w:rFonts w:ascii="Times New Roman" w:eastAsia="Times New Roman" w:hAnsi="Times New Roman" w:cs="Times New Roman"/>
          <w:sz w:val="20"/>
          <w:szCs w:val="20"/>
          <w:lang w:val="en-US"/>
        </w:rPr>
      </w:pPr>
    </w:p>
    <w:p w:rsidR="00D13EA3" w:rsidRPr="00D13EA3" w:rsidRDefault="00FF1EEF" w:rsidP="00FF1EEF">
      <w:pPr>
        <w:tabs>
          <w:tab w:val="left" w:pos="3060"/>
          <w:tab w:val="left" w:pos="3600"/>
        </w:tabs>
        <w:spacing w:after="0" w:line="240" w:lineRule="auto"/>
        <w:ind w:left="2124"/>
        <w:rPr>
          <w:rFonts w:ascii="Times New Roman" w:eastAsia="Calibri"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      </w:t>
      </w:r>
      <w:r w:rsidR="00D13EA3" w:rsidRPr="00D13EA3">
        <w:rPr>
          <w:rFonts w:ascii="Times New Roman" w:eastAsia="Times New Roman" w:hAnsi="Times New Roman" w:cs="Times New Roman"/>
          <w:b/>
          <w:sz w:val="28"/>
          <w:szCs w:val="28"/>
          <w:lang w:val="en-US"/>
        </w:rPr>
        <w:t>IV.</w:t>
      </w:r>
      <w:r w:rsidR="00D13EA3">
        <w:rPr>
          <w:rFonts w:ascii="Times New Roman" w:eastAsia="Times New Roman" w:hAnsi="Times New Roman" w:cs="Times New Roman"/>
          <w:sz w:val="28"/>
          <w:szCs w:val="28"/>
          <w:lang w:val="en-US"/>
        </w:rPr>
        <w:t xml:space="preserve"> </w:t>
      </w:r>
      <w:r w:rsidR="00A14CEF">
        <w:rPr>
          <w:rFonts w:ascii="Times New Roman" w:eastAsia="Times New Roman" w:hAnsi="Times New Roman" w:cs="Times New Roman"/>
          <w:sz w:val="20"/>
          <w:szCs w:val="20"/>
          <w:lang w:val="en-US"/>
        </w:rPr>
        <w:t xml:space="preserve"> </w:t>
      </w:r>
      <w:r w:rsidR="00D13EA3" w:rsidRPr="00D13EA3">
        <w:rPr>
          <w:rFonts w:ascii="Times New Roman" w:eastAsia="Calibri" w:hAnsi="Times New Roman" w:cs="Times New Roman"/>
          <w:b/>
          <w:sz w:val="28"/>
          <w:szCs w:val="28"/>
          <w:lang w:val="en-US"/>
        </w:rPr>
        <w:t>INDICATORI DE EFICIENŢĂ</w:t>
      </w:r>
    </w:p>
    <w:p w:rsidR="00D13EA3" w:rsidRPr="00D13EA3" w:rsidRDefault="00D13EA3" w:rsidP="00FF1EEF">
      <w:pPr>
        <w:spacing w:after="0" w:line="240" w:lineRule="auto"/>
        <w:ind w:firstLine="720"/>
        <w:jc w:val="center"/>
        <w:rPr>
          <w:rFonts w:ascii="Times New Roman" w:eastAsia="Calibri" w:hAnsi="Times New Roman" w:cs="Times New Roman"/>
          <w:sz w:val="24"/>
          <w:szCs w:val="24"/>
          <w:lang w:val="it-IT"/>
        </w:rPr>
      </w:pPr>
    </w:p>
    <w:p w:rsidR="00FF1EEF" w:rsidRPr="00D13EA3" w:rsidRDefault="00D13EA3" w:rsidP="00D13EA3">
      <w:pPr>
        <w:spacing w:after="0" w:line="240" w:lineRule="auto"/>
        <w:ind w:firstLine="708"/>
        <w:jc w:val="both"/>
        <w:rPr>
          <w:rFonts w:ascii="Times New Roman" w:eastAsia="Calibri" w:hAnsi="Times New Roman" w:cs="Times New Roman"/>
          <w:sz w:val="24"/>
          <w:szCs w:val="24"/>
        </w:rPr>
      </w:pPr>
      <w:r w:rsidRPr="00D13EA3">
        <w:rPr>
          <w:rFonts w:ascii="Times New Roman" w:eastAsia="Calibri" w:hAnsi="Times New Roman" w:cs="Times New Roman"/>
          <w:sz w:val="24"/>
          <w:szCs w:val="24"/>
        </w:rPr>
        <w:t xml:space="preserve">Prin Hotărârea Consiliului Superior al Magistraturii nr. 1305/2014, modificată prin Hotărârea Consiliului Superior al Magistraturii nr. 149/2015 </w:t>
      </w:r>
      <w:proofErr w:type="spellStart"/>
      <w:r w:rsidRPr="00D13EA3">
        <w:rPr>
          <w:rFonts w:ascii="Times New Roman" w:eastAsia="Calibri" w:hAnsi="Times New Roman" w:cs="Times New Roman"/>
          <w:sz w:val="24"/>
          <w:szCs w:val="24"/>
        </w:rPr>
        <w:t>şi</w:t>
      </w:r>
      <w:proofErr w:type="spellEnd"/>
      <w:r w:rsidRPr="00D13EA3">
        <w:rPr>
          <w:rFonts w:ascii="Times New Roman" w:eastAsia="Calibri" w:hAnsi="Times New Roman" w:cs="Times New Roman"/>
          <w:sz w:val="24"/>
          <w:szCs w:val="24"/>
        </w:rPr>
        <w:t xml:space="preserve"> prin Hotărârea Consiliului Superior al Magistraturii nr. 625/2015 au fost </w:t>
      </w:r>
      <w:proofErr w:type="spellStart"/>
      <w:r w:rsidRPr="00D13EA3">
        <w:rPr>
          <w:rFonts w:ascii="Times New Roman" w:eastAsia="Calibri" w:hAnsi="Times New Roman" w:cs="Times New Roman"/>
          <w:sz w:val="24"/>
          <w:szCs w:val="24"/>
        </w:rPr>
        <w:t>introduşi</w:t>
      </w:r>
      <w:proofErr w:type="spellEnd"/>
      <w:r w:rsidRPr="00D13EA3">
        <w:rPr>
          <w:rFonts w:ascii="Times New Roman" w:eastAsia="Calibri" w:hAnsi="Times New Roman" w:cs="Times New Roman"/>
          <w:sz w:val="24"/>
          <w:szCs w:val="24"/>
        </w:rPr>
        <w:t xml:space="preserve"> cinci parametrii unici la nivel </w:t>
      </w:r>
      <w:proofErr w:type="spellStart"/>
      <w:r w:rsidRPr="00D13EA3">
        <w:rPr>
          <w:rFonts w:ascii="Times New Roman" w:eastAsia="Calibri" w:hAnsi="Times New Roman" w:cs="Times New Roman"/>
          <w:sz w:val="24"/>
          <w:szCs w:val="24"/>
        </w:rPr>
        <w:t>naţional</w:t>
      </w:r>
      <w:proofErr w:type="spellEnd"/>
      <w:r w:rsidRPr="00D13EA3">
        <w:rPr>
          <w:rFonts w:ascii="Times New Roman" w:eastAsia="Calibri" w:hAnsi="Times New Roman" w:cs="Times New Roman"/>
          <w:sz w:val="24"/>
          <w:szCs w:val="24"/>
        </w:rPr>
        <w:t xml:space="preserve"> în </w:t>
      </w:r>
      <w:proofErr w:type="spellStart"/>
      <w:r w:rsidRPr="00D13EA3">
        <w:rPr>
          <w:rFonts w:ascii="Times New Roman" w:eastAsia="Calibri" w:hAnsi="Times New Roman" w:cs="Times New Roman"/>
          <w:sz w:val="24"/>
          <w:szCs w:val="24"/>
        </w:rPr>
        <w:t>funcţie</w:t>
      </w:r>
      <w:proofErr w:type="spellEnd"/>
      <w:r w:rsidRPr="00D13EA3">
        <w:rPr>
          <w:rFonts w:ascii="Times New Roman" w:eastAsia="Calibri" w:hAnsi="Times New Roman" w:cs="Times New Roman"/>
          <w:sz w:val="24"/>
          <w:szCs w:val="24"/>
        </w:rPr>
        <w:t xml:space="preserve"> de care se </w:t>
      </w:r>
      <w:proofErr w:type="spellStart"/>
      <w:r w:rsidRPr="00D13EA3">
        <w:rPr>
          <w:rFonts w:ascii="Times New Roman" w:eastAsia="Calibri" w:hAnsi="Times New Roman" w:cs="Times New Roman"/>
          <w:sz w:val="24"/>
          <w:szCs w:val="24"/>
        </w:rPr>
        <w:t>stabileşte</w:t>
      </w:r>
      <w:proofErr w:type="spellEnd"/>
      <w:r w:rsidRPr="00D13EA3">
        <w:rPr>
          <w:rFonts w:ascii="Times New Roman" w:eastAsia="Calibri" w:hAnsi="Times New Roman" w:cs="Times New Roman"/>
          <w:sz w:val="24"/>
          <w:szCs w:val="24"/>
        </w:rPr>
        <w:t xml:space="preserve"> nivelul de </w:t>
      </w:r>
      <w:proofErr w:type="spellStart"/>
      <w:r w:rsidRPr="00D13EA3">
        <w:rPr>
          <w:rFonts w:ascii="Times New Roman" w:eastAsia="Calibri" w:hAnsi="Times New Roman" w:cs="Times New Roman"/>
          <w:sz w:val="24"/>
          <w:szCs w:val="24"/>
        </w:rPr>
        <w:t>eficienţă</w:t>
      </w:r>
      <w:proofErr w:type="spellEnd"/>
      <w:r w:rsidRPr="00D13EA3">
        <w:rPr>
          <w:rFonts w:ascii="Times New Roman" w:eastAsia="Calibri" w:hAnsi="Times New Roman" w:cs="Times New Roman"/>
          <w:sz w:val="24"/>
          <w:szCs w:val="24"/>
        </w:rPr>
        <w:t xml:space="preserve"> al fiecărei </w:t>
      </w:r>
      <w:proofErr w:type="spellStart"/>
      <w:r w:rsidRPr="00D13EA3">
        <w:rPr>
          <w:rFonts w:ascii="Times New Roman" w:eastAsia="Calibri" w:hAnsi="Times New Roman" w:cs="Times New Roman"/>
          <w:sz w:val="24"/>
          <w:szCs w:val="24"/>
        </w:rPr>
        <w:t>instanţe</w:t>
      </w:r>
      <w:proofErr w:type="spellEnd"/>
      <w:r w:rsidRPr="00D13EA3">
        <w:rPr>
          <w:rFonts w:ascii="Times New Roman" w:eastAsia="Calibri" w:hAnsi="Times New Roman" w:cs="Times New Roman"/>
          <w:sz w:val="24"/>
          <w:szCs w:val="24"/>
        </w:rPr>
        <w:t xml:space="preserve">. </w:t>
      </w:r>
      <w:proofErr w:type="spellStart"/>
      <w:r w:rsidRPr="00D13EA3">
        <w:rPr>
          <w:rFonts w:ascii="Times New Roman" w:eastAsia="Calibri" w:hAnsi="Times New Roman" w:cs="Times New Roman"/>
          <w:sz w:val="24"/>
          <w:szCs w:val="24"/>
        </w:rPr>
        <w:t>Aceşti</w:t>
      </w:r>
      <w:proofErr w:type="spellEnd"/>
      <w:r w:rsidRPr="00D13EA3">
        <w:rPr>
          <w:rFonts w:ascii="Times New Roman" w:eastAsia="Calibri" w:hAnsi="Times New Roman" w:cs="Times New Roman"/>
          <w:sz w:val="24"/>
          <w:szCs w:val="24"/>
        </w:rPr>
        <w:t xml:space="preserve"> parametrii sunt:</w:t>
      </w:r>
    </w:p>
    <w:p w:rsidR="00D13EA3" w:rsidRPr="00D13EA3" w:rsidRDefault="00D13EA3" w:rsidP="00D13EA3">
      <w:pPr>
        <w:spacing w:after="0" w:line="240" w:lineRule="auto"/>
        <w:ind w:right="-180" w:firstLine="708"/>
        <w:jc w:val="both"/>
        <w:rPr>
          <w:rFonts w:ascii="Times New Roman" w:eastAsia="Calibri" w:hAnsi="Times New Roman" w:cs="Times New Roman"/>
          <w:sz w:val="24"/>
          <w:szCs w:val="24"/>
        </w:rPr>
      </w:pPr>
      <w:r w:rsidRPr="00D13EA3">
        <w:rPr>
          <w:rFonts w:ascii="Times New Roman" w:eastAsia="Calibri" w:hAnsi="Times New Roman" w:cs="Times New Roman"/>
          <w:sz w:val="24"/>
          <w:szCs w:val="24"/>
        </w:rPr>
        <w:t xml:space="preserve">1. Rata de </w:t>
      </w:r>
      <w:proofErr w:type="spellStart"/>
      <w:r w:rsidRPr="00D13EA3">
        <w:rPr>
          <w:rFonts w:ascii="Times New Roman" w:eastAsia="Calibri" w:hAnsi="Times New Roman" w:cs="Times New Roman"/>
          <w:sz w:val="24"/>
          <w:szCs w:val="24"/>
        </w:rPr>
        <w:t>soluţionare</w:t>
      </w:r>
      <w:proofErr w:type="spellEnd"/>
      <w:r w:rsidRPr="00D13EA3">
        <w:rPr>
          <w:rFonts w:ascii="Times New Roman" w:eastAsia="Calibri" w:hAnsi="Times New Roman" w:cs="Times New Roman"/>
          <w:sz w:val="24"/>
          <w:szCs w:val="24"/>
        </w:rPr>
        <w:t xml:space="preserve"> a dosarelor (ca raport între cele intrate </w:t>
      </w:r>
      <w:proofErr w:type="spellStart"/>
      <w:r w:rsidRPr="00D13EA3">
        <w:rPr>
          <w:rFonts w:ascii="Times New Roman" w:eastAsia="Calibri" w:hAnsi="Times New Roman" w:cs="Times New Roman"/>
          <w:sz w:val="24"/>
          <w:szCs w:val="24"/>
        </w:rPr>
        <w:t>şi</w:t>
      </w:r>
      <w:proofErr w:type="spellEnd"/>
      <w:r w:rsidRPr="00D13EA3">
        <w:rPr>
          <w:rFonts w:ascii="Times New Roman" w:eastAsia="Calibri" w:hAnsi="Times New Roman" w:cs="Times New Roman"/>
          <w:sz w:val="24"/>
          <w:szCs w:val="24"/>
        </w:rPr>
        <w:t xml:space="preserve"> </w:t>
      </w:r>
      <w:proofErr w:type="spellStart"/>
      <w:r w:rsidRPr="00D13EA3">
        <w:rPr>
          <w:rFonts w:ascii="Times New Roman" w:eastAsia="Calibri" w:hAnsi="Times New Roman" w:cs="Times New Roman"/>
          <w:sz w:val="24"/>
          <w:szCs w:val="24"/>
        </w:rPr>
        <w:t>soluţionate</w:t>
      </w:r>
      <w:proofErr w:type="spellEnd"/>
      <w:r w:rsidRPr="00D13EA3">
        <w:rPr>
          <w:rFonts w:ascii="Times New Roman" w:eastAsia="Calibri" w:hAnsi="Times New Roman" w:cs="Times New Roman"/>
          <w:sz w:val="24"/>
          <w:szCs w:val="24"/>
        </w:rPr>
        <w:t xml:space="preserve">) peste 105%. </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bookmarkStart w:id="24" w:name="_Hlk71026534"/>
      <w:r w:rsidRPr="00D13EA3">
        <w:rPr>
          <w:rFonts w:ascii="Times New Roman" w:eastAsia="Times New Roman" w:hAnsi="Times New Roman" w:cs="Times New Roman"/>
          <w:sz w:val="24"/>
          <w:szCs w:val="24"/>
        </w:rPr>
        <w:t xml:space="preserve">Grade de </w:t>
      </w:r>
      <w:proofErr w:type="spellStart"/>
      <w:r w:rsidRPr="00D13EA3">
        <w:rPr>
          <w:rFonts w:ascii="Times New Roman" w:eastAsia="Times New Roman" w:hAnsi="Times New Roman" w:cs="Times New Roman"/>
          <w:sz w:val="24"/>
          <w:szCs w:val="24"/>
        </w:rPr>
        <w:t>eficienţă</w:t>
      </w:r>
      <w:proofErr w:type="spellEnd"/>
      <w:r w:rsidRPr="00D13EA3">
        <w:rPr>
          <w:rFonts w:ascii="Times New Roman" w:eastAsia="Times New Roman" w:hAnsi="Times New Roman" w:cs="Times New Roman"/>
          <w:sz w:val="24"/>
          <w:szCs w:val="24"/>
        </w:rPr>
        <w:t xml:space="preserve"> rata de </w:t>
      </w:r>
      <w:proofErr w:type="spellStart"/>
      <w:r w:rsidRPr="00D13EA3">
        <w:rPr>
          <w:rFonts w:ascii="Times New Roman" w:eastAsia="Times New Roman" w:hAnsi="Times New Roman" w:cs="Times New Roman"/>
          <w:sz w:val="24"/>
          <w:szCs w:val="24"/>
        </w:rPr>
        <w:t>soluţionare</w:t>
      </w:r>
      <w:proofErr w:type="spellEnd"/>
      <w:r w:rsidRPr="00D13EA3">
        <w:rPr>
          <w:rFonts w:ascii="Times New Roman" w:eastAsia="Times New Roman" w:hAnsi="Times New Roman" w:cs="Times New Roman"/>
          <w:sz w:val="24"/>
          <w:szCs w:val="24"/>
        </w:rPr>
        <w:t xml:space="preserve"> a dosarelor:</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peste 105% = foarte eficient;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 între 100% </w:t>
      </w:r>
      <w:proofErr w:type="spellStart"/>
      <w:r w:rsidRPr="00D13EA3">
        <w:rPr>
          <w:rFonts w:ascii="Times New Roman" w:eastAsia="Times New Roman" w:hAnsi="Times New Roman" w:cs="Times New Roman"/>
          <w:sz w:val="24"/>
          <w:szCs w:val="24"/>
        </w:rPr>
        <w:t>şi</w:t>
      </w:r>
      <w:proofErr w:type="spellEnd"/>
      <w:r w:rsidRPr="00D13EA3">
        <w:rPr>
          <w:rFonts w:ascii="Times New Roman" w:eastAsia="Times New Roman" w:hAnsi="Times New Roman" w:cs="Times New Roman"/>
          <w:sz w:val="24"/>
          <w:szCs w:val="24"/>
        </w:rPr>
        <w:t xml:space="preserve"> 105% = eficient;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 între 90% </w:t>
      </w:r>
      <w:proofErr w:type="spellStart"/>
      <w:r w:rsidRPr="00D13EA3">
        <w:rPr>
          <w:rFonts w:ascii="Times New Roman" w:eastAsia="Times New Roman" w:hAnsi="Times New Roman" w:cs="Times New Roman"/>
          <w:sz w:val="24"/>
          <w:szCs w:val="24"/>
        </w:rPr>
        <w:t>şi</w:t>
      </w:r>
      <w:proofErr w:type="spellEnd"/>
      <w:r w:rsidRPr="00D13EA3">
        <w:rPr>
          <w:rFonts w:ascii="Times New Roman" w:eastAsia="Times New Roman" w:hAnsi="Times New Roman" w:cs="Times New Roman"/>
          <w:sz w:val="24"/>
          <w:szCs w:val="24"/>
        </w:rPr>
        <w:t xml:space="preserve"> 100% = satisfăcător;- sub 90% = ineficient</w:t>
      </w:r>
      <w:bookmarkEnd w:id="24"/>
    </w:p>
    <w:p w:rsidR="00D13EA3" w:rsidRPr="00D13EA3" w:rsidRDefault="00D13EA3" w:rsidP="00D13EA3">
      <w:pPr>
        <w:spacing w:after="0" w:line="240" w:lineRule="auto"/>
        <w:ind w:right="-180" w:firstLine="708"/>
        <w:jc w:val="both"/>
        <w:rPr>
          <w:rFonts w:ascii="Times New Roman" w:eastAsia="Calibri" w:hAnsi="Times New Roman" w:cs="Times New Roman"/>
          <w:sz w:val="24"/>
          <w:szCs w:val="24"/>
        </w:rPr>
      </w:pPr>
    </w:p>
    <w:p w:rsidR="00D13EA3" w:rsidRPr="00D13EA3" w:rsidRDefault="00D13EA3" w:rsidP="00D13EA3">
      <w:pPr>
        <w:spacing w:after="0" w:line="240" w:lineRule="auto"/>
        <w:ind w:right="-180" w:firstLine="708"/>
        <w:jc w:val="both"/>
        <w:rPr>
          <w:rFonts w:ascii="Times New Roman" w:eastAsia="Calibri" w:hAnsi="Times New Roman" w:cs="Times New Roman"/>
          <w:sz w:val="24"/>
          <w:szCs w:val="24"/>
        </w:rPr>
      </w:pPr>
      <w:r w:rsidRPr="00D13EA3">
        <w:rPr>
          <w:rFonts w:ascii="Times New Roman" w:eastAsia="Calibri" w:hAnsi="Times New Roman" w:cs="Times New Roman"/>
          <w:sz w:val="24"/>
          <w:szCs w:val="24"/>
        </w:rPr>
        <w:t xml:space="preserve">2. Stocul de dosare (mai vechi de 1 an </w:t>
      </w:r>
      <w:proofErr w:type="spellStart"/>
      <w:r w:rsidRPr="00D13EA3">
        <w:rPr>
          <w:rFonts w:ascii="Times New Roman" w:eastAsia="Calibri" w:hAnsi="Times New Roman" w:cs="Times New Roman"/>
          <w:sz w:val="24"/>
          <w:szCs w:val="24"/>
        </w:rPr>
        <w:t>şi</w:t>
      </w:r>
      <w:proofErr w:type="spellEnd"/>
      <w:r w:rsidRPr="00D13EA3">
        <w:rPr>
          <w:rFonts w:ascii="Times New Roman" w:eastAsia="Calibri" w:hAnsi="Times New Roman" w:cs="Times New Roman"/>
          <w:sz w:val="24"/>
          <w:szCs w:val="24"/>
        </w:rPr>
        <w:t xml:space="preserve"> 6 luni) calculat ca sumă a dosarelor aflate pe rol la finele perioadei de </w:t>
      </w:r>
      <w:proofErr w:type="spellStart"/>
      <w:r w:rsidRPr="00D13EA3">
        <w:rPr>
          <w:rFonts w:ascii="Times New Roman" w:eastAsia="Calibri" w:hAnsi="Times New Roman" w:cs="Times New Roman"/>
          <w:sz w:val="24"/>
          <w:szCs w:val="24"/>
        </w:rPr>
        <w:t>referinţă</w:t>
      </w:r>
      <w:proofErr w:type="spellEnd"/>
      <w:r w:rsidRPr="00D13EA3">
        <w:rPr>
          <w:rFonts w:ascii="Times New Roman" w:eastAsia="Calibri" w:hAnsi="Times New Roman" w:cs="Times New Roman"/>
          <w:sz w:val="24"/>
          <w:szCs w:val="24"/>
        </w:rPr>
        <w:t xml:space="preserve"> </w:t>
      </w:r>
      <w:proofErr w:type="spellStart"/>
      <w:r w:rsidRPr="00D13EA3">
        <w:rPr>
          <w:rFonts w:ascii="Times New Roman" w:eastAsia="Calibri" w:hAnsi="Times New Roman" w:cs="Times New Roman"/>
          <w:sz w:val="24"/>
          <w:szCs w:val="24"/>
        </w:rPr>
        <w:t>şi</w:t>
      </w:r>
      <w:proofErr w:type="spellEnd"/>
      <w:r w:rsidRPr="00D13EA3">
        <w:rPr>
          <w:rFonts w:ascii="Times New Roman" w:eastAsia="Calibri" w:hAnsi="Times New Roman" w:cs="Times New Roman"/>
          <w:sz w:val="24"/>
          <w:szCs w:val="24"/>
        </w:rPr>
        <w:t xml:space="preserve"> dosarele finalizate (nefinalizate), sub 5%.</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Grade de </w:t>
      </w:r>
      <w:proofErr w:type="spellStart"/>
      <w:r w:rsidRPr="00D13EA3">
        <w:rPr>
          <w:rFonts w:ascii="Times New Roman" w:eastAsia="Times New Roman" w:hAnsi="Times New Roman" w:cs="Times New Roman"/>
          <w:sz w:val="24"/>
          <w:szCs w:val="24"/>
        </w:rPr>
        <w:t>eficienţă</w:t>
      </w:r>
      <w:proofErr w:type="spellEnd"/>
      <w:r w:rsidRPr="00D13EA3">
        <w:rPr>
          <w:rFonts w:ascii="Times New Roman" w:eastAsia="Times New Roman" w:hAnsi="Times New Roman" w:cs="Times New Roman"/>
          <w:sz w:val="24"/>
          <w:szCs w:val="24"/>
        </w:rPr>
        <w: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sub 5% = foarte eficient;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 între 5% </w:t>
      </w:r>
      <w:proofErr w:type="spellStart"/>
      <w:r w:rsidRPr="00D13EA3">
        <w:rPr>
          <w:rFonts w:ascii="Times New Roman" w:eastAsia="Times New Roman" w:hAnsi="Times New Roman" w:cs="Times New Roman"/>
          <w:sz w:val="24"/>
          <w:szCs w:val="24"/>
        </w:rPr>
        <w:t>şi</w:t>
      </w:r>
      <w:proofErr w:type="spellEnd"/>
      <w:r w:rsidRPr="00D13EA3">
        <w:rPr>
          <w:rFonts w:ascii="Times New Roman" w:eastAsia="Times New Roman" w:hAnsi="Times New Roman" w:cs="Times New Roman"/>
          <w:sz w:val="24"/>
          <w:szCs w:val="24"/>
        </w:rPr>
        <w:t xml:space="preserve"> 10% = eficient;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 între 10% </w:t>
      </w:r>
      <w:proofErr w:type="spellStart"/>
      <w:r w:rsidRPr="00D13EA3">
        <w:rPr>
          <w:rFonts w:ascii="Times New Roman" w:eastAsia="Times New Roman" w:hAnsi="Times New Roman" w:cs="Times New Roman"/>
          <w:sz w:val="24"/>
          <w:szCs w:val="24"/>
        </w:rPr>
        <w:t>şi</w:t>
      </w:r>
      <w:proofErr w:type="spellEnd"/>
      <w:r w:rsidRPr="00D13EA3">
        <w:rPr>
          <w:rFonts w:ascii="Times New Roman" w:eastAsia="Times New Roman" w:hAnsi="Times New Roman" w:cs="Times New Roman"/>
          <w:sz w:val="24"/>
          <w:szCs w:val="24"/>
        </w:rPr>
        <w:t xml:space="preserve"> 15% = satisfăcător;</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peste 15% = ineficient.</w:t>
      </w:r>
    </w:p>
    <w:p w:rsidR="00D13EA3" w:rsidRPr="00D13EA3" w:rsidRDefault="00D13EA3" w:rsidP="00D13EA3">
      <w:pPr>
        <w:spacing w:after="0" w:line="240" w:lineRule="auto"/>
        <w:ind w:right="-180" w:firstLine="708"/>
        <w:jc w:val="both"/>
        <w:rPr>
          <w:rFonts w:ascii="Times New Roman" w:eastAsia="Calibri" w:hAnsi="Times New Roman" w:cs="Times New Roman"/>
          <w:sz w:val="24"/>
          <w:szCs w:val="24"/>
        </w:rPr>
      </w:pPr>
    </w:p>
    <w:p w:rsidR="00FF1EEF" w:rsidRDefault="00D13EA3" w:rsidP="00FF1EEF">
      <w:pPr>
        <w:spacing w:after="0" w:line="240" w:lineRule="auto"/>
        <w:ind w:right="-180" w:firstLine="708"/>
        <w:jc w:val="both"/>
        <w:rPr>
          <w:rFonts w:ascii="Times New Roman" w:eastAsia="Calibri" w:hAnsi="Times New Roman" w:cs="Times New Roman"/>
          <w:sz w:val="24"/>
          <w:szCs w:val="24"/>
        </w:rPr>
      </w:pPr>
      <w:r w:rsidRPr="00D13EA3">
        <w:rPr>
          <w:rFonts w:ascii="Times New Roman" w:eastAsia="Calibri" w:hAnsi="Times New Roman" w:cs="Times New Roman"/>
          <w:sz w:val="24"/>
          <w:szCs w:val="24"/>
        </w:rPr>
        <w:t xml:space="preserve">3. Ponderea dosarelor închise într-un an, ca sumă a dosarelor finalizate în termen de mai </w:t>
      </w:r>
      <w:proofErr w:type="spellStart"/>
      <w:r w:rsidRPr="00D13EA3">
        <w:rPr>
          <w:rFonts w:ascii="Times New Roman" w:eastAsia="Calibri" w:hAnsi="Times New Roman" w:cs="Times New Roman"/>
          <w:sz w:val="24"/>
          <w:szCs w:val="24"/>
        </w:rPr>
        <w:t>puţin</w:t>
      </w:r>
      <w:proofErr w:type="spellEnd"/>
      <w:r w:rsidRPr="00D13EA3">
        <w:rPr>
          <w:rFonts w:ascii="Times New Roman" w:eastAsia="Calibri" w:hAnsi="Times New Roman" w:cs="Times New Roman"/>
          <w:sz w:val="24"/>
          <w:szCs w:val="24"/>
        </w:rPr>
        <w:t xml:space="preserve"> de 1 an de la înregistrare raportat la suma tuturor dosarelor </w:t>
      </w:r>
      <w:proofErr w:type="spellStart"/>
      <w:r w:rsidRPr="00D13EA3">
        <w:rPr>
          <w:rFonts w:ascii="Times New Roman" w:eastAsia="Calibri" w:hAnsi="Times New Roman" w:cs="Times New Roman"/>
          <w:sz w:val="24"/>
          <w:szCs w:val="24"/>
        </w:rPr>
        <w:t>soluţionate</w:t>
      </w:r>
      <w:proofErr w:type="spellEnd"/>
      <w:r w:rsidRPr="00D13EA3">
        <w:rPr>
          <w:rFonts w:ascii="Times New Roman" w:eastAsia="Calibri" w:hAnsi="Times New Roman" w:cs="Times New Roman"/>
          <w:sz w:val="24"/>
          <w:szCs w:val="24"/>
        </w:rPr>
        <w:t xml:space="preserve"> în perioada de </w:t>
      </w:r>
      <w:proofErr w:type="spellStart"/>
      <w:r w:rsidRPr="00D13EA3">
        <w:rPr>
          <w:rFonts w:ascii="Times New Roman" w:eastAsia="Calibri" w:hAnsi="Times New Roman" w:cs="Times New Roman"/>
          <w:sz w:val="24"/>
          <w:szCs w:val="24"/>
        </w:rPr>
        <w:t>referinţă</w:t>
      </w:r>
      <w:proofErr w:type="spellEnd"/>
      <w:r w:rsidRPr="00D13EA3">
        <w:rPr>
          <w:rFonts w:ascii="Times New Roman" w:eastAsia="Calibri" w:hAnsi="Times New Roman" w:cs="Times New Roman"/>
          <w:sz w:val="24"/>
          <w:szCs w:val="24"/>
        </w:rPr>
        <w:t>, peste 80%.</w:t>
      </w:r>
    </w:p>
    <w:p w:rsidR="00D13EA3" w:rsidRPr="00FF1EEF" w:rsidRDefault="00D13EA3" w:rsidP="00FF1EEF">
      <w:pPr>
        <w:spacing w:after="0" w:line="240" w:lineRule="auto"/>
        <w:ind w:right="-180" w:firstLine="708"/>
        <w:jc w:val="both"/>
        <w:rPr>
          <w:rFonts w:ascii="Times New Roman" w:eastAsia="Calibri" w:hAnsi="Times New Roman" w:cs="Times New Roman"/>
          <w:sz w:val="24"/>
          <w:szCs w:val="24"/>
        </w:rPr>
      </w:pPr>
      <w:r w:rsidRPr="00D13EA3">
        <w:rPr>
          <w:rFonts w:ascii="Times New Roman" w:eastAsia="Times New Roman" w:hAnsi="Times New Roman" w:cs="Times New Roman"/>
          <w:sz w:val="24"/>
          <w:szCs w:val="24"/>
        </w:rPr>
        <w:t xml:space="preserve">Grade de </w:t>
      </w:r>
      <w:proofErr w:type="spellStart"/>
      <w:r w:rsidRPr="00D13EA3">
        <w:rPr>
          <w:rFonts w:ascii="Times New Roman" w:eastAsia="Times New Roman" w:hAnsi="Times New Roman" w:cs="Times New Roman"/>
          <w:sz w:val="24"/>
          <w:szCs w:val="24"/>
        </w:rPr>
        <w:t>eficienţă</w:t>
      </w:r>
      <w:proofErr w:type="spellEnd"/>
      <w:r w:rsidRPr="00D13EA3">
        <w:rPr>
          <w:rFonts w:ascii="Times New Roman" w:eastAsia="Times New Roman" w:hAnsi="Times New Roman" w:cs="Times New Roman"/>
          <w:sz w:val="24"/>
          <w:szCs w:val="24"/>
        </w:rPr>
        <w: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peste 80% = foarte eficient;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 între 70% </w:t>
      </w:r>
      <w:proofErr w:type="spellStart"/>
      <w:r w:rsidRPr="00D13EA3">
        <w:rPr>
          <w:rFonts w:ascii="Times New Roman" w:eastAsia="Times New Roman" w:hAnsi="Times New Roman" w:cs="Times New Roman"/>
          <w:sz w:val="24"/>
          <w:szCs w:val="24"/>
        </w:rPr>
        <w:t>şi</w:t>
      </w:r>
      <w:proofErr w:type="spellEnd"/>
      <w:r w:rsidRPr="00D13EA3">
        <w:rPr>
          <w:rFonts w:ascii="Times New Roman" w:eastAsia="Times New Roman" w:hAnsi="Times New Roman" w:cs="Times New Roman"/>
          <w:sz w:val="24"/>
          <w:szCs w:val="24"/>
        </w:rPr>
        <w:t xml:space="preserve"> 80% = eficient;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 între 65% </w:t>
      </w:r>
      <w:proofErr w:type="spellStart"/>
      <w:r w:rsidRPr="00D13EA3">
        <w:rPr>
          <w:rFonts w:ascii="Times New Roman" w:eastAsia="Times New Roman" w:hAnsi="Times New Roman" w:cs="Times New Roman"/>
          <w:sz w:val="24"/>
          <w:szCs w:val="24"/>
        </w:rPr>
        <w:t>şi</w:t>
      </w:r>
      <w:proofErr w:type="spellEnd"/>
      <w:r w:rsidRPr="00D13EA3">
        <w:rPr>
          <w:rFonts w:ascii="Times New Roman" w:eastAsia="Times New Roman" w:hAnsi="Times New Roman" w:cs="Times New Roman"/>
          <w:sz w:val="24"/>
          <w:szCs w:val="24"/>
        </w:rPr>
        <w:t xml:space="preserve"> 70% = satisfăcător;</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sub 65% = ineficient.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p>
    <w:p w:rsidR="00D13EA3" w:rsidRPr="00D13EA3" w:rsidRDefault="00D13EA3" w:rsidP="00D13EA3">
      <w:pPr>
        <w:spacing w:after="0" w:line="240" w:lineRule="auto"/>
        <w:ind w:right="-180" w:firstLine="708"/>
        <w:jc w:val="both"/>
        <w:rPr>
          <w:rFonts w:ascii="Times New Roman" w:eastAsia="Calibri" w:hAnsi="Times New Roman" w:cs="Times New Roman"/>
          <w:sz w:val="24"/>
          <w:szCs w:val="24"/>
        </w:rPr>
      </w:pPr>
      <w:r w:rsidRPr="00D13EA3">
        <w:rPr>
          <w:rFonts w:ascii="Times New Roman" w:eastAsia="Calibri" w:hAnsi="Times New Roman" w:cs="Times New Roman"/>
          <w:sz w:val="24"/>
          <w:szCs w:val="24"/>
        </w:rPr>
        <w:t xml:space="preserve">4. Durata medie de </w:t>
      </w:r>
      <w:proofErr w:type="spellStart"/>
      <w:r w:rsidRPr="00D13EA3">
        <w:rPr>
          <w:rFonts w:ascii="Times New Roman" w:eastAsia="Calibri" w:hAnsi="Times New Roman" w:cs="Times New Roman"/>
          <w:sz w:val="24"/>
          <w:szCs w:val="24"/>
        </w:rPr>
        <w:t>soluţionare</w:t>
      </w:r>
      <w:proofErr w:type="spellEnd"/>
      <w:r w:rsidRPr="00D13EA3">
        <w:rPr>
          <w:rFonts w:ascii="Times New Roman" w:eastAsia="Calibri" w:hAnsi="Times New Roman" w:cs="Times New Roman"/>
          <w:sz w:val="24"/>
          <w:szCs w:val="24"/>
        </w:rPr>
        <w:t xml:space="preserve">, pe materii sau pe obiecte la nivelul fiecărei </w:t>
      </w:r>
      <w:proofErr w:type="spellStart"/>
      <w:r w:rsidRPr="00D13EA3">
        <w:rPr>
          <w:rFonts w:ascii="Times New Roman" w:eastAsia="Calibri" w:hAnsi="Times New Roman" w:cs="Times New Roman"/>
          <w:sz w:val="24"/>
          <w:szCs w:val="24"/>
        </w:rPr>
        <w:t>instanţe</w:t>
      </w:r>
      <w:proofErr w:type="spellEnd"/>
      <w:r w:rsidRPr="00D13EA3">
        <w:rPr>
          <w:rFonts w:ascii="Times New Roman" w:eastAsia="Calibri" w:hAnsi="Times New Roman" w:cs="Times New Roman"/>
          <w:sz w:val="24"/>
          <w:szCs w:val="24"/>
        </w:rPr>
        <w:t xml:space="preserve"> numai pentru stadiul procesual fond sub 11 luni vechime în materii </w:t>
      </w:r>
      <w:proofErr w:type="spellStart"/>
      <w:r w:rsidRPr="00D13EA3">
        <w:rPr>
          <w:rFonts w:ascii="Times New Roman" w:eastAsia="Calibri" w:hAnsi="Times New Roman" w:cs="Times New Roman"/>
          <w:sz w:val="24"/>
          <w:szCs w:val="24"/>
        </w:rPr>
        <w:t>nonpenale</w:t>
      </w:r>
      <w:proofErr w:type="spellEnd"/>
      <w:r w:rsidRPr="00D13EA3">
        <w:rPr>
          <w:rFonts w:ascii="Times New Roman" w:eastAsia="Calibri" w:hAnsi="Times New Roman" w:cs="Times New Roman"/>
          <w:sz w:val="24"/>
          <w:szCs w:val="24"/>
        </w:rPr>
        <w:t xml:space="preserve"> </w:t>
      </w:r>
      <w:proofErr w:type="spellStart"/>
      <w:r w:rsidRPr="00D13EA3">
        <w:rPr>
          <w:rFonts w:ascii="Times New Roman" w:eastAsia="Calibri" w:hAnsi="Times New Roman" w:cs="Times New Roman"/>
          <w:sz w:val="24"/>
          <w:szCs w:val="24"/>
        </w:rPr>
        <w:t>şi</w:t>
      </w:r>
      <w:proofErr w:type="spellEnd"/>
      <w:r w:rsidRPr="00D13EA3">
        <w:rPr>
          <w:rFonts w:ascii="Times New Roman" w:eastAsia="Calibri" w:hAnsi="Times New Roman" w:cs="Times New Roman"/>
          <w:sz w:val="24"/>
          <w:szCs w:val="24"/>
        </w:rPr>
        <w:t xml:space="preserve"> sub 5 luni vechime în materie penală.</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Grade de </w:t>
      </w:r>
      <w:proofErr w:type="spellStart"/>
      <w:r w:rsidRPr="00D13EA3">
        <w:rPr>
          <w:rFonts w:ascii="Times New Roman" w:eastAsia="Times New Roman" w:hAnsi="Times New Roman" w:cs="Times New Roman"/>
          <w:sz w:val="24"/>
          <w:szCs w:val="24"/>
        </w:rPr>
        <w:t>eficienţă</w:t>
      </w:r>
      <w:proofErr w:type="spellEnd"/>
      <w:r w:rsidRPr="00D13EA3">
        <w:rPr>
          <w:rFonts w:ascii="Times New Roman" w:eastAsia="Times New Roman" w:hAnsi="Times New Roman" w:cs="Times New Roman"/>
          <w:sz w:val="24"/>
          <w:szCs w:val="24"/>
        </w:rPr>
        <w:t xml:space="preserve"> non penal/penal:</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sub 11 luni/5 luni = foarte eficient;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între 11 luni – 1 an/5 luni – 6 luni = eficient;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 între 1 an – 1an </w:t>
      </w:r>
      <w:proofErr w:type="spellStart"/>
      <w:r w:rsidRPr="00D13EA3">
        <w:rPr>
          <w:rFonts w:ascii="Times New Roman" w:eastAsia="Times New Roman" w:hAnsi="Times New Roman" w:cs="Times New Roman"/>
          <w:sz w:val="24"/>
          <w:szCs w:val="24"/>
        </w:rPr>
        <w:t>şi</w:t>
      </w:r>
      <w:proofErr w:type="spellEnd"/>
      <w:r w:rsidRPr="00D13EA3">
        <w:rPr>
          <w:rFonts w:ascii="Times New Roman" w:eastAsia="Times New Roman" w:hAnsi="Times New Roman" w:cs="Times New Roman"/>
          <w:sz w:val="24"/>
          <w:szCs w:val="24"/>
        </w:rPr>
        <w:t xml:space="preserve"> 6 luni/6 luni – 1 an = satisfăcător;</w:t>
      </w:r>
    </w:p>
    <w:p w:rsidR="00D13EA3" w:rsidRPr="00FF1EEF" w:rsidRDefault="00D13EA3" w:rsidP="00FF1EEF">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 peste 1 an </w:t>
      </w:r>
      <w:proofErr w:type="spellStart"/>
      <w:r w:rsidRPr="00D13EA3">
        <w:rPr>
          <w:rFonts w:ascii="Times New Roman" w:eastAsia="Times New Roman" w:hAnsi="Times New Roman" w:cs="Times New Roman"/>
          <w:sz w:val="24"/>
          <w:szCs w:val="24"/>
        </w:rPr>
        <w:t>şi</w:t>
      </w:r>
      <w:proofErr w:type="spellEnd"/>
      <w:r w:rsidRPr="00D13EA3">
        <w:rPr>
          <w:rFonts w:ascii="Times New Roman" w:eastAsia="Times New Roman" w:hAnsi="Times New Roman" w:cs="Times New Roman"/>
          <w:sz w:val="24"/>
          <w:szCs w:val="24"/>
        </w:rPr>
        <w:t xml:space="preserve"> 6 luni/1 an = ineficient.</w:t>
      </w:r>
    </w:p>
    <w:p w:rsidR="00D13EA3" w:rsidRPr="00D13EA3" w:rsidRDefault="00D13EA3" w:rsidP="00D13EA3">
      <w:pPr>
        <w:spacing w:after="0" w:line="240" w:lineRule="auto"/>
        <w:ind w:right="-180" w:firstLine="708"/>
        <w:jc w:val="both"/>
        <w:rPr>
          <w:rFonts w:ascii="Times New Roman" w:eastAsia="Calibri" w:hAnsi="Times New Roman" w:cs="Times New Roman"/>
          <w:sz w:val="24"/>
          <w:szCs w:val="24"/>
        </w:rPr>
      </w:pPr>
      <w:r w:rsidRPr="00D13EA3">
        <w:rPr>
          <w:rFonts w:ascii="Times New Roman" w:eastAsia="Calibri" w:hAnsi="Times New Roman" w:cs="Times New Roman"/>
          <w:sz w:val="24"/>
          <w:szCs w:val="24"/>
        </w:rPr>
        <w:t xml:space="preserve">5. redactările peste termenul legal, ca procent al </w:t>
      </w:r>
      <w:proofErr w:type="spellStart"/>
      <w:r w:rsidRPr="00D13EA3">
        <w:rPr>
          <w:rFonts w:ascii="Times New Roman" w:eastAsia="Calibri" w:hAnsi="Times New Roman" w:cs="Times New Roman"/>
          <w:sz w:val="24"/>
          <w:szCs w:val="24"/>
        </w:rPr>
        <w:t>instanţei</w:t>
      </w:r>
      <w:proofErr w:type="spellEnd"/>
      <w:r w:rsidRPr="00D13EA3">
        <w:rPr>
          <w:rFonts w:ascii="Times New Roman" w:eastAsia="Calibri" w:hAnsi="Times New Roman" w:cs="Times New Roman"/>
          <w:sz w:val="24"/>
          <w:szCs w:val="24"/>
        </w:rPr>
        <w:t xml:space="preserve"> de redactare peste termen a dosarelor finalizate cu document de tip final Hotărâre raportat la </w:t>
      </w:r>
      <w:proofErr w:type="spellStart"/>
      <w:r w:rsidRPr="00D13EA3">
        <w:rPr>
          <w:rFonts w:ascii="Times New Roman" w:eastAsia="Calibri" w:hAnsi="Times New Roman" w:cs="Times New Roman"/>
          <w:sz w:val="24"/>
          <w:szCs w:val="24"/>
        </w:rPr>
        <w:t>evidenţierile</w:t>
      </w:r>
      <w:proofErr w:type="spellEnd"/>
      <w:r w:rsidRPr="00D13EA3">
        <w:rPr>
          <w:rFonts w:ascii="Times New Roman" w:eastAsia="Calibri" w:hAnsi="Times New Roman" w:cs="Times New Roman"/>
          <w:sz w:val="24"/>
          <w:szCs w:val="24"/>
        </w:rPr>
        <w:t xml:space="preserve"> în acest sens din nomenclatoarele </w:t>
      </w:r>
      <w:proofErr w:type="spellStart"/>
      <w:r w:rsidRPr="00D13EA3">
        <w:rPr>
          <w:rFonts w:ascii="Times New Roman" w:eastAsia="Calibri" w:hAnsi="Times New Roman" w:cs="Times New Roman"/>
          <w:sz w:val="24"/>
          <w:szCs w:val="24"/>
        </w:rPr>
        <w:t>Ecris</w:t>
      </w:r>
      <w:proofErr w:type="spellEnd"/>
      <w:r w:rsidRPr="00D13EA3">
        <w:rPr>
          <w:rFonts w:ascii="Times New Roman" w:eastAsia="Calibri" w:hAnsi="Times New Roman" w:cs="Times New Roman"/>
          <w:sz w:val="24"/>
          <w:szCs w:val="24"/>
        </w:rPr>
        <w:t>, sub 10%.</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Grade de </w:t>
      </w:r>
      <w:proofErr w:type="spellStart"/>
      <w:r w:rsidRPr="00D13EA3">
        <w:rPr>
          <w:rFonts w:ascii="Times New Roman" w:eastAsia="Times New Roman" w:hAnsi="Times New Roman" w:cs="Times New Roman"/>
          <w:sz w:val="24"/>
          <w:szCs w:val="24"/>
        </w:rPr>
        <w:t>eficienţă</w:t>
      </w:r>
      <w:proofErr w:type="spellEnd"/>
      <w:r w:rsidRPr="00D13EA3">
        <w:rPr>
          <w:rFonts w:ascii="Times New Roman" w:eastAsia="Times New Roman" w:hAnsi="Times New Roman" w:cs="Times New Roman"/>
          <w:sz w:val="24"/>
          <w:szCs w:val="24"/>
        </w:rPr>
        <w: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sub 10% = foarte eficient;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 între 10% </w:t>
      </w:r>
      <w:proofErr w:type="spellStart"/>
      <w:r w:rsidRPr="00D13EA3">
        <w:rPr>
          <w:rFonts w:ascii="Times New Roman" w:eastAsia="Times New Roman" w:hAnsi="Times New Roman" w:cs="Times New Roman"/>
          <w:sz w:val="24"/>
          <w:szCs w:val="24"/>
        </w:rPr>
        <w:t>şi</w:t>
      </w:r>
      <w:proofErr w:type="spellEnd"/>
      <w:r w:rsidRPr="00D13EA3">
        <w:rPr>
          <w:rFonts w:ascii="Times New Roman" w:eastAsia="Times New Roman" w:hAnsi="Times New Roman" w:cs="Times New Roman"/>
          <w:sz w:val="24"/>
          <w:szCs w:val="24"/>
        </w:rPr>
        <w:t xml:space="preserve"> 15% = eficient;</w:t>
      </w:r>
    </w:p>
    <w:p w:rsidR="00D13EA3" w:rsidRPr="00D13EA3" w:rsidRDefault="00D13EA3" w:rsidP="00D13EA3">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xml:space="preserve">- între 15% </w:t>
      </w:r>
      <w:proofErr w:type="spellStart"/>
      <w:r w:rsidRPr="00D13EA3">
        <w:rPr>
          <w:rFonts w:ascii="Times New Roman" w:eastAsia="Times New Roman" w:hAnsi="Times New Roman" w:cs="Times New Roman"/>
          <w:sz w:val="24"/>
          <w:szCs w:val="24"/>
        </w:rPr>
        <w:t>şi</w:t>
      </w:r>
      <w:proofErr w:type="spellEnd"/>
      <w:r w:rsidRPr="00D13EA3">
        <w:rPr>
          <w:rFonts w:ascii="Times New Roman" w:eastAsia="Times New Roman" w:hAnsi="Times New Roman" w:cs="Times New Roman"/>
          <w:sz w:val="24"/>
          <w:szCs w:val="24"/>
        </w:rPr>
        <w:t xml:space="preserve"> 20% = satisfăcător;</w:t>
      </w:r>
    </w:p>
    <w:p w:rsidR="00D13EA3" w:rsidRPr="00FF1EEF" w:rsidRDefault="00D13EA3" w:rsidP="00FF1EEF">
      <w:pPr>
        <w:spacing w:after="0" w:line="240" w:lineRule="auto"/>
        <w:ind w:firstLine="708"/>
        <w:rPr>
          <w:rFonts w:ascii="Times New Roman" w:eastAsia="Times New Roman" w:hAnsi="Times New Roman" w:cs="Times New Roman"/>
          <w:sz w:val="24"/>
          <w:szCs w:val="24"/>
        </w:rPr>
      </w:pPr>
      <w:r w:rsidRPr="00D13EA3">
        <w:rPr>
          <w:rFonts w:ascii="Times New Roman" w:eastAsia="Times New Roman" w:hAnsi="Times New Roman" w:cs="Times New Roman"/>
          <w:sz w:val="24"/>
          <w:szCs w:val="24"/>
        </w:rPr>
        <w:t>- peste 25% = ineficient.</w:t>
      </w:r>
    </w:p>
    <w:p w:rsidR="00D13EA3" w:rsidRDefault="00FF1EEF" w:rsidP="00FF1EEF">
      <w:pPr>
        <w:spacing w:before="48" w:after="48" w:line="240" w:lineRule="auto"/>
        <w:jc w:val="center"/>
        <w:outlineLvl w:val="2"/>
        <w:rPr>
          <w:rFonts w:ascii="Times New Roman" w:eastAsia="Times New Roman" w:hAnsi="Times New Roman" w:cs="Times New Roman"/>
          <w:b/>
          <w:bCs/>
          <w:iCs/>
          <w:sz w:val="28"/>
          <w:szCs w:val="28"/>
          <w:lang w:val="x-none" w:eastAsia="x-none"/>
        </w:rPr>
      </w:pPr>
      <w:bookmarkStart w:id="25" w:name="_Toc1641257"/>
      <w:bookmarkStart w:id="26" w:name="_Toc62197489"/>
      <w:bookmarkStart w:id="27" w:name="_Toc126328813"/>
      <w:r w:rsidRPr="00FF1EEF">
        <w:rPr>
          <w:rFonts w:ascii="Times New Roman" w:eastAsia="Times New Roman" w:hAnsi="Times New Roman" w:cs="Times New Roman"/>
          <w:b/>
          <w:bCs/>
          <w:iCs/>
          <w:sz w:val="28"/>
          <w:szCs w:val="28"/>
          <w:lang w:eastAsia="x-none"/>
        </w:rPr>
        <w:lastRenderedPageBreak/>
        <w:t>IV.1</w:t>
      </w:r>
      <w:r w:rsidR="00D13EA3" w:rsidRPr="00D13EA3">
        <w:rPr>
          <w:rFonts w:ascii="Times New Roman" w:eastAsia="Times New Roman" w:hAnsi="Times New Roman" w:cs="Times New Roman"/>
          <w:b/>
          <w:bCs/>
          <w:iCs/>
          <w:sz w:val="28"/>
          <w:szCs w:val="28"/>
          <w:lang w:val="x-none" w:eastAsia="x-none"/>
        </w:rPr>
        <w:t xml:space="preserve"> Indicatori de eficiență la Tribunalul Arad</w:t>
      </w:r>
      <w:bookmarkEnd w:id="25"/>
      <w:bookmarkEnd w:id="26"/>
      <w:bookmarkEnd w:id="27"/>
    </w:p>
    <w:p w:rsidR="00FF1EEF" w:rsidRPr="00D13EA3" w:rsidRDefault="00FF1EEF" w:rsidP="00FF1EEF">
      <w:pPr>
        <w:spacing w:before="48" w:after="48" w:line="240" w:lineRule="auto"/>
        <w:jc w:val="center"/>
        <w:outlineLvl w:val="2"/>
        <w:rPr>
          <w:rFonts w:ascii="Times New Roman" w:eastAsia="Times New Roman" w:hAnsi="Times New Roman" w:cs="Times New Roman"/>
          <w:b/>
          <w:bCs/>
          <w:iCs/>
          <w:sz w:val="28"/>
          <w:szCs w:val="28"/>
          <w:lang w:val="x-none" w:eastAsia="x-none"/>
        </w:rPr>
      </w:pPr>
    </w:p>
    <w:p w:rsidR="00D13EA3" w:rsidRPr="00060F07" w:rsidRDefault="00FB24FD" w:rsidP="00D13EA3">
      <w:pPr>
        <w:spacing w:after="0" w:line="240" w:lineRule="auto"/>
        <w:jc w:val="both"/>
        <w:rPr>
          <w:rFonts w:ascii="Times New Roman" w:eastAsia="Times New Roman" w:hAnsi="Times New Roman" w:cs="Times New Roman"/>
          <w:b/>
          <w:sz w:val="24"/>
          <w:szCs w:val="24"/>
        </w:rPr>
      </w:pPr>
      <w:hyperlink r:id="rId7" w:history="1">
        <w:r w:rsidR="00D13EA3" w:rsidRPr="00060F07">
          <w:rPr>
            <w:rFonts w:ascii="Times New Roman" w:eastAsia="Times New Roman" w:hAnsi="Times New Roman" w:cs="Times New Roman"/>
            <w:b/>
            <w:sz w:val="24"/>
            <w:szCs w:val="24"/>
          </w:rPr>
          <w:t>E01</w:t>
        </w:r>
      </w:hyperlink>
      <w:r w:rsidR="00D13EA3" w:rsidRPr="00060F07">
        <w:rPr>
          <w:rFonts w:ascii="Times New Roman" w:eastAsia="Times New Roman" w:hAnsi="Times New Roman" w:cs="Times New Roman"/>
          <w:b/>
          <w:sz w:val="24"/>
          <w:szCs w:val="24"/>
        </w:rPr>
        <w:t xml:space="preserve">  Rata de </w:t>
      </w:r>
      <w:proofErr w:type="spellStart"/>
      <w:r w:rsidR="00D13EA3" w:rsidRPr="00060F07">
        <w:rPr>
          <w:rFonts w:ascii="Times New Roman" w:eastAsia="Times New Roman" w:hAnsi="Times New Roman" w:cs="Times New Roman"/>
          <w:b/>
          <w:sz w:val="24"/>
          <w:szCs w:val="24"/>
        </w:rPr>
        <w:t>solutionare</w:t>
      </w:r>
      <w:proofErr w:type="spellEnd"/>
      <w:r w:rsidR="00D13EA3" w:rsidRPr="00060F07">
        <w:rPr>
          <w:rFonts w:ascii="Times New Roman" w:eastAsia="Times New Roman" w:hAnsi="Times New Roman" w:cs="Times New Roman"/>
          <w:b/>
          <w:sz w:val="24"/>
          <w:szCs w:val="24"/>
        </w:rPr>
        <w:t>. Centralizat</w:t>
      </w:r>
    </w:p>
    <w:p w:rsidR="00D13EA3" w:rsidRPr="00060F07" w:rsidRDefault="00D13EA3" w:rsidP="00D13EA3">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Perioada analizată: {</w:t>
      </w:r>
      <w:r w:rsidRPr="00060F07">
        <w:rPr>
          <w:rFonts w:ascii="Times New Roman" w:eastAsia="Times New Roman" w:hAnsi="Times New Roman" w:cs="Times New Roman"/>
          <w:color w:val="CC0000"/>
          <w:sz w:val="24"/>
          <w:szCs w:val="24"/>
        </w:rPr>
        <w:t>01.01.2020 - 31.12.20</w:t>
      </w:r>
      <w:r w:rsidRPr="00060F07">
        <w:rPr>
          <w:rFonts w:ascii="Times New Roman" w:eastAsia="Times New Roman" w:hAnsi="Times New Roman" w:cs="Times New Roman"/>
          <w:color w:val="FF0000"/>
          <w:sz w:val="24"/>
          <w:szCs w:val="24"/>
        </w:rPr>
        <w:t>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173"/>
        <w:gridCol w:w="743"/>
        <w:gridCol w:w="1098"/>
        <w:gridCol w:w="909"/>
        <w:gridCol w:w="868"/>
        <w:gridCol w:w="897"/>
        <w:gridCol w:w="1121"/>
        <w:gridCol w:w="2076"/>
      </w:tblGrid>
      <w:tr w:rsidR="00D13EA3" w:rsidRPr="00060F07" w:rsidTr="00287646">
        <w:tc>
          <w:tcPr>
            <w:tcW w:w="386" w:type="pct"/>
            <w:vMerge w:val="restart"/>
            <w:shd w:val="clear" w:color="auto" w:fill="auto"/>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Anul</w:t>
            </w:r>
          </w:p>
        </w:tc>
        <w:tc>
          <w:tcPr>
            <w:tcW w:w="609"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Instanța</w:t>
            </w:r>
          </w:p>
        </w:tc>
        <w:tc>
          <w:tcPr>
            <w:tcW w:w="956" w:type="pct"/>
            <w:gridSpan w:val="2"/>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Stoc inițial</w:t>
            </w:r>
          </w:p>
        </w:tc>
        <w:tc>
          <w:tcPr>
            <w:tcW w:w="1389" w:type="pct"/>
            <w:gridSpan w:val="3"/>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Soluționate</w:t>
            </w:r>
          </w:p>
        </w:tc>
        <w:tc>
          <w:tcPr>
            <w:tcW w:w="58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1078"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Grad de eficiență</w:t>
            </w:r>
          </w:p>
        </w:tc>
      </w:tr>
      <w:tr w:rsidR="00D13EA3" w:rsidRPr="00060F07" w:rsidTr="00287646">
        <w:tc>
          <w:tcPr>
            <w:tcW w:w="386" w:type="pct"/>
            <w:vMerge/>
            <w:shd w:val="clear" w:color="auto" w:fill="auto"/>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609"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3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Total</w:t>
            </w:r>
          </w:p>
        </w:tc>
        <w:tc>
          <w:tcPr>
            <w:tcW w:w="570"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Raportat la intrate</w:t>
            </w:r>
          </w:p>
        </w:tc>
        <w:tc>
          <w:tcPr>
            <w:tcW w:w="47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Intrate</w:t>
            </w:r>
          </w:p>
        </w:tc>
        <w:tc>
          <w:tcPr>
            <w:tcW w:w="451"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Total</w:t>
            </w:r>
          </w:p>
        </w:tc>
        <w:tc>
          <w:tcPr>
            <w:tcW w:w="46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Din care din intrate</w:t>
            </w:r>
          </w:p>
        </w:tc>
        <w:tc>
          <w:tcPr>
            <w:tcW w:w="58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Valoare indicator</w:t>
            </w:r>
          </w:p>
        </w:tc>
        <w:tc>
          <w:tcPr>
            <w:tcW w:w="1078"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r>
      <w:tr w:rsidR="00D13EA3" w:rsidRPr="00060F07" w:rsidTr="00287646">
        <w:tc>
          <w:tcPr>
            <w:tcW w:w="386"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609" w:type="pct"/>
            <w:shd w:val="clear" w:color="auto" w:fill="auto"/>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3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1950</w:t>
            </w:r>
          </w:p>
        </w:tc>
        <w:tc>
          <w:tcPr>
            <w:tcW w:w="570"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28,40%</w:t>
            </w:r>
          </w:p>
        </w:tc>
        <w:tc>
          <w:tcPr>
            <w:tcW w:w="47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6872</w:t>
            </w:r>
          </w:p>
        </w:tc>
        <w:tc>
          <w:tcPr>
            <w:tcW w:w="451"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6924</w:t>
            </w:r>
          </w:p>
        </w:tc>
        <w:tc>
          <w:tcPr>
            <w:tcW w:w="46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78,70%</w:t>
            </w:r>
          </w:p>
        </w:tc>
        <w:tc>
          <w:tcPr>
            <w:tcW w:w="58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100,8%</w:t>
            </w:r>
          </w:p>
        </w:tc>
        <w:tc>
          <w:tcPr>
            <w:tcW w:w="1078"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r w:rsidR="00D13EA3" w:rsidRPr="00060F07" w:rsidTr="00287646">
        <w:tc>
          <w:tcPr>
            <w:tcW w:w="386"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609" w:type="pct"/>
            <w:shd w:val="clear" w:color="auto" w:fill="auto"/>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3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2013</w:t>
            </w:r>
          </w:p>
        </w:tc>
        <w:tc>
          <w:tcPr>
            <w:tcW w:w="570"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27,0%</w:t>
            </w:r>
          </w:p>
        </w:tc>
        <w:tc>
          <w:tcPr>
            <w:tcW w:w="47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7452</w:t>
            </w:r>
          </w:p>
        </w:tc>
        <w:tc>
          <w:tcPr>
            <w:tcW w:w="451"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7580</w:t>
            </w:r>
          </w:p>
        </w:tc>
        <w:tc>
          <w:tcPr>
            <w:tcW w:w="46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80,5%</w:t>
            </w:r>
          </w:p>
        </w:tc>
        <w:tc>
          <w:tcPr>
            <w:tcW w:w="58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101,7%</w:t>
            </w:r>
          </w:p>
        </w:tc>
        <w:tc>
          <w:tcPr>
            <w:tcW w:w="1078"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r w:rsidR="00D13EA3" w:rsidRPr="00060F07" w:rsidTr="00287646">
        <w:tc>
          <w:tcPr>
            <w:tcW w:w="386"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609" w:type="pct"/>
            <w:shd w:val="clear" w:color="auto" w:fill="auto"/>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3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2019</w:t>
            </w:r>
          </w:p>
        </w:tc>
        <w:tc>
          <w:tcPr>
            <w:tcW w:w="570"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32,1%</w:t>
            </w:r>
          </w:p>
        </w:tc>
        <w:tc>
          <w:tcPr>
            <w:tcW w:w="47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6288</w:t>
            </w:r>
          </w:p>
        </w:tc>
        <w:tc>
          <w:tcPr>
            <w:tcW w:w="451"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6352</w:t>
            </w:r>
          </w:p>
        </w:tc>
        <w:tc>
          <w:tcPr>
            <w:tcW w:w="46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78,0%</w:t>
            </w:r>
          </w:p>
        </w:tc>
        <w:tc>
          <w:tcPr>
            <w:tcW w:w="58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101,0%</w:t>
            </w:r>
          </w:p>
        </w:tc>
        <w:tc>
          <w:tcPr>
            <w:tcW w:w="1078"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bl>
    <w:p w:rsidR="00D13EA3" w:rsidRPr="00060F07" w:rsidRDefault="00D13EA3" w:rsidP="00D13EA3">
      <w:pPr>
        <w:spacing w:after="0" w:line="240" w:lineRule="auto"/>
        <w:rPr>
          <w:rFonts w:ascii="Times New Roman" w:eastAsia="Times New Roman" w:hAnsi="Times New Roman" w:cs="Times New Roman"/>
          <w:sz w:val="20"/>
          <w:szCs w:val="20"/>
        </w:rPr>
      </w:pPr>
    </w:p>
    <w:p w:rsidR="00D13EA3" w:rsidRPr="00060F07" w:rsidRDefault="00FB24FD" w:rsidP="00D13EA3">
      <w:pPr>
        <w:spacing w:after="0" w:line="240" w:lineRule="auto"/>
        <w:jc w:val="both"/>
        <w:rPr>
          <w:rFonts w:ascii="Times New Roman" w:eastAsia="Times New Roman" w:hAnsi="Times New Roman" w:cs="Times New Roman"/>
          <w:b/>
          <w:sz w:val="24"/>
          <w:szCs w:val="24"/>
        </w:rPr>
      </w:pPr>
      <w:hyperlink r:id="rId8" w:history="1">
        <w:r w:rsidR="00D13EA3" w:rsidRPr="00060F07">
          <w:rPr>
            <w:rFonts w:ascii="Times New Roman" w:eastAsia="Times New Roman" w:hAnsi="Times New Roman" w:cs="Times New Roman"/>
            <w:b/>
            <w:sz w:val="24"/>
            <w:szCs w:val="24"/>
          </w:rPr>
          <w:t>E02</w:t>
        </w:r>
      </w:hyperlink>
      <w:r w:rsidR="00D13EA3" w:rsidRPr="00060F07">
        <w:rPr>
          <w:rFonts w:ascii="Times New Roman" w:eastAsia="Times New Roman" w:hAnsi="Times New Roman" w:cs="Times New Roman"/>
          <w:b/>
          <w:sz w:val="24"/>
          <w:szCs w:val="24"/>
        </w:rPr>
        <w:t>  Vechime dosare în stoc. Centralizat</w:t>
      </w:r>
    </w:p>
    <w:p w:rsidR="00D13EA3" w:rsidRPr="00060F07" w:rsidRDefault="00D13EA3" w:rsidP="00D13EA3">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Stoc la data: {</w:t>
      </w:r>
      <w:r w:rsidRPr="00060F07">
        <w:rPr>
          <w:rFonts w:ascii="Times New Roman" w:eastAsia="Times New Roman" w:hAnsi="Times New Roman" w:cs="Times New Roman"/>
          <w:color w:val="CC0000"/>
          <w:sz w:val="24"/>
          <w:szCs w:val="24"/>
        </w:rPr>
        <w:t>31.12.20</w:t>
      </w:r>
      <w:r w:rsidRPr="00060F07">
        <w:rPr>
          <w:rFonts w:ascii="Times New Roman" w:eastAsia="Times New Roman" w:hAnsi="Times New Roman" w:cs="Times New Roman"/>
          <w:color w:val="FF0000"/>
          <w:sz w:val="24"/>
          <w:szCs w:val="24"/>
        </w:rPr>
        <w:t>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159"/>
        <w:gridCol w:w="1899"/>
        <w:gridCol w:w="2509"/>
        <w:gridCol w:w="1121"/>
        <w:gridCol w:w="1856"/>
      </w:tblGrid>
      <w:tr w:rsidR="00D13EA3" w:rsidRPr="00060F07" w:rsidTr="00287646">
        <w:tc>
          <w:tcPr>
            <w:tcW w:w="563" w:type="pct"/>
            <w:vMerge w:val="restart"/>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Anul</w:t>
            </w:r>
          </w:p>
        </w:tc>
        <w:tc>
          <w:tcPr>
            <w:tcW w:w="602"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Instanța</w:t>
            </w:r>
          </w:p>
        </w:tc>
        <w:tc>
          <w:tcPr>
            <w:tcW w:w="2289" w:type="pct"/>
            <w:gridSpan w:val="2"/>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Stoc dosare</w:t>
            </w:r>
          </w:p>
        </w:tc>
        <w:tc>
          <w:tcPr>
            <w:tcW w:w="582"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Valoare indicator</w:t>
            </w:r>
          </w:p>
        </w:tc>
        <w:tc>
          <w:tcPr>
            <w:tcW w:w="964"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Grad de eficiență</w:t>
            </w:r>
          </w:p>
        </w:tc>
      </w:tr>
      <w:tr w:rsidR="00D13EA3" w:rsidRPr="00060F07" w:rsidTr="00287646">
        <w:tc>
          <w:tcPr>
            <w:tcW w:w="563" w:type="pct"/>
            <w:vMerge/>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602"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9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Total</w:t>
            </w:r>
          </w:p>
        </w:tc>
        <w:tc>
          <w:tcPr>
            <w:tcW w:w="1303"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Din care mai vechi de 1,5 ani</w:t>
            </w:r>
          </w:p>
        </w:tc>
        <w:tc>
          <w:tcPr>
            <w:tcW w:w="582"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964"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r>
      <w:tr w:rsidR="00D13EA3" w:rsidRPr="00060F07" w:rsidTr="00287646">
        <w:tc>
          <w:tcPr>
            <w:tcW w:w="563" w:type="pct"/>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602" w:type="pct"/>
            <w:shd w:val="clear" w:color="auto" w:fill="auto"/>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9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1898</w:t>
            </w:r>
          </w:p>
        </w:tc>
        <w:tc>
          <w:tcPr>
            <w:tcW w:w="1303"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183</w:t>
            </w:r>
          </w:p>
        </w:tc>
        <w:tc>
          <w:tcPr>
            <w:tcW w:w="58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9,6%</w:t>
            </w:r>
          </w:p>
        </w:tc>
        <w:tc>
          <w:tcPr>
            <w:tcW w:w="964"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r w:rsidR="00D13EA3" w:rsidRPr="00060F07" w:rsidTr="00287646">
        <w:tc>
          <w:tcPr>
            <w:tcW w:w="563" w:type="pct"/>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602" w:type="pct"/>
            <w:shd w:val="clear" w:color="auto" w:fill="auto"/>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9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1885</w:t>
            </w:r>
          </w:p>
        </w:tc>
        <w:tc>
          <w:tcPr>
            <w:tcW w:w="1303"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187</w:t>
            </w:r>
          </w:p>
        </w:tc>
        <w:tc>
          <w:tcPr>
            <w:tcW w:w="58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9,9%</w:t>
            </w:r>
          </w:p>
        </w:tc>
        <w:tc>
          <w:tcPr>
            <w:tcW w:w="964"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r w:rsidR="00D13EA3" w:rsidRPr="00060F07" w:rsidTr="00287646">
        <w:tc>
          <w:tcPr>
            <w:tcW w:w="563" w:type="pct"/>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602" w:type="pct"/>
            <w:shd w:val="clear" w:color="auto" w:fill="auto"/>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9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1955</w:t>
            </w:r>
          </w:p>
        </w:tc>
        <w:tc>
          <w:tcPr>
            <w:tcW w:w="1303"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230</w:t>
            </w:r>
          </w:p>
        </w:tc>
        <w:tc>
          <w:tcPr>
            <w:tcW w:w="58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11,8%</w:t>
            </w:r>
          </w:p>
        </w:tc>
        <w:tc>
          <w:tcPr>
            <w:tcW w:w="964"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Satisfăcător</w:t>
            </w:r>
          </w:p>
        </w:tc>
      </w:tr>
    </w:tbl>
    <w:p w:rsidR="00D13EA3" w:rsidRPr="00060F07" w:rsidRDefault="00D13EA3" w:rsidP="00D13EA3">
      <w:pPr>
        <w:spacing w:after="0" w:line="240" w:lineRule="auto"/>
        <w:rPr>
          <w:rFonts w:ascii="Times New Roman" w:eastAsia="Times New Roman" w:hAnsi="Times New Roman" w:cs="Times New Roman"/>
          <w:sz w:val="20"/>
          <w:szCs w:val="20"/>
        </w:rPr>
      </w:pPr>
    </w:p>
    <w:p w:rsidR="00D13EA3" w:rsidRPr="00060F07" w:rsidRDefault="00FB24FD" w:rsidP="00D13EA3">
      <w:pPr>
        <w:spacing w:after="0" w:line="240" w:lineRule="auto"/>
        <w:jc w:val="both"/>
        <w:rPr>
          <w:rFonts w:ascii="Times New Roman" w:eastAsia="Times New Roman" w:hAnsi="Times New Roman" w:cs="Times New Roman"/>
          <w:b/>
          <w:sz w:val="24"/>
          <w:szCs w:val="24"/>
        </w:rPr>
      </w:pPr>
      <w:hyperlink r:id="rId9" w:history="1">
        <w:r w:rsidR="00D13EA3" w:rsidRPr="00060F07">
          <w:rPr>
            <w:rFonts w:ascii="Times New Roman" w:eastAsia="Times New Roman" w:hAnsi="Times New Roman" w:cs="Times New Roman"/>
            <w:b/>
            <w:sz w:val="24"/>
            <w:szCs w:val="24"/>
          </w:rPr>
          <w:t>E03</w:t>
        </w:r>
      </w:hyperlink>
      <w:r w:rsidR="00D13EA3" w:rsidRPr="00060F07">
        <w:rPr>
          <w:rFonts w:ascii="Times New Roman" w:eastAsia="Times New Roman" w:hAnsi="Times New Roman" w:cs="Times New Roman"/>
          <w:b/>
          <w:sz w:val="24"/>
          <w:szCs w:val="24"/>
        </w:rPr>
        <w:t>  Pondere dosare închise într-un an. Centralizat</w:t>
      </w:r>
    </w:p>
    <w:p w:rsidR="00D13EA3" w:rsidRPr="00060F07" w:rsidRDefault="00D13EA3" w:rsidP="00D13EA3">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Perioada analizată: {</w:t>
      </w:r>
      <w:r w:rsidRPr="00060F07">
        <w:rPr>
          <w:rFonts w:ascii="Times New Roman" w:eastAsia="Times New Roman" w:hAnsi="Times New Roman" w:cs="Times New Roman"/>
          <w:color w:val="CC0000"/>
          <w:sz w:val="24"/>
          <w:szCs w:val="24"/>
        </w:rPr>
        <w:t>01.01.2020 - 31.12.</w:t>
      </w:r>
      <w:r w:rsidRPr="00060F07">
        <w:rPr>
          <w:rFonts w:ascii="Times New Roman" w:eastAsia="Times New Roman" w:hAnsi="Times New Roman" w:cs="Times New Roman"/>
          <w:color w:val="FF0000"/>
          <w:sz w:val="24"/>
          <w:szCs w:val="24"/>
        </w:rPr>
        <w:t>2022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750"/>
        <w:gridCol w:w="2130"/>
        <w:gridCol w:w="1440"/>
        <w:gridCol w:w="1215"/>
        <w:gridCol w:w="1810"/>
      </w:tblGrid>
      <w:tr w:rsidR="00D13EA3" w:rsidRPr="00060F07" w:rsidTr="00287646">
        <w:tc>
          <w:tcPr>
            <w:tcW w:w="666" w:type="pct"/>
            <w:vMerge w:val="restart"/>
            <w:shd w:val="clear" w:color="auto" w:fill="auto"/>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Anul</w:t>
            </w:r>
          </w:p>
        </w:tc>
        <w:tc>
          <w:tcPr>
            <w:tcW w:w="909"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Instanța</w:t>
            </w:r>
          </w:p>
        </w:tc>
        <w:tc>
          <w:tcPr>
            <w:tcW w:w="1854" w:type="pct"/>
            <w:gridSpan w:val="2"/>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Dosare soluționate</w:t>
            </w:r>
          </w:p>
        </w:tc>
        <w:tc>
          <w:tcPr>
            <w:tcW w:w="631"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Valoare indicator</w:t>
            </w:r>
          </w:p>
        </w:tc>
        <w:tc>
          <w:tcPr>
            <w:tcW w:w="940"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Grad de eficiență</w:t>
            </w:r>
          </w:p>
        </w:tc>
      </w:tr>
      <w:tr w:rsidR="00D13EA3" w:rsidRPr="00060F07" w:rsidTr="00287646">
        <w:tc>
          <w:tcPr>
            <w:tcW w:w="666" w:type="pct"/>
            <w:vMerge/>
            <w:shd w:val="clear" w:color="auto" w:fill="auto"/>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909"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110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Total</w:t>
            </w:r>
          </w:p>
        </w:tc>
        <w:tc>
          <w:tcPr>
            <w:tcW w:w="748"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Din care într-un an</w:t>
            </w:r>
          </w:p>
        </w:tc>
        <w:tc>
          <w:tcPr>
            <w:tcW w:w="631"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940"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r>
      <w:tr w:rsidR="00D13EA3" w:rsidRPr="00060F07" w:rsidTr="00287646">
        <w:tc>
          <w:tcPr>
            <w:tcW w:w="666"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09" w:type="pct"/>
            <w:shd w:val="clear" w:color="auto" w:fill="auto"/>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6924</w:t>
            </w:r>
          </w:p>
        </w:tc>
        <w:tc>
          <w:tcPr>
            <w:tcW w:w="748"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6673</w:t>
            </w:r>
          </w:p>
        </w:tc>
        <w:tc>
          <w:tcPr>
            <w:tcW w:w="631"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96,4%</w:t>
            </w:r>
          </w:p>
        </w:tc>
        <w:tc>
          <w:tcPr>
            <w:tcW w:w="940"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D13EA3" w:rsidRPr="00060F07" w:rsidTr="00287646">
        <w:tc>
          <w:tcPr>
            <w:tcW w:w="666"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09" w:type="pct"/>
            <w:shd w:val="clear" w:color="auto" w:fill="auto"/>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7580</w:t>
            </w:r>
          </w:p>
        </w:tc>
        <w:tc>
          <w:tcPr>
            <w:tcW w:w="748"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7290</w:t>
            </w:r>
          </w:p>
        </w:tc>
        <w:tc>
          <w:tcPr>
            <w:tcW w:w="631"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96,2%</w:t>
            </w:r>
          </w:p>
        </w:tc>
        <w:tc>
          <w:tcPr>
            <w:tcW w:w="940"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D13EA3" w:rsidRPr="00060F07" w:rsidTr="00287646">
        <w:tc>
          <w:tcPr>
            <w:tcW w:w="666"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09" w:type="pct"/>
            <w:shd w:val="clear" w:color="auto" w:fill="auto"/>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6352</w:t>
            </w:r>
          </w:p>
        </w:tc>
        <w:tc>
          <w:tcPr>
            <w:tcW w:w="748"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6049</w:t>
            </w:r>
          </w:p>
        </w:tc>
        <w:tc>
          <w:tcPr>
            <w:tcW w:w="631"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95,2%</w:t>
            </w:r>
          </w:p>
        </w:tc>
        <w:tc>
          <w:tcPr>
            <w:tcW w:w="940"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bl>
    <w:p w:rsidR="00D13EA3" w:rsidRPr="00060F07" w:rsidRDefault="00D13EA3" w:rsidP="00D13EA3">
      <w:pPr>
        <w:spacing w:after="0" w:line="240" w:lineRule="auto"/>
        <w:rPr>
          <w:rFonts w:ascii="Times New Roman" w:eastAsia="Times New Roman" w:hAnsi="Times New Roman" w:cs="Times New Roman"/>
          <w:sz w:val="20"/>
          <w:szCs w:val="20"/>
        </w:rPr>
      </w:pPr>
    </w:p>
    <w:p w:rsidR="00D13EA3" w:rsidRPr="00060F07" w:rsidRDefault="00FB24FD" w:rsidP="00D13EA3">
      <w:pPr>
        <w:spacing w:after="0" w:line="240" w:lineRule="auto"/>
        <w:jc w:val="both"/>
        <w:rPr>
          <w:rFonts w:ascii="Times New Roman" w:eastAsia="Times New Roman" w:hAnsi="Times New Roman" w:cs="Times New Roman"/>
          <w:b/>
          <w:sz w:val="24"/>
          <w:szCs w:val="24"/>
        </w:rPr>
      </w:pPr>
      <w:hyperlink r:id="rId10" w:history="1">
        <w:r w:rsidR="00D13EA3" w:rsidRPr="00060F07">
          <w:rPr>
            <w:rFonts w:ascii="Times New Roman" w:eastAsia="Times New Roman" w:hAnsi="Times New Roman" w:cs="Times New Roman"/>
            <w:b/>
            <w:sz w:val="24"/>
            <w:szCs w:val="24"/>
          </w:rPr>
          <w:t>E04</w:t>
        </w:r>
      </w:hyperlink>
      <w:r w:rsidR="00D13EA3" w:rsidRPr="00060F07">
        <w:rPr>
          <w:rFonts w:ascii="Times New Roman" w:eastAsia="Times New Roman" w:hAnsi="Times New Roman" w:cs="Times New Roman"/>
          <w:b/>
          <w:sz w:val="24"/>
          <w:szCs w:val="24"/>
        </w:rPr>
        <w:t xml:space="preserve">  Durata medie de </w:t>
      </w:r>
      <w:proofErr w:type="spellStart"/>
      <w:r w:rsidR="00D13EA3" w:rsidRPr="00060F07">
        <w:rPr>
          <w:rFonts w:ascii="Times New Roman" w:eastAsia="Times New Roman" w:hAnsi="Times New Roman" w:cs="Times New Roman"/>
          <w:b/>
          <w:sz w:val="24"/>
          <w:szCs w:val="24"/>
        </w:rPr>
        <w:t>soluţionare</w:t>
      </w:r>
      <w:proofErr w:type="spellEnd"/>
      <w:r w:rsidR="00D13EA3" w:rsidRPr="00060F07">
        <w:rPr>
          <w:rFonts w:ascii="Times New Roman" w:eastAsia="Times New Roman" w:hAnsi="Times New Roman" w:cs="Times New Roman"/>
          <w:b/>
          <w:sz w:val="24"/>
          <w:szCs w:val="24"/>
        </w:rPr>
        <w:t xml:space="preserve">. </w:t>
      </w:r>
      <w:proofErr w:type="spellStart"/>
      <w:r w:rsidR="00D13EA3" w:rsidRPr="00060F07">
        <w:rPr>
          <w:rFonts w:ascii="Times New Roman" w:eastAsia="Times New Roman" w:hAnsi="Times New Roman" w:cs="Times New Roman"/>
          <w:b/>
          <w:sz w:val="24"/>
          <w:szCs w:val="24"/>
        </w:rPr>
        <w:t>Centalizat</w:t>
      </w:r>
      <w:proofErr w:type="spellEnd"/>
    </w:p>
    <w:p w:rsidR="00D13EA3" w:rsidRPr="00060F07" w:rsidRDefault="00D13EA3" w:rsidP="00D13EA3">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Perioada analizată: {</w:t>
      </w:r>
      <w:r w:rsidRPr="00060F07">
        <w:rPr>
          <w:rFonts w:ascii="Times New Roman" w:eastAsia="Times New Roman" w:hAnsi="Times New Roman" w:cs="Times New Roman"/>
          <w:color w:val="CC0000"/>
          <w:sz w:val="24"/>
          <w:szCs w:val="24"/>
        </w:rPr>
        <w:t>01.01.2020 - 31.12.2022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1770"/>
        <w:gridCol w:w="1182"/>
        <w:gridCol w:w="1032"/>
        <w:gridCol w:w="890"/>
        <w:gridCol w:w="1061"/>
        <w:gridCol w:w="1032"/>
        <w:gridCol w:w="1666"/>
      </w:tblGrid>
      <w:tr w:rsidR="00D13EA3" w:rsidRPr="00060F07" w:rsidTr="00287646">
        <w:trPr>
          <w:trHeight w:val="452"/>
        </w:trPr>
        <w:tc>
          <w:tcPr>
            <w:tcW w:w="517" w:type="pct"/>
            <w:vMerge w:val="restar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Anul</w:t>
            </w:r>
          </w:p>
        </w:tc>
        <w:tc>
          <w:tcPr>
            <w:tcW w:w="919" w:type="pct"/>
            <w:vMerge w:val="restar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Instanță</w:t>
            </w:r>
          </w:p>
        </w:tc>
        <w:tc>
          <w:tcPr>
            <w:tcW w:w="1612" w:type="pct"/>
            <w:gridSpan w:val="3"/>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Dosare soluționate</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Durata soluționării</w:t>
            </w:r>
          </w:p>
        </w:tc>
        <w:tc>
          <w:tcPr>
            <w:tcW w:w="865" w:type="pct"/>
            <w:vMerge w:val="restar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Grad de eficiență</w:t>
            </w:r>
          </w:p>
        </w:tc>
      </w:tr>
      <w:tr w:rsidR="00D13EA3" w:rsidRPr="00060F07" w:rsidTr="00287646">
        <w:trPr>
          <w:trHeight w:val="660"/>
        </w:trPr>
        <w:tc>
          <w:tcPr>
            <w:tcW w:w="517" w:type="pct"/>
            <w:vMerge/>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919" w:type="pct"/>
            <w:vMerge/>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Total</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Din care</w:t>
            </w:r>
          </w:p>
        </w:tc>
        <w:tc>
          <w:tcPr>
            <w:tcW w:w="551" w:type="pct"/>
            <w:vMerge w:val="restar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Penal</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Non penal</w:t>
            </w:r>
          </w:p>
        </w:tc>
        <w:tc>
          <w:tcPr>
            <w:tcW w:w="865" w:type="pct"/>
            <w:vMerge/>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r>
      <w:tr w:rsidR="00D13EA3" w:rsidRPr="00060F07" w:rsidTr="00287646">
        <w:trPr>
          <w:trHeight w:val="660"/>
        </w:trPr>
        <w:tc>
          <w:tcPr>
            <w:tcW w:w="517" w:type="pct"/>
            <w:vMerge/>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919" w:type="pct"/>
            <w:vMerge/>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Penal</w:t>
            </w:r>
          </w:p>
        </w:tc>
        <w:tc>
          <w:tcPr>
            <w:tcW w:w="462"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Non penal</w:t>
            </w:r>
          </w:p>
        </w:tc>
        <w:tc>
          <w:tcPr>
            <w:tcW w:w="551" w:type="pct"/>
            <w:vMerge/>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865" w:type="pct"/>
            <w:vMerge/>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r>
      <w:tr w:rsidR="00D13EA3" w:rsidRPr="00060F07" w:rsidTr="00287646">
        <w:tc>
          <w:tcPr>
            <w:tcW w:w="517"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19"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614"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6924</w:t>
            </w:r>
          </w:p>
        </w:tc>
        <w:tc>
          <w:tcPr>
            <w:tcW w:w="536"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1694</w:t>
            </w:r>
          </w:p>
        </w:tc>
        <w:tc>
          <w:tcPr>
            <w:tcW w:w="462"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5230</w:t>
            </w:r>
          </w:p>
        </w:tc>
        <w:tc>
          <w:tcPr>
            <w:tcW w:w="551"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1,2</w:t>
            </w:r>
          </w:p>
        </w:tc>
        <w:tc>
          <w:tcPr>
            <w:tcW w:w="536"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4,5</w:t>
            </w:r>
          </w:p>
        </w:tc>
        <w:tc>
          <w:tcPr>
            <w:tcW w:w="865"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D13EA3" w:rsidRPr="00060F07" w:rsidTr="00287646">
        <w:tc>
          <w:tcPr>
            <w:tcW w:w="517"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19"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614"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7580</w:t>
            </w:r>
          </w:p>
        </w:tc>
        <w:tc>
          <w:tcPr>
            <w:tcW w:w="536"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1620</w:t>
            </w:r>
          </w:p>
        </w:tc>
        <w:tc>
          <w:tcPr>
            <w:tcW w:w="462"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5960</w:t>
            </w:r>
          </w:p>
        </w:tc>
        <w:tc>
          <w:tcPr>
            <w:tcW w:w="551"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1,4</w:t>
            </w:r>
          </w:p>
        </w:tc>
        <w:tc>
          <w:tcPr>
            <w:tcW w:w="536"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4,5</w:t>
            </w:r>
          </w:p>
        </w:tc>
        <w:tc>
          <w:tcPr>
            <w:tcW w:w="865"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D13EA3" w:rsidRPr="00060F07" w:rsidTr="00287646">
        <w:tc>
          <w:tcPr>
            <w:tcW w:w="517"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19"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rPr>
                <w:rFonts w:ascii="Times New Roman" w:eastAsia="Times New Roman" w:hAnsi="Times New Roman" w:cs="Times New Roman"/>
                <w:color w:val="000000"/>
                <w:sz w:val="20"/>
                <w:szCs w:val="20"/>
              </w:rPr>
            </w:pPr>
          </w:p>
        </w:tc>
        <w:tc>
          <w:tcPr>
            <w:tcW w:w="614"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6352</w:t>
            </w:r>
          </w:p>
        </w:tc>
        <w:tc>
          <w:tcPr>
            <w:tcW w:w="536"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1504</w:t>
            </w:r>
          </w:p>
        </w:tc>
        <w:tc>
          <w:tcPr>
            <w:tcW w:w="462"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4848</w:t>
            </w:r>
          </w:p>
        </w:tc>
        <w:tc>
          <w:tcPr>
            <w:tcW w:w="551"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1,6</w:t>
            </w:r>
          </w:p>
        </w:tc>
        <w:tc>
          <w:tcPr>
            <w:tcW w:w="536"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5,0</w:t>
            </w:r>
          </w:p>
        </w:tc>
        <w:tc>
          <w:tcPr>
            <w:tcW w:w="865" w:type="pct"/>
            <w:tcBorders>
              <w:top w:val="single" w:sz="4" w:space="0" w:color="auto"/>
              <w:left w:val="single" w:sz="4" w:space="0" w:color="auto"/>
              <w:bottom w:val="single" w:sz="4" w:space="0" w:color="auto"/>
              <w:right w:val="single" w:sz="4" w:space="0" w:color="auto"/>
            </w:tcBorders>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bl>
    <w:p w:rsidR="00D13EA3" w:rsidRPr="00060F07" w:rsidRDefault="00D13EA3" w:rsidP="00D13EA3">
      <w:pPr>
        <w:spacing w:after="0" w:line="240" w:lineRule="auto"/>
        <w:jc w:val="both"/>
        <w:rPr>
          <w:rFonts w:ascii="Times New Roman" w:eastAsia="Times New Roman" w:hAnsi="Times New Roman" w:cs="Times New Roman"/>
          <w:color w:val="000000"/>
          <w:sz w:val="20"/>
          <w:szCs w:val="20"/>
        </w:rPr>
      </w:pPr>
    </w:p>
    <w:p w:rsidR="00D13EA3" w:rsidRPr="00060F07" w:rsidRDefault="00D13EA3" w:rsidP="00D13EA3">
      <w:pPr>
        <w:spacing w:after="0" w:line="240" w:lineRule="auto"/>
        <w:jc w:val="both"/>
        <w:rPr>
          <w:rFonts w:ascii="Times New Roman" w:eastAsia="Times New Roman" w:hAnsi="Times New Roman" w:cs="Times New Roman"/>
          <w:color w:val="000000"/>
          <w:sz w:val="20"/>
          <w:szCs w:val="20"/>
        </w:rPr>
      </w:pPr>
    </w:p>
    <w:p w:rsidR="00FF1EEF" w:rsidRPr="00060F07" w:rsidRDefault="00FF1EEF" w:rsidP="00D13EA3">
      <w:pPr>
        <w:spacing w:after="0" w:line="240" w:lineRule="auto"/>
        <w:jc w:val="both"/>
        <w:rPr>
          <w:rFonts w:ascii="Times New Roman" w:eastAsia="Times New Roman" w:hAnsi="Times New Roman" w:cs="Times New Roman"/>
          <w:color w:val="000000"/>
          <w:sz w:val="20"/>
          <w:szCs w:val="20"/>
        </w:rPr>
      </w:pPr>
    </w:p>
    <w:p w:rsidR="00FF1EEF" w:rsidRPr="00060F07" w:rsidRDefault="00FF1EEF" w:rsidP="00D13EA3">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D13EA3">
      <w:pPr>
        <w:spacing w:after="0" w:line="240" w:lineRule="auto"/>
        <w:jc w:val="both"/>
        <w:rPr>
          <w:rFonts w:ascii="Times New Roman" w:eastAsia="Times New Roman" w:hAnsi="Times New Roman" w:cs="Times New Roman"/>
          <w:color w:val="000000"/>
          <w:sz w:val="20"/>
          <w:szCs w:val="20"/>
        </w:rPr>
      </w:pPr>
    </w:p>
    <w:p w:rsidR="00FF1EEF" w:rsidRPr="00060F07" w:rsidRDefault="00FF1EEF" w:rsidP="00D13EA3">
      <w:pPr>
        <w:spacing w:after="0" w:line="240" w:lineRule="auto"/>
        <w:jc w:val="both"/>
        <w:rPr>
          <w:rFonts w:ascii="Times New Roman" w:eastAsia="Times New Roman" w:hAnsi="Times New Roman" w:cs="Times New Roman"/>
          <w:color w:val="000000"/>
          <w:sz w:val="20"/>
          <w:szCs w:val="20"/>
        </w:rPr>
      </w:pPr>
    </w:p>
    <w:p w:rsidR="00D13EA3" w:rsidRPr="00060F07" w:rsidRDefault="00FB24FD" w:rsidP="00D13EA3">
      <w:pPr>
        <w:spacing w:after="0" w:line="240" w:lineRule="auto"/>
        <w:jc w:val="both"/>
        <w:rPr>
          <w:rFonts w:ascii="Times New Roman" w:eastAsia="Times New Roman" w:hAnsi="Times New Roman" w:cs="Times New Roman"/>
          <w:b/>
          <w:sz w:val="24"/>
          <w:szCs w:val="24"/>
        </w:rPr>
      </w:pPr>
      <w:hyperlink r:id="rId11" w:history="1">
        <w:r w:rsidR="00D13EA3" w:rsidRPr="00060F07">
          <w:rPr>
            <w:rFonts w:ascii="Times New Roman" w:eastAsia="Times New Roman" w:hAnsi="Times New Roman" w:cs="Times New Roman"/>
            <w:b/>
            <w:sz w:val="24"/>
            <w:szCs w:val="24"/>
          </w:rPr>
          <w:t>E05</w:t>
        </w:r>
      </w:hyperlink>
      <w:r w:rsidR="00D13EA3" w:rsidRPr="00060F07">
        <w:rPr>
          <w:rFonts w:ascii="Times New Roman" w:eastAsia="Times New Roman" w:hAnsi="Times New Roman" w:cs="Times New Roman"/>
          <w:b/>
          <w:sz w:val="24"/>
          <w:szCs w:val="24"/>
        </w:rPr>
        <w:t>  Documente redactate peste Termen. Centralizat</w:t>
      </w:r>
    </w:p>
    <w:p w:rsidR="00D13EA3" w:rsidRPr="00060F07" w:rsidRDefault="00D13EA3" w:rsidP="00D13EA3">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Perioada analizată: {</w:t>
      </w:r>
      <w:r w:rsidRPr="00060F07">
        <w:rPr>
          <w:rFonts w:ascii="Times New Roman" w:eastAsia="Times New Roman" w:hAnsi="Times New Roman" w:cs="Times New Roman"/>
          <w:color w:val="CC0000"/>
          <w:sz w:val="24"/>
          <w:szCs w:val="24"/>
        </w:rPr>
        <w:t>01.01.2020 - 31.12.2022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28"/>
        <w:gridCol w:w="672"/>
        <w:gridCol w:w="1036"/>
        <w:gridCol w:w="927"/>
        <w:gridCol w:w="1286"/>
        <w:gridCol w:w="1559"/>
        <w:gridCol w:w="1379"/>
        <w:gridCol w:w="1202"/>
      </w:tblGrid>
      <w:tr w:rsidR="00D13EA3" w:rsidRPr="00060F07" w:rsidTr="00287646">
        <w:tc>
          <w:tcPr>
            <w:tcW w:w="314"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Anul</w:t>
            </w:r>
          </w:p>
        </w:tc>
        <w:tc>
          <w:tcPr>
            <w:tcW w:w="455"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roofErr w:type="spellStart"/>
            <w:r w:rsidRPr="00060F07">
              <w:rPr>
                <w:rFonts w:ascii="Times New Roman" w:eastAsia="Times New Roman" w:hAnsi="Times New Roman" w:cs="Times New Roman"/>
                <w:b/>
                <w:bCs/>
                <w:color w:val="000000"/>
                <w:sz w:val="20"/>
                <w:szCs w:val="20"/>
              </w:rPr>
              <w:t>Instanta</w:t>
            </w:r>
            <w:proofErr w:type="spellEnd"/>
          </w:p>
        </w:tc>
        <w:tc>
          <w:tcPr>
            <w:tcW w:w="2027" w:type="pct"/>
            <w:gridSpan w:val="4"/>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Dosare soluționate</w:t>
            </w:r>
          </w:p>
        </w:tc>
        <w:tc>
          <w:tcPr>
            <w:tcW w:w="828"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Termen mediu redactare</w:t>
            </w:r>
          </w:p>
        </w:tc>
        <w:tc>
          <w:tcPr>
            <w:tcW w:w="734"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Medie zile redactare</w:t>
            </w:r>
          </w:p>
        </w:tc>
        <w:tc>
          <w:tcPr>
            <w:tcW w:w="642"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Grad de eficiență</w:t>
            </w:r>
          </w:p>
        </w:tc>
      </w:tr>
      <w:tr w:rsidR="00D13EA3" w:rsidRPr="00060F07" w:rsidTr="00287646">
        <w:trPr>
          <w:trHeight w:val="660"/>
        </w:trPr>
        <w:tc>
          <w:tcPr>
            <w:tcW w:w="314"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455"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330" w:type="pct"/>
            <w:vMerge w:val="restar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Total</w:t>
            </w:r>
          </w:p>
        </w:tc>
        <w:tc>
          <w:tcPr>
            <w:tcW w:w="1697" w:type="pct"/>
            <w:gridSpan w:val="3"/>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Din care redactate peste termenul legal</w:t>
            </w:r>
          </w:p>
        </w:tc>
        <w:tc>
          <w:tcPr>
            <w:tcW w:w="828"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734"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642"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r>
      <w:tr w:rsidR="00D13EA3" w:rsidRPr="00060F07" w:rsidTr="00287646">
        <w:trPr>
          <w:trHeight w:val="660"/>
        </w:trPr>
        <w:tc>
          <w:tcPr>
            <w:tcW w:w="314"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455"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330"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c>
          <w:tcPr>
            <w:tcW w:w="55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Număr dosare</w:t>
            </w:r>
          </w:p>
        </w:tc>
        <w:tc>
          <w:tcPr>
            <w:tcW w:w="455"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Pondere</w:t>
            </w:r>
          </w:p>
        </w:tc>
        <w:tc>
          <w:tcPr>
            <w:tcW w:w="6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Medie zile depășire</w:t>
            </w:r>
          </w:p>
        </w:tc>
        <w:tc>
          <w:tcPr>
            <w:tcW w:w="828"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734"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c>
          <w:tcPr>
            <w:tcW w:w="642" w:type="pct"/>
            <w:vMerge/>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p>
        </w:tc>
      </w:tr>
      <w:tr w:rsidR="00D13EA3" w:rsidRPr="00060F07" w:rsidTr="00287646">
        <w:tc>
          <w:tcPr>
            <w:tcW w:w="314"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455" w:type="pct"/>
            <w:shd w:val="clear" w:color="auto" w:fill="auto"/>
            <w:vAlign w:val="center"/>
          </w:tcPr>
          <w:p w:rsidR="00D13EA3" w:rsidRPr="00060F07" w:rsidRDefault="00D13EA3" w:rsidP="00D13EA3">
            <w:pPr>
              <w:spacing w:after="0" w:line="240" w:lineRule="auto"/>
              <w:ind w:right="-358"/>
              <w:rPr>
                <w:rFonts w:ascii="Times New Roman" w:eastAsia="Times New Roman" w:hAnsi="Times New Roman" w:cs="Times New Roman"/>
                <w:color w:val="000000"/>
                <w:sz w:val="20"/>
                <w:szCs w:val="20"/>
              </w:rPr>
            </w:pPr>
          </w:p>
        </w:tc>
        <w:tc>
          <w:tcPr>
            <w:tcW w:w="330"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6141</w:t>
            </w:r>
          </w:p>
        </w:tc>
        <w:tc>
          <w:tcPr>
            <w:tcW w:w="55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220</w:t>
            </w:r>
          </w:p>
        </w:tc>
        <w:tc>
          <w:tcPr>
            <w:tcW w:w="455"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3,6%</w:t>
            </w:r>
          </w:p>
        </w:tc>
        <w:tc>
          <w:tcPr>
            <w:tcW w:w="6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12,1</w:t>
            </w:r>
          </w:p>
        </w:tc>
        <w:tc>
          <w:tcPr>
            <w:tcW w:w="828"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29,9</w:t>
            </w:r>
          </w:p>
        </w:tc>
        <w:tc>
          <w:tcPr>
            <w:tcW w:w="734"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15,9</w:t>
            </w:r>
          </w:p>
        </w:tc>
        <w:tc>
          <w:tcPr>
            <w:tcW w:w="64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D13EA3" w:rsidRPr="00060F07" w:rsidTr="00287646">
        <w:tc>
          <w:tcPr>
            <w:tcW w:w="314"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455" w:type="pct"/>
            <w:shd w:val="clear" w:color="auto" w:fill="auto"/>
            <w:vAlign w:val="center"/>
          </w:tcPr>
          <w:p w:rsidR="00D13EA3" w:rsidRPr="00060F07" w:rsidRDefault="00D13EA3" w:rsidP="00D13EA3">
            <w:pPr>
              <w:spacing w:after="0" w:line="240" w:lineRule="auto"/>
              <w:ind w:right="-358"/>
              <w:rPr>
                <w:rFonts w:ascii="Times New Roman" w:eastAsia="Times New Roman" w:hAnsi="Times New Roman" w:cs="Times New Roman"/>
                <w:color w:val="000000"/>
                <w:sz w:val="20"/>
                <w:szCs w:val="20"/>
              </w:rPr>
            </w:pPr>
          </w:p>
        </w:tc>
        <w:tc>
          <w:tcPr>
            <w:tcW w:w="330"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6840</w:t>
            </w:r>
          </w:p>
        </w:tc>
        <w:tc>
          <w:tcPr>
            <w:tcW w:w="55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138</w:t>
            </w:r>
          </w:p>
        </w:tc>
        <w:tc>
          <w:tcPr>
            <w:tcW w:w="455"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2,0%</w:t>
            </w:r>
          </w:p>
        </w:tc>
        <w:tc>
          <w:tcPr>
            <w:tcW w:w="6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6,1</w:t>
            </w:r>
          </w:p>
        </w:tc>
        <w:tc>
          <w:tcPr>
            <w:tcW w:w="828"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30,5</w:t>
            </w:r>
          </w:p>
        </w:tc>
        <w:tc>
          <w:tcPr>
            <w:tcW w:w="734"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15,8</w:t>
            </w:r>
          </w:p>
        </w:tc>
        <w:tc>
          <w:tcPr>
            <w:tcW w:w="64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D13EA3" w:rsidRPr="00060F07" w:rsidTr="00287646">
        <w:tc>
          <w:tcPr>
            <w:tcW w:w="314"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455" w:type="pct"/>
            <w:shd w:val="clear" w:color="auto" w:fill="auto"/>
            <w:vAlign w:val="center"/>
          </w:tcPr>
          <w:p w:rsidR="00D13EA3" w:rsidRPr="00060F07" w:rsidRDefault="00D13EA3" w:rsidP="00D13EA3">
            <w:pPr>
              <w:spacing w:after="0" w:line="240" w:lineRule="auto"/>
              <w:ind w:right="-358"/>
              <w:rPr>
                <w:rFonts w:ascii="Times New Roman" w:eastAsia="Times New Roman" w:hAnsi="Times New Roman" w:cs="Times New Roman"/>
                <w:color w:val="000000"/>
                <w:sz w:val="20"/>
                <w:szCs w:val="20"/>
              </w:rPr>
            </w:pPr>
          </w:p>
        </w:tc>
        <w:tc>
          <w:tcPr>
            <w:tcW w:w="330"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5531</w:t>
            </w:r>
          </w:p>
        </w:tc>
        <w:tc>
          <w:tcPr>
            <w:tcW w:w="55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172</w:t>
            </w:r>
          </w:p>
        </w:tc>
        <w:tc>
          <w:tcPr>
            <w:tcW w:w="455"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3,1%</w:t>
            </w:r>
          </w:p>
        </w:tc>
        <w:tc>
          <w:tcPr>
            <w:tcW w:w="686"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11,0</w:t>
            </w:r>
          </w:p>
        </w:tc>
        <w:tc>
          <w:tcPr>
            <w:tcW w:w="828"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29,6</w:t>
            </w:r>
          </w:p>
        </w:tc>
        <w:tc>
          <w:tcPr>
            <w:tcW w:w="734"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14,5</w:t>
            </w:r>
          </w:p>
        </w:tc>
        <w:tc>
          <w:tcPr>
            <w:tcW w:w="64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bl>
    <w:p w:rsidR="00D13EA3" w:rsidRPr="00060F07" w:rsidRDefault="00D13EA3" w:rsidP="00D13EA3">
      <w:pPr>
        <w:spacing w:after="0" w:line="240" w:lineRule="auto"/>
        <w:rPr>
          <w:rFonts w:ascii="Times New Roman" w:eastAsia="Times New Roman" w:hAnsi="Times New Roman" w:cs="Times New Roman"/>
          <w:sz w:val="20"/>
          <w:szCs w:val="20"/>
        </w:rPr>
      </w:pPr>
    </w:p>
    <w:p w:rsidR="00D13EA3" w:rsidRPr="00060F07" w:rsidRDefault="00D13EA3" w:rsidP="00D13EA3">
      <w:pPr>
        <w:spacing w:after="0" w:line="240" w:lineRule="auto"/>
        <w:rPr>
          <w:rFonts w:ascii="Times New Roman" w:eastAsia="Times New Roman" w:hAnsi="Times New Roman" w:cs="Times New Roman"/>
          <w:sz w:val="20"/>
          <w:szCs w:val="20"/>
        </w:rPr>
      </w:pPr>
    </w:p>
    <w:p w:rsidR="00D13EA3" w:rsidRPr="00060F07" w:rsidRDefault="00FB24FD" w:rsidP="00D13EA3">
      <w:pPr>
        <w:spacing w:after="0" w:line="240" w:lineRule="auto"/>
        <w:jc w:val="both"/>
        <w:rPr>
          <w:rFonts w:ascii="Times New Roman" w:eastAsia="Times New Roman" w:hAnsi="Times New Roman" w:cs="Times New Roman"/>
          <w:b/>
          <w:sz w:val="24"/>
          <w:szCs w:val="24"/>
        </w:rPr>
      </w:pPr>
      <w:hyperlink r:id="rId12" w:history="1">
        <w:r w:rsidR="00D13EA3" w:rsidRPr="00060F07">
          <w:rPr>
            <w:rFonts w:ascii="Times New Roman" w:eastAsia="Times New Roman" w:hAnsi="Times New Roman" w:cs="Times New Roman"/>
            <w:b/>
            <w:sz w:val="24"/>
            <w:szCs w:val="24"/>
          </w:rPr>
          <w:t>E06</w:t>
        </w:r>
      </w:hyperlink>
      <w:r w:rsidR="00D13EA3" w:rsidRPr="00060F07">
        <w:rPr>
          <w:rFonts w:ascii="Times New Roman" w:eastAsia="Times New Roman" w:hAnsi="Times New Roman" w:cs="Times New Roman"/>
          <w:b/>
          <w:sz w:val="24"/>
          <w:szCs w:val="24"/>
        </w:rPr>
        <w:t xml:space="preserve">  Indicatori </w:t>
      </w:r>
      <w:proofErr w:type="spellStart"/>
      <w:r w:rsidR="00D13EA3" w:rsidRPr="00060F07">
        <w:rPr>
          <w:rFonts w:ascii="Times New Roman" w:eastAsia="Times New Roman" w:hAnsi="Times New Roman" w:cs="Times New Roman"/>
          <w:b/>
          <w:sz w:val="24"/>
          <w:szCs w:val="24"/>
        </w:rPr>
        <w:t>Eficien</w:t>
      </w:r>
      <w:r w:rsidR="008548D7">
        <w:rPr>
          <w:rFonts w:ascii="Times New Roman" w:eastAsia="Times New Roman" w:hAnsi="Times New Roman" w:cs="Times New Roman"/>
          <w:b/>
          <w:sz w:val="24"/>
          <w:szCs w:val="24"/>
        </w:rPr>
        <w:t>ţă</w:t>
      </w:r>
      <w:proofErr w:type="spellEnd"/>
      <w:r w:rsidR="00D13EA3" w:rsidRPr="00060F07">
        <w:rPr>
          <w:rFonts w:ascii="Times New Roman" w:eastAsia="Times New Roman" w:hAnsi="Times New Roman" w:cs="Times New Roman"/>
          <w:b/>
          <w:sz w:val="24"/>
          <w:szCs w:val="24"/>
        </w:rPr>
        <w:t>, analiza centralizată.</w:t>
      </w:r>
    </w:p>
    <w:p w:rsidR="00D13EA3" w:rsidRPr="00060F07" w:rsidRDefault="00D13EA3" w:rsidP="00D13EA3">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Perioada analizată: {</w:t>
      </w:r>
      <w:r w:rsidRPr="00060F07">
        <w:rPr>
          <w:rFonts w:ascii="Times New Roman" w:eastAsia="Times New Roman" w:hAnsi="Times New Roman" w:cs="Times New Roman"/>
          <w:color w:val="CC0000"/>
          <w:sz w:val="24"/>
          <w:szCs w:val="24"/>
        </w:rPr>
        <w:t>01.01.2020 - 31.12.20</w:t>
      </w:r>
      <w:r w:rsidRPr="00060F07">
        <w:rPr>
          <w:rFonts w:ascii="Times New Roman" w:eastAsia="Times New Roman" w:hAnsi="Times New Roman" w:cs="Times New Roman"/>
          <w:color w:val="FF0000"/>
          <w:sz w:val="24"/>
          <w:szCs w:val="24"/>
        </w:rPr>
        <w:t>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086"/>
        <w:gridCol w:w="4225"/>
      </w:tblGrid>
      <w:tr w:rsidR="00D13EA3" w:rsidRPr="00060F07" w:rsidTr="00287646">
        <w:trPr>
          <w:trHeight w:val="502"/>
        </w:trPr>
        <w:tc>
          <w:tcPr>
            <w:tcW w:w="684"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Anul</w:t>
            </w:r>
          </w:p>
        </w:tc>
        <w:tc>
          <w:tcPr>
            <w:tcW w:w="2122"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roofErr w:type="spellStart"/>
            <w:r w:rsidRPr="00060F07">
              <w:rPr>
                <w:rFonts w:ascii="Times New Roman" w:eastAsia="Times New Roman" w:hAnsi="Times New Roman" w:cs="Times New Roman"/>
                <w:b/>
                <w:bCs/>
                <w:color w:val="000000"/>
                <w:sz w:val="20"/>
                <w:szCs w:val="20"/>
              </w:rPr>
              <w:t>Instanta</w:t>
            </w:r>
            <w:proofErr w:type="spellEnd"/>
          </w:p>
        </w:tc>
        <w:tc>
          <w:tcPr>
            <w:tcW w:w="2194"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bCs/>
                <w:color w:val="000000"/>
                <w:sz w:val="20"/>
                <w:szCs w:val="20"/>
              </w:rPr>
              <w:t>Grad de eficiență</w:t>
            </w:r>
          </w:p>
          <w:p w:rsidR="00D13EA3" w:rsidRPr="00060F07" w:rsidRDefault="00D13EA3" w:rsidP="00D13EA3">
            <w:pPr>
              <w:spacing w:after="0" w:line="240" w:lineRule="auto"/>
              <w:jc w:val="center"/>
              <w:rPr>
                <w:rFonts w:ascii="Times New Roman" w:eastAsia="Times New Roman" w:hAnsi="Times New Roman" w:cs="Times New Roman"/>
                <w:b/>
                <w:bCs/>
                <w:color w:val="000000"/>
                <w:sz w:val="20"/>
                <w:szCs w:val="20"/>
              </w:rPr>
            </w:pPr>
          </w:p>
        </w:tc>
      </w:tr>
      <w:tr w:rsidR="00D13EA3" w:rsidRPr="00060F07" w:rsidTr="00287646">
        <w:tc>
          <w:tcPr>
            <w:tcW w:w="684"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2122" w:type="pct"/>
            <w:shd w:val="clear" w:color="auto" w:fill="auto"/>
            <w:vAlign w:val="center"/>
          </w:tcPr>
          <w:p w:rsidR="00D13EA3" w:rsidRPr="00060F07" w:rsidRDefault="00D13EA3" w:rsidP="00D13EA3">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D13EA3" w:rsidRPr="00060F07" w:rsidTr="00287646">
        <w:tc>
          <w:tcPr>
            <w:tcW w:w="684"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2122" w:type="pct"/>
            <w:shd w:val="clear" w:color="auto" w:fill="auto"/>
            <w:vAlign w:val="center"/>
          </w:tcPr>
          <w:p w:rsidR="00D13EA3" w:rsidRPr="00060F07" w:rsidRDefault="00D13EA3" w:rsidP="00D13EA3">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D13EA3" w:rsidRPr="00060F07" w:rsidTr="00287646">
        <w:tc>
          <w:tcPr>
            <w:tcW w:w="684" w:type="pct"/>
            <w:shd w:val="clear" w:color="auto" w:fill="auto"/>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2122" w:type="pct"/>
            <w:shd w:val="clear" w:color="auto" w:fill="auto"/>
            <w:vAlign w:val="center"/>
          </w:tcPr>
          <w:p w:rsidR="00D13EA3" w:rsidRPr="00060F07" w:rsidRDefault="00D13EA3" w:rsidP="00D13EA3">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vAlign w:val="center"/>
          </w:tcPr>
          <w:p w:rsidR="00D13EA3" w:rsidRPr="00060F07" w:rsidRDefault="00D13EA3" w:rsidP="00D13EA3">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Eficient</w:t>
            </w:r>
          </w:p>
        </w:tc>
      </w:tr>
    </w:tbl>
    <w:p w:rsidR="00D13EA3" w:rsidRPr="00060F07" w:rsidRDefault="00D13EA3" w:rsidP="00D13EA3">
      <w:pPr>
        <w:spacing w:after="0" w:line="240" w:lineRule="auto"/>
        <w:jc w:val="center"/>
        <w:rPr>
          <w:rFonts w:ascii="Times New Roman" w:eastAsia="Calibri" w:hAnsi="Times New Roman" w:cs="Times New Roman"/>
          <w:b/>
          <w:sz w:val="28"/>
          <w:szCs w:val="28"/>
        </w:rPr>
      </w:pPr>
    </w:p>
    <w:p w:rsidR="00D13EA3" w:rsidRPr="00060F07" w:rsidRDefault="00D13EA3"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287646" w:rsidRPr="00060F07" w:rsidRDefault="00287646" w:rsidP="00D13EA3">
      <w:pPr>
        <w:spacing w:after="0" w:line="240" w:lineRule="auto"/>
        <w:jc w:val="center"/>
        <w:rPr>
          <w:rFonts w:ascii="Times New Roman" w:eastAsia="Calibri" w:hAnsi="Times New Roman" w:cs="Times New Roman"/>
          <w:b/>
          <w:sz w:val="28"/>
          <w:szCs w:val="28"/>
        </w:rPr>
      </w:pPr>
    </w:p>
    <w:p w:rsidR="00602678" w:rsidRDefault="00602678" w:rsidP="00602678">
      <w:pPr>
        <w:spacing w:after="0" w:line="240" w:lineRule="auto"/>
        <w:jc w:val="both"/>
        <w:rPr>
          <w:rFonts w:ascii="Times New Roman" w:eastAsia="Times New Roman" w:hAnsi="Times New Roman" w:cs="Times New Roman"/>
          <w:b/>
          <w:sz w:val="24"/>
          <w:szCs w:val="24"/>
        </w:rPr>
      </w:pPr>
    </w:p>
    <w:p w:rsidR="00602678" w:rsidRPr="00FB7839" w:rsidRDefault="00602678" w:rsidP="00602678">
      <w:pPr>
        <w:spacing w:after="0" w:line="240" w:lineRule="auto"/>
        <w:jc w:val="both"/>
        <w:rPr>
          <w:rFonts w:ascii="Times New Roman" w:eastAsia="Times New Roman" w:hAnsi="Times New Roman" w:cs="Times New Roman"/>
          <w:b/>
          <w:sz w:val="28"/>
          <w:szCs w:val="28"/>
        </w:rPr>
      </w:pPr>
      <w:r w:rsidRPr="00602678">
        <w:rPr>
          <w:rFonts w:ascii="Times New Roman" w:eastAsia="Times New Roman" w:hAnsi="Times New Roman" w:cs="Times New Roman"/>
          <w:b/>
          <w:sz w:val="28"/>
          <w:szCs w:val="28"/>
        </w:rPr>
        <w:t xml:space="preserve">Indicatori </w:t>
      </w:r>
      <w:proofErr w:type="spellStart"/>
      <w:r w:rsidRPr="00602678">
        <w:rPr>
          <w:rFonts w:ascii="Times New Roman" w:eastAsia="Times New Roman" w:hAnsi="Times New Roman" w:cs="Times New Roman"/>
          <w:b/>
          <w:sz w:val="28"/>
          <w:szCs w:val="28"/>
        </w:rPr>
        <w:t>Eficien</w:t>
      </w:r>
      <w:r w:rsidRPr="00FB7839">
        <w:rPr>
          <w:rFonts w:ascii="Times New Roman" w:eastAsia="Times New Roman" w:hAnsi="Times New Roman" w:cs="Times New Roman"/>
          <w:b/>
          <w:sz w:val="28"/>
          <w:szCs w:val="28"/>
        </w:rPr>
        <w:t>ţă</w:t>
      </w:r>
      <w:proofErr w:type="spellEnd"/>
      <w:r w:rsidRPr="00FB7839">
        <w:rPr>
          <w:rFonts w:ascii="Times New Roman" w:eastAsia="Times New Roman" w:hAnsi="Times New Roman" w:cs="Times New Roman"/>
          <w:b/>
          <w:sz w:val="28"/>
          <w:szCs w:val="28"/>
        </w:rPr>
        <w:t xml:space="preserve"> </w:t>
      </w:r>
      <w:r w:rsidR="00FB7839" w:rsidRPr="00FB7839">
        <w:rPr>
          <w:rFonts w:ascii="Times New Roman" w:eastAsia="Times New Roman" w:hAnsi="Times New Roman" w:cs="Times New Roman"/>
          <w:b/>
          <w:sz w:val="28"/>
          <w:szCs w:val="28"/>
        </w:rPr>
        <w:t>t</w:t>
      </w:r>
      <w:r w:rsidRPr="00FB7839">
        <w:rPr>
          <w:rFonts w:ascii="Times New Roman" w:eastAsia="Times New Roman" w:hAnsi="Times New Roman" w:cs="Times New Roman"/>
          <w:b/>
          <w:sz w:val="28"/>
          <w:szCs w:val="28"/>
        </w:rPr>
        <w:t>ribunale</w:t>
      </w:r>
      <w:r w:rsidRPr="00602678">
        <w:rPr>
          <w:rFonts w:ascii="Times New Roman" w:eastAsia="Times New Roman" w:hAnsi="Times New Roman" w:cs="Times New Roman"/>
          <w:b/>
          <w:sz w:val="28"/>
          <w:szCs w:val="28"/>
        </w:rPr>
        <w:t>, centralizat</w:t>
      </w:r>
      <w:r w:rsidRPr="00FB7839">
        <w:rPr>
          <w:rFonts w:ascii="Times New Roman" w:eastAsia="Times New Roman" w:hAnsi="Times New Roman" w:cs="Times New Roman"/>
          <w:b/>
          <w:sz w:val="28"/>
          <w:szCs w:val="28"/>
        </w:rPr>
        <w:t xml:space="preserve"> - </w:t>
      </w:r>
      <w:r w:rsidRPr="00602678">
        <w:rPr>
          <w:rFonts w:ascii="Times New Roman" w:eastAsia="Times New Roman" w:hAnsi="Times New Roman" w:cs="Times New Roman"/>
          <w:b/>
          <w:sz w:val="28"/>
          <w:szCs w:val="28"/>
        </w:rPr>
        <w:t xml:space="preserve"> analiza la nivel de </w:t>
      </w:r>
      <w:proofErr w:type="spellStart"/>
      <w:r w:rsidRPr="00602678">
        <w:rPr>
          <w:rFonts w:ascii="Times New Roman" w:eastAsia="Times New Roman" w:hAnsi="Times New Roman" w:cs="Times New Roman"/>
          <w:b/>
          <w:sz w:val="28"/>
          <w:szCs w:val="28"/>
        </w:rPr>
        <w:t>ţară</w:t>
      </w:r>
      <w:proofErr w:type="spellEnd"/>
      <w:r w:rsidRPr="00602678">
        <w:rPr>
          <w:rFonts w:ascii="Times New Roman" w:eastAsia="Times New Roman" w:hAnsi="Times New Roman" w:cs="Times New Roman"/>
          <w:b/>
          <w:sz w:val="28"/>
          <w:szCs w:val="28"/>
        </w:rPr>
        <w:t>.</w:t>
      </w:r>
    </w:p>
    <w:p w:rsidR="00FB7839" w:rsidRPr="00602678" w:rsidRDefault="00FB7839" w:rsidP="00602678">
      <w:pPr>
        <w:spacing w:after="0" w:line="240" w:lineRule="auto"/>
        <w:jc w:val="both"/>
        <w:rPr>
          <w:rFonts w:ascii="Times New Roman" w:eastAsia="Times New Roman" w:hAnsi="Times New Roman" w:cs="Times New Roman"/>
          <w:b/>
          <w:sz w:val="28"/>
          <w:szCs w:val="28"/>
        </w:rPr>
      </w:pPr>
    </w:p>
    <w:tbl>
      <w:tblPr>
        <w:tblW w:w="5000" w:type="pct"/>
        <w:tblLook w:val="04A0" w:firstRow="1" w:lastRow="0" w:firstColumn="1" w:lastColumn="0" w:noHBand="0" w:noVBand="1"/>
      </w:tblPr>
      <w:tblGrid>
        <w:gridCol w:w="460"/>
        <w:gridCol w:w="1486"/>
        <w:gridCol w:w="587"/>
        <w:gridCol w:w="587"/>
        <w:gridCol w:w="587"/>
        <w:gridCol w:w="587"/>
        <w:gridCol w:w="587"/>
        <w:gridCol w:w="587"/>
        <w:gridCol w:w="587"/>
        <w:gridCol w:w="587"/>
        <w:gridCol w:w="587"/>
        <w:gridCol w:w="587"/>
        <w:gridCol w:w="1519"/>
        <w:gridCol w:w="293"/>
      </w:tblGrid>
      <w:tr w:rsidR="00C04F53" w:rsidRPr="00C04F53" w:rsidTr="00C04F53">
        <w:trPr>
          <w:trHeight w:val="300"/>
        </w:trPr>
        <w:tc>
          <w:tcPr>
            <w:tcW w:w="101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 </w:t>
            </w:r>
          </w:p>
        </w:tc>
        <w:tc>
          <w:tcPr>
            <w:tcW w:w="3989" w:type="pct"/>
            <w:gridSpan w:val="12"/>
            <w:tcBorders>
              <w:top w:val="single" w:sz="4" w:space="0" w:color="000000"/>
              <w:left w:val="nil"/>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GRAD DE EFICIENTA</w:t>
            </w:r>
          </w:p>
        </w:tc>
      </w:tr>
      <w:tr w:rsidR="00C04F53" w:rsidRPr="00C04F53" w:rsidTr="00C04F53">
        <w:trPr>
          <w:trHeight w:val="300"/>
        </w:trPr>
        <w:tc>
          <w:tcPr>
            <w:tcW w:w="1011" w:type="pct"/>
            <w:gridSpan w:val="2"/>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b/>
                <w:bCs/>
                <w:color w:val="000000"/>
                <w:lang w:eastAsia="ro-RO"/>
              </w:rPr>
            </w:pPr>
          </w:p>
        </w:tc>
        <w:tc>
          <w:tcPr>
            <w:tcW w:w="1524" w:type="pct"/>
            <w:gridSpan w:val="5"/>
            <w:tcBorders>
              <w:top w:val="single" w:sz="4" w:space="0" w:color="000000"/>
              <w:left w:val="nil"/>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F</w:t>
            </w:r>
          </w:p>
        </w:tc>
        <w:tc>
          <w:tcPr>
            <w:tcW w:w="1524" w:type="pct"/>
            <w:gridSpan w:val="5"/>
            <w:tcBorders>
              <w:top w:val="single" w:sz="4" w:space="0" w:color="000000"/>
              <w:left w:val="nil"/>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E</w:t>
            </w:r>
          </w:p>
        </w:tc>
        <w:tc>
          <w:tcPr>
            <w:tcW w:w="789" w:type="pct"/>
            <w:tcBorders>
              <w:top w:val="single" w:sz="4" w:space="0" w:color="000000"/>
              <w:left w:val="nil"/>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S</w:t>
            </w:r>
          </w:p>
        </w:tc>
        <w:tc>
          <w:tcPr>
            <w:tcW w:w="152" w:type="pct"/>
            <w:tcBorders>
              <w:top w:val="single" w:sz="4" w:space="0" w:color="000000"/>
              <w:left w:val="nil"/>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I</w:t>
            </w:r>
          </w:p>
        </w:tc>
      </w:tr>
      <w:tr w:rsidR="00C04F53" w:rsidRPr="00C04F53" w:rsidTr="00C04F53">
        <w:trPr>
          <w:trHeight w:val="315"/>
        </w:trPr>
        <w:tc>
          <w:tcPr>
            <w:tcW w:w="1011" w:type="pct"/>
            <w:gridSpan w:val="2"/>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b/>
                <w:bCs/>
                <w:color w:val="000000"/>
                <w:lang w:eastAsia="ro-RO"/>
              </w:rPr>
            </w:pP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1011" w:type="pct"/>
            <w:gridSpan w:val="2"/>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b/>
                <w:bCs/>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C0000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00"/>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b/>
                <w:bCs/>
                <w:color w:val="000000"/>
                <w:lang w:eastAsia="ro-RO"/>
              </w:rPr>
            </w:pP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DENUMIRE TRIBUNAL</w:t>
            </w:r>
          </w:p>
        </w:tc>
        <w:tc>
          <w:tcPr>
            <w:tcW w:w="3989" w:type="pct"/>
            <w:gridSpan w:val="12"/>
            <w:tcBorders>
              <w:top w:val="single" w:sz="4" w:space="0" w:color="000000"/>
              <w:left w:val="nil"/>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GRAD DE EFICIENTA</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b/>
                <w:bCs/>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b/>
                <w:bCs/>
                <w:color w:val="000000"/>
                <w:lang w:eastAsia="ro-RO"/>
              </w:rPr>
            </w:pPr>
          </w:p>
        </w:tc>
        <w:tc>
          <w:tcPr>
            <w:tcW w:w="1524" w:type="pct"/>
            <w:gridSpan w:val="5"/>
            <w:tcBorders>
              <w:top w:val="single" w:sz="4" w:space="0" w:color="000000"/>
              <w:left w:val="nil"/>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F</w:t>
            </w:r>
          </w:p>
        </w:tc>
        <w:tc>
          <w:tcPr>
            <w:tcW w:w="1524" w:type="pct"/>
            <w:gridSpan w:val="5"/>
            <w:tcBorders>
              <w:top w:val="single" w:sz="4" w:space="0" w:color="000000"/>
              <w:left w:val="nil"/>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E</w:t>
            </w:r>
          </w:p>
        </w:tc>
        <w:tc>
          <w:tcPr>
            <w:tcW w:w="789" w:type="pct"/>
            <w:tcBorders>
              <w:top w:val="single" w:sz="4" w:space="0" w:color="000000"/>
              <w:left w:val="nil"/>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S</w:t>
            </w:r>
          </w:p>
        </w:tc>
        <w:tc>
          <w:tcPr>
            <w:tcW w:w="152" w:type="pct"/>
            <w:tcBorders>
              <w:top w:val="single" w:sz="4" w:space="0" w:color="000000"/>
              <w:left w:val="nil"/>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b/>
                <w:bCs/>
                <w:color w:val="000000"/>
                <w:lang w:eastAsia="ro-RO"/>
              </w:rPr>
            </w:pPr>
            <w:r w:rsidRPr="00C04F53">
              <w:rPr>
                <w:rFonts w:ascii="Cambria" w:eastAsia="Times New Roman" w:hAnsi="Cambria" w:cs="Calibri"/>
                <w:b/>
                <w:bCs/>
                <w:color w:val="000000"/>
                <w:lang w:eastAsia="ro-RO"/>
              </w:rPr>
              <w:t>I</w:t>
            </w: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1</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ARAD</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2</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COVASNA</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3</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DAMBOVITA</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4</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GORJ</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5</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Militar CLUJ-NAPOCA</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6</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Militar IASI</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7</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Militar Teritorial BUCURESTI</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8</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Militar TIMISOARA</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9</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OLT</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10</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pentru minori si familie BRASOV</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11</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SALAJ</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12</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SATU MARE</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Default="00C04F53" w:rsidP="00C04F53">
            <w:pPr>
              <w:spacing w:after="0" w:line="240" w:lineRule="auto"/>
              <w:jc w:val="center"/>
              <w:rPr>
                <w:rFonts w:ascii="Cambria" w:eastAsia="Times New Roman" w:hAnsi="Cambria" w:cs="Calibri"/>
                <w:color w:val="000000"/>
                <w:lang w:eastAsia="ro-RO"/>
              </w:rPr>
            </w:pPr>
          </w:p>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lastRenderedPageBreak/>
              <w:t>13</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lastRenderedPageBreak/>
              <w:t>Tribunalul VALCEA</w:t>
            </w:r>
          </w:p>
        </w:tc>
        <w:tc>
          <w:tcPr>
            <w:tcW w:w="1524" w:type="pct"/>
            <w:gridSpan w:val="5"/>
            <w:tcBorders>
              <w:top w:val="single" w:sz="4" w:space="0" w:color="000000"/>
              <w:left w:val="nil"/>
              <w:bottom w:val="single" w:sz="8"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1524" w:type="pct"/>
            <w:gridSpan w:val="5"/>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14</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ALBA</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C0000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15</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ARGES</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16</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BACAU</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C0000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17</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BIHOR</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18</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BISTRITA NASSUD</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C0000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19</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BOTOSANI</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20</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BRAILA</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21</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CALARASI</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C0000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22</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CARAS SEVERIN</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C0000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23</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CLUJ</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24</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Comercial ARGES</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C0000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C0000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25</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Comercial CLUJ</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C0000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C0000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26</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CONSTANTA</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27</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DOLJ</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28</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GALATI</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29</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GIURGIU</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C0000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r w:rsidR="00C04F53" w:rsidRPr="00C04F53" w:rsidTr="00C04F53">
        <w:trPr>
          <w:trHeight w:val="315"/>
        </w:trPr>
        <w:tc>
          <w:tcPr>
            <w:tcW w:w="2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30</w:t>
            </w:r>
          </w:p>
        </w:tc>
        <w:tc>
          <w:tcPr>
            <w:tcW w:w="7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04F53" w:rsidRPr="00C04F53" w:rsidRDefault="00C04F53" w:rsidP="00C04F53">
            <w:pPr>
              <w:spacing w:after="0" w:line="240" w:lineRule="auto"/>
              <w:rPr>
                <w:rFonts w:ascii="Cambria" w:eastAsia="Times New Roman" w:hAnsi="Cambria" w:cs="Calibri"/>
                <w:color w:val="000000"/>
                <w:lang w:eastAsia="ro-RO"/>
              </w:rPr>
            </w:pPr>
            <w:r w:rsidRPr="00C04F53">
              <w:rPr>
                <w:rFonts w:ascii="Cambria" w:eastAsia="Times New Roman" w:hAnsi="Cambria" w:cs="Calibri"/>
                <w:color w:val="000000"/>
                <w:lang w:eastAsia="ro-RO"/>
              </w:rPr>
              <w:t>Tribunalul HARGHITA</w:t>
            </w:r>
          </w:p>
        </w:tc>
        <w:tc>
          <w:tcPr>
            <w:tcW w:w="1524" w:type="pct"/>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4" w:type="pct"/>
            <w:gridSpan w:val="5"/>
            <w:tcBorders>
              <w:top w:val="single" w:sz="4" w:space="0" w:color="000000"/>
              <w:left w:val="nil"/>
              <w:bottom w:val="single" w:sz="8" w:space="0" w:color="000000"/>
              <w:right w:val="single" w:sz="4" w:space="0" w:color="000000"/>
            </w:tcBorders>
            <w:shd w:val="clear" w:color="000000" w:fill="FEE96C"/>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78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 </w:t>
            </w:r>
          </w:p>
        </w:tc>
      </w:tr>
      <w:tr w:rsidR="00C04F53" w:rsidRPr="00C04F53" w:rsidTr="00C04F53">
        <w:trPr>
          <w:trHeight w:val="300"/>
        </w:trPr>
        <w:tc>
          <w:tcPr>
            <w:tcW w:w="239"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772" w:type="pct"/>
            <w:vMerge/>
            <w:tcBorders>
              <w:top w:val="nil"/>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4" w:type="pct"/>
            <w:gridSpan w:val="5"/>
            <w:vMerge/>
            <w:tcBorders>
              <w:top w:val="single" w:sz="4" w:space="0" w:color="000000"/>
              <w:left w:val="single" w:sz="4" w:space="0" w:color="000000"/>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E01</w:t>
            </w:r>
          </w:p>
        </w:tc>
        <w:tc>
          <w:tcPr>
            <w:tcW w:w="305" w:type="pct"/>
            <w:tcBorders>
              <w:top w:val="nil"/>
              <w:left w:val="nil"/>
              <w:bottom w:val="single" w:sz="4" w:space="0" w:color="000000"/>
              <w:right w:val="single" w:sz="8"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E02</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E03</w:t>
            </w:r>
          </w:p>
        </w:tc>
        <w:tc>
          <w:tcPr>
            <w:tcW w:w="305" w:type="pct"/>
            <w:tcBorders>
              <w:top w:val="nil"/>
              <w:left w:val="nil"/>
              <w:bottom w:val="single" w:sz="4" w:space="0" w:color="000000"/>
              <w:right w:val="single" w:sz="8" w:space="0" w:color="000000"/>
            </w:tcBorders>
            <w:shd w:val="clear" w:color="000000" w:fill="6BB120"/>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E04</w:t>
            </w:r>
          </w:p>
        </w:tc>
        <w:tc>
          <w:tcPr>
            <w:tcW w:w="305" w:type="pct"/>
            <w:tcBorders>
              <w:top w:val="nil"/>
              <w:left w:val="nil"/>
              <w:bottom w:val="single" w:sz="4" w:space="0" w:color="000000"/>
              <w:right w:val="single" w:sz="4" w:space="0" w:color="000000"/>
            </w:tcBorders>
            <w:shd w:val="clear" w:color="000000" w:fill="E36C09"/>
            <w:vAlign w:val="bottom"/>
            <w:hideMark/>
          </w:tcPr>
          <w:p w:rsidR="00C04F53" w:rsidRPr="00C04F53" w:rsidRDefault="00C04F53" w:rsidP="00C04F53">
            <w:pPr>
              <w:spacing w:after="0" w:line="240" w:lineRule="auto"/>
              <w:jc w:val="center"/>
              <w:rPr>
                <w:rFonts w:ascii="Cambria" w:eastAsia="Times New Roman" w:hAnsi="Cambria" w:cs="Calibri"/>
                <w:color w:val="000000"/>
                <w:lang w:eastAsia="ro-RO"/>
              </w:rPr>
            </w:pPr>
            <w:r w:rsidRPr="00C04F53">
              <w:rPr>
                <w:rFonts w:ascii="Cambria" w:eastAsia="Times New Roman" w:hAnsi="Cambria" w:cs="Calibri"/>
                <w:color w:val="000000"/>
                <w:lang w:eastAsia="ro-RO"/>
              </w:rPr>
              <w:t>E05</w:t>
            </w:r>
          </w:p>
        </w:tc>
        <w:tc>
          <w:tcPr>
            <w:tcW w:w="789"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c>
          <w:tcPr>
            <w:tcW w:w="152" w:type="pct"/>
            <w:vMerge/>
            <w:tcBorders>
              <w:top w:val="nil"/>
              <w:left w:val="nil"/>
              <w:bottom w:val="single" w:sz="4" w:space="0" w:color="000000"/>
              <w:right w:val="single" w:sz="4" w:space="0" w:color="000000"/>
            </w:tcBorders>
            <w:vAlign w:val="center"/>
            <w:hideMark/>
          </w:tcPr>
          <w:p w:rsidR="00C04F53" w:rsidRPr="00C04F53" w:rsidRDefault="00C04F53" w:rsidP="00C04F53">
            <w:pPr>
              <w:spacing w:after="0" w:line="240" w:lineRule="auto"/>
              <w:rPr>
                <w:rFonts w:ascii="Cambria" w:eastAsia="Times New Roman" w:hAnsi="Cambria" w:cs="Calibri"/>
                <w:color w:val="000000"/>
                <w:lang w:eastAsia="ro-RO"/>
              </w:rPr>
            </w:pPr>
          </w:p>
        </w:tc>
      </w:tr>
    </w:tbl>
    <w:p w:rsidR="00C04F53" w:rsidRDefault="00C04F53" w:rsidP="00287646">
      <w:pPr>
        <w:spacing w:before="48" w:after="48" w:line="240" w:lineRule="auto"/>
        <w:jc w:val="both"/>
        <w:outlineLvl w:val="2"/>
        <w:rPr>
          <w:rFonts w:ascii="Times New Roman" w:eastAsia="Times New Roman" w:hAnsi="Times New Roman" w:cs="Times New Roman"/>
          <w:b/>
          <w:bCs/>
          <w:iCs/>
          <w:sz w:val="28"/>
          <w:szCs w:val="28"/>
          <w:lang w:eastAsia="x-none"/>
        </w:rPr>
      </w:pPr>
      <w:bookmarkStart w:id="28" w:name="_Toc126328814"/>
    </w:p>
    <w:p w:rsidR="00287646" w:rsidRPr="00060F07" w:rsidRDefault="00287646" w:rsidP="00287646">
      <w:pPr>
        <w:spacing w:before="48" w:after="48" w:line="240" w:lineRule="auto"/>
        <w:jc w:val="both"/>
        <w:outlineLvl w:val="2"/>
        <w:rPr>
          <w:rFonts w:ascii="Times New Roman" w:eastAsia="Times New Roman" w:hAnsi="Times New Roman" w:cs="Times New Roman"/>
          <w:b/>
          <w:bCs/>
          <w:iCs/>
          <w:sz w:val="28"/>
          <w:szCs w:val="28"/>
          <w:lang w:eastAsia="x-none"/>
        </w:rPr>
      </w:pPr>
      <w:r w:rsidRPr="00060F07">
        <w:rPr>
          <w:rFonts w:ascii="Times New Roman" w:eastAsia="Times New Roman" w:hAnsi="Times New Roman" w:cs="Times New Roman"/>
          <w:b/>
          <w:bCs/>
          <w:iCs/>
          <w:sz w:val="28"/>
          <w:szCs w:val="28"/>
          <w:lang w:eastAsia="x-none"/>
        </w:rPr>
        <w:lastRenderedPageBreak/>
        <w:t xml:space="preserve">       IV.2</w:t>
      </w:r>
      <w:r w:rsidR="003A5B2A">
        <w:rPr>
          <w:rFonts w:ascii="Times New Roman" w:eastAsia="Times New Roman" w:hAnsi="Times New Roman" w:cs="Times New Roman"/>
          <w:b/>
          <w:bCs/>
          <w:iCs/>
          <w:sz w:val="28"/>
          <w:szCs w:val="28"/>
          <w:lang w:eastAsia="x-none"/>
        </w:rPr>
        <w:t xml:space="preserve"> </w:t>
      </w:r>
      <w:r w:rsidRPr="00060F07">
        <w:rPr>
          <w:rFonts w:ascii="Times New Roman" w:eastAsia="Times New Roman" w:hAnsi="Times New Roman" w:cs="Times New Roman"/>
          <w:b/>
          <w:bCs/>
          <w:iCs/>
          <w:sz w:val="28"/>
          <w:szCs w:val="28"/>
          <w:lang w:eastAsia="x-none"/>
        </w:rPr>
        <w:t xml:space="preserve"> Indicatori de eficiență centralizat la  Tribunalul Arad și judecătorii.</w:t>
      </w:r>
      <w:bookmarkEnd w:id="28"/>
    </w:p>
    <w:p w:rsidR="00287646" w:rsidRPr="00060F07" w:rsidRDefault="00287646" w:rsidP="00287646">
      <w:pPr>
        <w:spacing w:after="0" w:line="240" w:lineRule="auto"/>
        <w:jc w:val="both"/>
        <w:rPr>
          <w:rFonts w:ascii="Times New Roman" w:eastAsia="Times New Roman" w:hAnsi="Times New Roman" w:cs="Times New Roman"/>
          <w:b/>
          <w:sz w:val="28"/>
          <w:szCs w:val="28"/>
        </w:rPr>
      </w:pPr>
    </w:p>
    <w:p w:rsidR="00287646" w:rsidRPr="00060F07" w:rsidRDefault="00FB24FD" w:rsidP="00287646">
      <w:pPr>
        <w:spacing w:after="0" w:line="240" w:lineRule="auto"/>
        <w:jc w:val="both"/>
        <w:rPr>
          <w:rFonts w:ascii="Times New Roman" w:eastAsia="Times New Roman" w:hAnsi="Times New Roman" w:cs="Times New Roman"/>
          <w:b/>
          <w:sz w:val="24"/>
          <w:szCs w:val="24"/>
        </w:rPr>
      </w:pPr>
      <w:hyperlink r:id="rId13" w:history="1">
        <w:r w:rsidR="00287646" w:rsidRPr="00060F07">
          <w:rPr>
            <w:rFonts w:ascii="Times New Roman" w:eastAsia="Times New Roman" w:hAnsi="Times New Roman" w:cs="Times New Roman"/>
            <w:b/>
            <w:sz w:val="24"/>
            <w:szCs w:val="24"/>
          </w:rPr>
          <w:t>E01</w:t>
        </w:r>
      </w:hyperlink>
      <w:r w:rsidR="00287646" w:rsidRPr="00060F07">
        <w:rPr>
          <w:rFonts w:ascii="Times New Roman" w:eastAsia="Times New Roman" w:hAnsi="Times New Roman" w:cs="Times New Roman"/>
          <w:b/>
          <w:sz w:val="24"/>
          <w:szCs w:val="24"/>
        </w:rPr>
        <w:t xml:space="preserve">  Rata de </w:t>
      </w:r>
      <w:proofErr w:type="spellStart"/>
      <w:r w:rsidR="00287646" w:rsidRPr="00060F07">
        <w:rPr>
          <w:rFonts w:ascii="Times New Roman" w:eastAsia="Times New Roman" w:hAnsi="Times New Roman" w:cs="Times New Roman"/>
          <w:b/>
          <w:sz w:val="24"/>
          <w:szCs w:val="24"/>
        </w:rPr>
        <w:t>soluţionare</w:t>
      </w:r>
      <w:proofErr w:type="spellEnd"/>
      <w:r w:rsidR="00287646" w:rsidRPr="00060F07">
        <w:rPr>
          <w:rFonts w:ascii="Times New Roman" w:eastAsia="Times New Roman" w:hAnsi="Times New Roman" w:cs="Times New Roman"/>
          <w:b/>
          <w:sz w:val="24"/>
          <w:szCs w:val="24"/>
        </w:rPr>
        <w:t xml:space="preserve">. Centralizat. </w:t>
      </w:r>
    </w:p>
    <w:p w:rsidR="00287646" w:rsidRPr="00060F07" w:rsidRDefault="00287646" w:rsidP="00287646">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Perioada analizată: {</w:t>
      </w:r>
      <w:r w:rsidRPr="00060F07">
        <w:rPr>
          <w:rFonts w:ascii="Times New Roman" w:eastAsia="Times New Roman" w:hAnsi="Times New Roman" w:cs="Times New Roman"/>
          <w:color w:val="CC0000"/>
          <w:sz w:val="24"/>
          <w:szCs w:val="24"/>
        </w:rPr>
        <w:t>01.01.2020 - 31.12.20</w:t>
      </w:r>
      <w:r w:rsidRPr="00060F07">
        <w:rPr>
          <w:rFonts w:ascii="Times New Roman" w:eastAsia="Times New Roman" w:hAnsi="Times New Roman" w:cs="Times New Roman"/>
          <w:color w:val="FF0000"/>
          <w:sz w:val="24"/>
          <w:szCs w:val="24"/>
        </w:rPr>
        <w:t>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351"/>
        <w:gridCol w:w="762"/>
        <w:gridCol w:w="1129"/>
        <w:gridCol w:w="925"/>
        <w:gridCol w:w="7"/>
        <w:gridCol w:w="891"/>
        <w:gridCol w:w="925"/>
        <w:gridCol w:w="1156"/>
        <w:gridCol w:w="1843"/>
      </w:tblGrid>
      <w:tr w:rsidR="00287646" w:rsidRPr="00060F07" w:rsidTr="00287646">
        <w:tc>
          <w:tcPr>
            <w:tcW w:w="328" w:type="pct"/>
            <w:vMerge w:val="restar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Anul</w:t>
            </w:r>
          </w:p>
        </w:tc>
        <w:tc>
          <w:tcPr>
            <w:tcW w:w="702"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Instanța</w:t>
            </w:r>
          </w:p>
        </w:tc>
        <w:tc>
          <w:tcPr>
            <w:tcW w:w="983"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Stoc inițial</w:t>
            </w:r>
          </w:p>
        </w:tc>
        <w:tc>
          <w:tcPr>
            <w:tcW w:w="481" w:type="pct"/>
            <w:tcBorders>
              <w:bottom w:val="nil"/>
            </w:tcBorders>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p>
        </w:tc>
        <w:tc>
          <w:tcPr>
            <w:tcW w:w="947" w:type="pct"/>
            <w:gridSpan w:val="3"/>
            <w:shd w:val="clear" w:color="auto" w:fill="auto"/>
            <w:vAlign w:val="center"/>
          </w:tcPr>
          <w:p w:rsidR="00287646" w:rsidRPr="00060F07" w:rsidRDefault="00287646" w:rsidP="00287646">
            <w:pPr>
              <w:spacing w:after="0" w:line="240" w:lineRule="auto"/>
              <w:ind w:left="222"/>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Soluționate</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p>
        </w:tc>
        <w:tc>
          <w:tcPr>
            <w:tcW w:w="957"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Grad de eficiență</w:t>
            </w:r>
          </w:p>
        </w:tc>
      </w:tr>
      <w:tr w:rsidR="00287646" w:rsidRPr="00060F07" w:rsidTr="00287646">
        <w:tc>
          <w:tcPr>
            <w:tcW w:w="328" w:type="pct"/>
            <w:vMerge/>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p>
        </w:tc>
        <w:tc>
          <w:tcPr>
            <w:tcW w:w="702"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Total</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Raportat la intrate</w:t>
            </w:r>
          </w:p>
        </w:tc>
        <w:tc>
          <w:tcPr>
            <w:tcW w:w="485" w:type="pct"/>
            <w:gridSpan w:val="2"/>
            <w:tcBorders>
              <w:top w:val="nil"/>
            </w:tcBorders>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Intrate</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Total</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Din care din intrate</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Valoare indicator</w:t>
            </w:r>
          </w:p>
        </w:tc>
        <w:tc>
          <w:tcPr>
            <w:tcW w:w="957"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Arad</w:t>
            </w: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4054</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19,5%</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20801</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20683</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81,8%</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99,4%</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4444</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19,3%</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22968</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23403</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84,2%</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101,9%</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Eficient</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3821</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16,5%</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23202</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22707</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83,4%</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97,9%</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roofErr w:type="spellStart"/>
            <w:r w:rsidRPr="00060F07">
              <w:rPr>
                <w:rFonts w:ascii="Times New Roman" w:eastAsia="Times New Roman" w:hAnsi="Times New Roman" w:cs="Times New Roman"/>
                <w:color w:val="000000"/>
                <w:sz w:val="20"/>
                <w:szCs w:val="20"/>
              </w:rPr>
              <w:t>J.Ineu</w:t>
            </w:r>
            <w:proofErr w:type="spellEnd"/>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382</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11,4%</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3358</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3161</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83,9%</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94,1%</w:t>
            </w:r>
          </w:p>
        </w:tc>
        <w:tc>
          <w:tcPr>
            <w:tcW w:w="95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roofErr w:type="spellStart"/>
            <w:r w:rsidRPr="00060F07">
              <w:rPr>
                <w:rFonts w:ascii="Times New Roman" w:eastAsia="Times New Roman" w:hAnsi="Times New Roman" w:cs="Times New Roman"/>
                <w:color w:val="000000"/>
                <w:sz w:val="20"/>
                <w:szCs w:val="20"/>
              </w:rPr>
              <w:t>Satisfacator</w:t>
            </w:r>
            <w:proofErr w:type="spellEnd"/>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250</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9,1%</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2744</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2614</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86,8%</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95,3%</w:t>
            </w:r>
          </w:p>
        </w:tc>
        <w:tc>
          <w:tcPr>
            <w:tcW w:w="95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311</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11,3%</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2750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2813</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91,6%</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102,3%</w:t>
            </w:r>
          </w:p>
        </w:tc>
        <w:tc>
          <w:tcPr>
            <w:tcW w:w="95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Lipova</w:t>
            </w: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641</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23,6%</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2719</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2629</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77,0%</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96,7%</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473</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19,4%</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2436</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2279</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76,2%</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93,6%</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592</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25,7%</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2300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2434</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83,3%</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105,8%</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Gurahonț</w:t>
            </w: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297</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14,5%</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2055</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1980</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84,6%</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 xml:space="preserve">96,4% </w:t>
            </w:r>
          </w:p>
        </w:tc>
        <w:tc>
          <w:tcPr>
            <w:tcW w:w="95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265</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14,1%</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1886</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1854</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86,4%</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98,3%</w:t>
            </w:r>
          </w:p>
        </w:tc>
        <w:tc>
          <w:tcPr>
            <w:tcW w:w="95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217</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12,1%</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1799</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1753</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87,6%</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97,4%</w:t>
            </w:r>
          </w:p>
        </w:tc>
        <w:tc>
          <w:tcPr>
            <w:tcW w:w="95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Jud. Cris</w:t>
            </w: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453</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12,4%</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3662</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3146</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75,5%</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85,9%</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Ineficient</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391</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11,3%</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3449</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3389</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87,9%</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98,3%</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390</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11,4%</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3425</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3433</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90,4%</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100,2%</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2022</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color w:val="000000"/>
                <w:sz w:val="20"/>
                <w:szCs w:val="20"/>
              </w:rPr>
              <w:t>Total Jud.</w:t>
            </w: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sz w:val="20"/>
                <w:szCs w:val="20"/>
              </w:rPr>
            </w:pPr>
            <w:r w:rsidRPr="00060F07">
              <w:rPr>
                <w:rFonts w:ascii="Times New Roman" w:eastAsia="Times New Roman" w:hAnsi="Times New Roman" w:cs="Times New Roman"/>
                <w:b/>
                <w:i/>
                <w:sz w:val="20"/>
                <w:szCs w:val="20"/>
              </w:rPr>
              <w:t>5827</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FF"/>
                <w:sz w:val="20"/>
                <w:szCs w:val="20"/>
              </w:rPr>
            </w:pPr>
            <w:r w:rsidRPr="00060F07">
              <w:rPr>
                <w:rFonts w:ascii="Times New Roman" w:eastAsia="Times New Roman" w:hAnsi="Times New Roman" w:cs="Times New Roman"/>
                <w:b/>
                <w:i/>
                <w:color w:val="0000FF"/>
                <w:sz w:val="20"/>
                <w:szCs w:val="20"/>
              </w:rPr>
              <w:t>17,9%</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sz w:val="20"/>
                <w:szCs w:val="20"/>
              </w:rPr>
            </w:pPr>
            <w:r w:rsidRPr="00060F07">
              <w:rPr>
                <w:rFonts w:ascii="Times New Roman" w:eastAsia="Times New Roman" w:hAnsi="Times New Roman" w:cs="Times New Roman"/>
                <w:b/>
                <w:i/>
                <w:sz w:val="20"/>
                <w:szCs w:val="20"/>
              </w:rPr>
              <w:t>32595</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sz w:val="20"/>
                <w:szCs w:val="20"/>
              </w:rPr>
            </w:pPr>
            <w:r w:rsidRPr="00060F07">
              <w:rPr>
                <w:rFonts w:ascii="Times New Roman" w:eastAsia="Times New Roman" w:hAnsi="Times New Roman" w:cs="Times New Roman"/>
                <w:b/>
                <w:i/>
                <w:sz w:val="20"/>
                <w:szCs w:val="20"/>
              </w:rPr>
              <w:t>31599</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8000"/>
                <w:sz w:val="20"/>
                <w:szCs w:val="20"/>
              </w:rPr>
            </w:pPr>
            <w:r w:rsidRPr="00060F07">
              <w:rPr>
                <w:rFonts w:ascii="Times New Roman" w:eastAsia="Times New Roman" w:hAnsi="Times New Roman" w:cs="Times New Roman"/>
                <w:b/>
                <w:i/>
                <w:color w:val="008000"/>
                <w:sz w:val="20"/>
                <w:szCs w:val="20"/>
              </w:rPr>
              <w:t>81,1%</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FF0000"/>
                <w:sz w:val="20"/>
                <w:szCs w:val="20"/>
              </w:rPr>
            </w:pPr>
            <w:r w:rsidRPr="00060F07">
              <w:rPr>
                <w:rFonts w:ascii="Times New Roman" w:eastAsia="Times New Roman" w:hAnsi="Times New Roman" w:cs="Times New Roman"/>
                <w:b/>
                <w:i/>
                <w:color w:val="FF0000"/>
                <w:sz w:val="20"/>
                <w:szCs w:val="20"/>
              </w:rPr>
              <w:t>96,9%</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5823</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17,4%</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33483</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33539</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84,3%</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100,2%</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Eficient</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i/>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5331</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15,9%</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33476</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33140</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85,0%</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99,0%</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Tribunal Arad</w:t>
            </w: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1950</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28,4%</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6872</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6924</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78,7%</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100,8%</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2013</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27,0%</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7452</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7580</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80,5%</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101,7%</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2019</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32,1%</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6288</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6352</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78,0%</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101,0%</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2022</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Total</w:t>
            </w: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7777</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FF"/>
                <w:sz w:val="20"/>
                <w:szCs w:val="20"/>
              </w:rPr>
            </w:pPr>
            <w:r w:rsidRPr="00060F07">
              <w:rPr>
                <w:rFonts w:ascii="Times New Roman" w:eastAsia="Times New Roman" w:hAnsi="Times New Roman" w:cs="Times New Roman"/>
                <w:b/>
                <w:i/>
                <w:color w:val="0000FF"/>
                <w:sz w:val="20"/>
                <w:szCs w:val="20"/>
              </w:rPr>
              <w:t>19,7%</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39467</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38523</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8000"/>
                <w:sz w:val="20"/>
                <w:szCs w:val="20"/>
              </w:rPr>
            </w:pPr>
            <w:r w:rsidRPr="00060F07">
              <w:rPr>
                <w:rFonts w:ascii="Times New Roman" w:eastAsia="Times New Roman" w:hAnsi="Times New Roman" w:cs="Times New Roman"/>
                <w:b/>
                <w:i/>
                <w:color w:val="008000"/>
                <w:sz w:val="20"/>
                <w:szCs w:val="20"/>
              </w:rPr>
              <w:t>80,7%</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CC0000"/>
                <w:sz w:val="20"/>
                <w:szCs w:val="20"/>
              </w:rPr>
            </w:pPr>
            <w:r w:rsidRPr="00060F07">
              <w:rPr>
                <w:rFonts w:ascii="Times New Roman" w:eastAsia="Times New Roman" w:hAnsi="Times New Roman" w:cs="Times New Roman"/>
                <w:b/>
                <w:i/>
                <w:color w:val="CC0000"/>
                <w:sz w:val="20"/>
                <w:szCs w:val="20"/>
              </w:rPr>
              <w:t>97,6%</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Satisfăcător</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2021</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7836</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19,1%</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40935</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41119</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83,6%</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CC0000"/>
                <w:sz w:val="20"/>
                <w:szCs w:val="20"/>
              </w:rPr>
            </w:pPr>
            <w:r w:rsidRPr="00060F07">
              <w:rPr>
                <w:rFonts w:ascii="Times New Roman" w:eastAsia="Times New Roman" w:hAnsi="Times New Roman" w:cs="Times New Roman"/>
                <w:color w:val="CC0000"/>
                <w:sz w:val="20"/>
                <w:szCs w:val="20"/>
              </w:rPr>
              <w:t>100,4%</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Eficient</w:t>
            </w:r>
          </w:p>
        </w:tc>
      </w:tr>
      <w:tr w:rsidR="00287646" w:rsidRPr="00060F07" w:rsidTr="00287646">
        <w:tc>
          <w:tcPr>
            <w:tcW w:w="328"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2020</w:t>
            </w:r>
          </w:p>
        </w:tc>
        <w:tc>
          <w:tcPr>
            <w:tcW w:w="702"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color w:val="000000"/>
                <w:sz w:val="20"/>
                <w:szCs w:val="20"/>
              </w:rPr>
            </w:pPr>
          </w:p>
        </w:tc>
        <w:tc>
          <w:tcPr>
            <w:tcW w:w="39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7350</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18,5%</w:t>
            </w:r>
          </w:p>
        </w:tc>
        <w:tc>
          <w:tcPr>
            <w:tcW w:w="485"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39764</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39492</w:t>
            </w:r>
          </w:p>
        </w:tc>
        <w:tc>
          <w:tcPr>
            <w:tcW w:w="48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83,9%</w:t>
            </w:r>
          </w:p>
        </w:tc>
        <w:tc>
          <w:tcPr>
            <w:tcW w:w="60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CC0000"/>
                <w:sz w:val="20"/>
                <w:szCs w:val="20"/>
              </w:rPr>
            </w:pPr>
            <w:r w:rsidRPr="00060F07">
              <w:rPr>
                <w:rFonts w:ascii="Times New Roman" w:eastAsia="Times New Roman" w:hAnsi="Times New Roman" w:cs="Times New Roman"/>
                <w:color w:val="CC0000"/>
                <w:sz w:val="20"/>
                <w:szCs w:val="20"/>
              </w:rPr>
              <w:t>99,3%</w:t>
            </w:r>
          </w:p>
        </w:tc>
        <w:tc>
          <w:tcPr>
            <w:tcW w:w="957"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Satisfăcător</w:t>
            </w:r>
          </w:p>
        </w:tc>
      </w:tr>
    </w:tbl>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FB24FD" w:rsidP="00287646">
      <w:pPr>
        <w:spacing w:after="0" w:line="240" w:lineRule="auto"/>
        <w:jc w:val="both"/>
        <w:rPr>
          <w:rFonts w:ascii="Times New Roman" w:eastAsia="Times New Roman" w:hAnsi="Times New Roman" w:cs="Times New Roman"/>
          <w:b/>
          <w:sz w:val="24"/>
          <w:szCs w:val="24"/>
        </w:rPr>
      </w:pPr>
      <w:hyperlink r:id="rId14" w:history="1">
        <w:r w:rsidR="00287646" w:rsidRPr="00060F07">
          <w:rPr>
            <w:rFonts w:ascii="Times New Roman" w:eastAsia="Times New Roman" w:hAnsi="Times New Roman" w:cs="Times New Roman"/>
            <w:b/>
            <w:sz w:val="24"/>
            <w:szCs w:val="24"/>
          </w:rPr>
          <w:t>E02</w:t>
        </w:r>
      </w:hyperlink>
      <w:r w:rsidR="00287646" w:rsidRPr="00060F07">
        <w:rPr>
          <w:rFonts w:ascii="Times New Roman" w:eastAsia="Times New Roman" w:hAnsi="Times New Roman" w:cs="Times New Roman"/>
          <w:b/>
          <w:sz w:val="24"/>
          <w:szCs w:val="24"/>
        </w:rPr>
        <w:t>  Vechime dosare în stoc. Centralizat</w:t>
      </w:r>
    </w:p>
    <w:p w:rsidR="00287646" w:rsidRPr="00060F07" w:rsidRDefault="00287646" w:rsidP="00287646">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Stoc la data: {</w:t>
      </w:r>
      <w:r w:rsidRPr="00060F07">
        <w:rPr>
          <w:rFonts w:ascii="Times New Roman" w:eastAsia="Times New Roman" w:hAnsi="Times New Roman" w:cs="Times New Roman"/>
          <w:color w:val="CC0000"/>
          <w:sz w:val="24"/>
          <w:szCs w:val="24"/>
        </w:rPr>
        <w:t>31.12.</w:t>
      </w:r>
      <w:r w:rsidRPr="00060F07">
        <w:rPr>
          <w:rFonts w:ascii="Times New Roman" w:eastAsia="Times New Roman" w:hAnsi="Times New Roman" w:cs="Times New Roman"/>
          <w:color w:val="FF0000"/>
          <w:sz w:val="24"/>
          <w:szCs w:val="24"/>
        </w:rPr>
        <w:t>2022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338"/>
        <w:gridCol w:w="1862"/>
        <w:gridCol w:w="2474"/>
        <w:gridCol w:w="1084"/>
        <w:gridCol w:w="1822"/>
      </w:tblGrid>
      <w:tr w:rsidR="00287646" w:rsidRPr="00060F07" w:rsidTr="00287646">
        <w:tc>
          <w:tcPr>
            <w:tcW w:w="544" w:type="pct"/>
            <w:vMerge w:val="restart"/>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Anul</w:t>
            </w:r>
          </w:p>
        </w:tc>
        <w:tc>
          <w:tcPr>
            <w:tcW w:w="695"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Instanța</w:t>
            </w:r>
          </w:p>
        </w:tc>
        <w:tc>
          <w:tcPr>
            <w:tcW w:w="2252"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Stoc dosare</w:t>
            </w:r>
          </w:p>
        </w:tc>
        <w:tc>
          <w:tcPr>
            <w:tcW w:w="563"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Valoare indicator</w:t>
            </w:r>
          </w:p>
        </w:tc>
        <w:tc>
          <w:tcPr>
            <w:tcW w:w="946"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Grad de eficiență</w:t>
            </w:r>
          </w:p>
        </w:tc>
      </w:tr>
      <w:tr w:rsidR="00287646" w:rsidRPr="00060F07" w:rsidTr="00287646">
        <w:tc>
          <w:tcPr>
            <w:tcW w:w="544" w:type="pct"/>
            <w:vMerge/>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695"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Total</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Din care mai vechi de 1,5 ani</w:t>
            </w:r>
          </w:p>
        </w:tc>
        <w:tc>
          <w:tcPr>
            <w:tcW w:w="563"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946"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Arad</w:t>
            </w: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4172</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90</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2,2%</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4009</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79</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4316</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100</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2,3%</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roofErr w:type="spellStart"/>
            <w:r w:rsidRPr="00060F07">
              <w:rPr>
                <w:rFonts w:ascii="Times New Roman" w:eastAsia="Times New Roman" w:hAnsi="Times New Roman" w:cs="Times New Roman"/>
                <w:color w:val="000000"/>
                <w:sz w:val="20"/>
                <w:szCs w:val="20"/>
              </w:rPr>
              <w:t>J.Ineu</w:t>
            </w:r>
            <w:proofErr w:type="spellEnd"/>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579</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8</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1,4%</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380</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0,5%</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248</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0,8%</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Lipova</w:t>
            </w: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731</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37</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5,1%</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630</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3,2%</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458</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27</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5,9%</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Gurahonț</w:t>
            </w: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372</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14</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3,8%</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297</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11</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3,7%</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263</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2,7%</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Jud. Criș</w:t>
            </w: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969</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8</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0,8%</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451</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0,9%</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382</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2,4%</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2022</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Total Jud</w:t>
            </w: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FF0000"/>
                <w:sz w:val="20"/>
                <w:szCs w:val="20"/>
              </w:rPr>
            </w:pPr>
            <w:r w:rsidRPr="00060F07">
              <w:rPr>
                <w:rFonts w:ascii="Times New Roman" w:eastAsia="Times New Roman" w:hAnsi="Times New Roman" w:cs="Times New Roman"/>
                <w:b/>
                <w:i/>
                <w:color w:val="FF0000"/>
                <w:sz w:val="20"/>
                <w:szCs w:val="20"/>
              </w:rPr>
              <w:t>6823</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FF0000"/>
                <w:sz w:val="20"/>
                <w:szCs w:val="20"/>
              </w:rPr>
            </w:pPr>
            <w:r w:rsidRPr="00060F07">
              <w:rPr>
                <w:rFonts w:ascii="Times New Roman" w:eastAsia="Times New Roman" w:hAnsi="Times New Roman" w:cs="Times New Roman"/>
                <w:b/>
                <w:i/>
                <w:color w:val="FF0000"/>
                <w:sz w:val="20"/>
                <w:szCs w:val="20"/>
              </w:rPr>
              <w:t>157</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FF0000"/>
                <w:sz w:val="20"/>
                <w:szCs w:val="20"/>
              </w:rPr>
            </w:pPr>
            <w:r w:rsidRPr="00060F07">
              <w:rPr>
                <w:rFonts w:ascii="Times New Roman" w:eastAsia="Times New Roman" w:hAnsi="Times New Roman" w:cs="Times New Roman"/>
                <w:b/>
                <w:i/>
                <w:color w:val="FF0000"/>
                <w:sz w:val="20"/>
                <w:szCs w:val="20"/>
              </w:rPr>
              <w:t>2,3%</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sz w:val="20"/>
                <w:szCs w:val="20"/>
              </w:rPr>
            </w:pPr>
            <w:r w:rsidRPr="00060F07">
              <w:rPr>
                <w:rFonts w:ascii="Times New Roman" w:eastAsia="Times New Roman" w:hAnsi="Times New Roman" w:cs="Times New Roman"/>
                <w:b/>
                <w:i/>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i/>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5767</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116</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i/>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5667</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145</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2,6%</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roofErr w:type="spellStart"/>
            <w:r w:rsidRPr="00060F07">
              <w:rPr>
                <w:rFonts w:ascii="Times New Roman" w:eastAsia="Times New Roman" w:hAnsi="Times New Roman" w:cs="Times New Roman"/>
                <w:color w:val="000000"/>
                <w:sz w:val="20"/>
                <w:szCs w:val="20"/>
              </w:rPr>
              <w:t>TribunalArad</w:t>
            </w:r>
            <w:proofErr w:type="spellEnd"/>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1898</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183</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9,6%</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1885</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187</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9,9%</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 xml:space="preserve">Eficient </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1955</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230</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11,8%</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Satisfăcător</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2022</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Total</w:t>
            </w: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FF0000"/>
                <w:sz w:val="20"/>
                <w:szCs w:val="20"/>
              </w:rPr>
            </w:pPr>
            <w:r w:rsidRPr="00060F07">
              <w:rPr>
                <w:rFonts w:ascii="Times New Roman" w:eastAsia="Times New Roman" w:hAnsi="Times New Roman" w:cs="Times New Roman"/>
                <w:b/>
                <w:i/>
                <w:color w:val="FF0000"/>
                <w:sz w:val="20"/>
                <w:szCs w:val="20"/>
              </w:rPr>
              <w:t>8721</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FF0000"/>
                <w:sz w:val="20"/>
                <w:szCs w:val="20"/>
              </w:rPr>
            </w:pPr>
            <w:r w:rsidRPr="00060F07">
              <w:rPr>
                <w:rFonts w:ascii="Times New Roman" w:eastAsia="Times New Roman" w:hAnsi="Times New Roman" w:cs="Times New Roman"/>
                <w:b/>
                <w:i/>
                <w:color w:val="FF0000"/>
                <w:sz w:val="20"/>
                <w:szCs w:val="20"/>
              </w:rPr>
              <w:t>340</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FF0000"/>
                <w:sz w:val="20"/>
                <w:szCs w:val="20"/>
              </w:rPr>
            </w:pPr>
            <w:r w:rsidRPr="00060F07">
              <w:rPr>
                <w:rFonts w:ascii="Times New Roman" w:eastAsia="Times New Roman" w:hAnsi="Times New Roman" w:cs="Times New Roman"/>
                <w:b/>
                <w:i/>
                <w:color w:val="FF0000"/>
                <w:sz w:val="20"/>
                <w:szCs w:val="20"/>
              </w:rPr>
              <w:t>3,9%</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sz w:val="20"/>
                <w:szCs w:val="20"/>
              </w:rPr>
            </w:pPr>
            <w:r w:rsidRPr="00060F07">
              <w:rPr>
                <w:rFonts w:ascii="Times New Roman" w:eastAsia="Times New Roman" w:hAnsi="Times New Roman" w:cs="Times New Roman"/>
                <w:b/>
                <w:i/>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2021</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7652</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303</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4,0%</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44" w:type="pct"/>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2020</w:t>
            </w:r>
          </w:p>
        </w:tc>
        <w:tc>
          <w:tcPr>
            <w:tcW w:w="695"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color w:val="000000"/>
                <w:sz w:val="20"/>
                <w:szCs w:val="20"/>
              </w:rPr>
            </w:pPr>
          </w:p>
        </w:tc>
        <w:tc>
          <w:tcPr>
            <w:tcW w:w="96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7622</w:t>
            </w:r>
          </w:p>
        </w:tc>
        <w:tc>
          <w:tcPr>
            <w:tcW w:w="12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375</w:t>
            </w:r>
          </w:p>
        </w:tc>
        <w:tc>
          <w:tcPr>
            <w:tcW w:w="5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4,9%</w:t>
            </w:r>
          </w:p>
        </w:tc>
        <w:tc>
          <w:tcPr>
            <w:tcW w:w="94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bl>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FB24FD" w:rsidP="00287646">
      <w:pPr>
        <w:spacing w:after="0" w:line="240" w:lineRule="auto"/>
        <w:jc w:val="both"/>
        <w:rPr>
          <w:rFonts w:ascii="Times New Roman" w:eastAsia="Times New Roman" w:hAnsi="Times New Roman" w:cs="Times New Roman"/>
          <w:b/>
          <w:sz w:val="24"/>
          <w:szCs w:val="24"/>
        </w:rPr>
      </w:pPr>
      <w:hyperlink r:id="rId15" w:history="1">
        <w:r w:rsidR="00287646" w:rsidRPr="00060F07">
          <w:rPr>
            <w:rFonts w:ascii="Times New Roman" w:eastAsia="Times New Roman" w:hAnsi="Times New Roman" w:cs="Times New Roman"/>
            <w:b/>
            <w:sz w:val="24"/>
            <w:szCs w:val="24"/>
          </w:rPr>
          <w:t>E03</w:t>
        </w:r>
      </w:hyperlink>
      <w:r w:rsidR="00287646" w:rsidRPr="00060F07">
        <w:rPr>
          <w:rFonts w:ascii="Times New Roman" w:eastAsia="Times New Roman" w:hAnsi="Times New Roman" w:cs="Times New Roman"/>
          <w:b/>
          <w:sz w:val="24"/>
          <w:szCs w:val="24"/>
        </w:rPr>
        <w:t>  Pondere dosare închise într-un an. Centralizat</w:t>
      </w:r>
    </w:p>
    <w:p w:rsidR="00287646" w:rsidRPr="00060F07" w:rsidRDefault="00287646" w:rsidP="00287646">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Perioada analizata: {</w:t>
      </w:r>
      <w:r w:rsidRPr="00060F07">
        <w:rPr>
          <w:rFonts w:ascii="Times New Roman" w:eastAsia="Times New Roman" w:hAnsi="Times New Roman" w:cs="Times New Roman"/>
          <w:color w:val="CC0000"/>
          <w:sz w:val="24"/>
          <w:szCs w:val="24"/>
        </w:rPr>
        <w:t>01.01.2020 - 31.12.20</w:t>
      </w:r>
      <w:r w:rsidRPr="00060F07">
        <w:rPr>
          <w:rFonts w:ascii="Times New Roman" w:eastAsia="Times New Roman" w:hAnsi="Times New Roman" w:cs="Times New Roman"/>
          <w:color w:val="FF0000"/>
          <w:sz w:val="24"/>
          <w:szCs w:val="24"/>
        </w:rPr>
        <w:t>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750"/>
        <w:gridCol w:w="2130"/>
        <w:gridCol w:w="1440"/>
        <w:gridCol w:w="1215"/>
        <w:gridCol w:w="1810"/>
      </w:tblGrid>
      <w:tr w:rsidR="00287646" w:rsidRPr="00060F07" w:rsidTr="00287646">
        <w:tc>
          <w:tcPr>
            <w:tcW w:w="666" w:type="pct"/>
            <w:vMerge w:val="restar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Anul</w:t>
            </w:r>
          </w:p>
        </w:tc>
        <w:tc>
          <w:tcPr>
            <w:tcW w:w="909"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Instanța</w:t>
            </w:r>
          </w:p>
        </w:tc>
        <w:tc>
          <w:tcPr>
            <w:tcW w:w="1854" w:type="pct"/>
            <w:gridSpan w:val="2"/>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Dosare soluționate</w:t>
            </w:r>
          </w:p>
        </w:tc>
        <w:tc>
          <w:tcPr>
            <w:tcW w:w="631"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Valoare indicator</w:t>
            </w:r>
          </w:p>
        </w:tc>
        <w:tc>
          <w:tcPr>
            <w:tcW w:w="940"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Grad de eficiență</w:t>
            </w:r>
          </w:p>
        </w:tc>
      </w:tr>
      <w:tr w:rsidR="00287646" w:rsidRPr="00060F07" w:rsidTr="00287646">
        <w:tc>
          <w:tcPr>
            <w:tcW w:w="666" w:type="pct"/>
            <w:vMerge/>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909"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Total</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Din care într-un an</w:t>
            </w:r>
          </w:p>
        </w:tc>
        <w:tc>
          <w:tcPr>
            <w:tcW w:w="631"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940"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Arad</w:t>
            </w: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20683</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20353</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98,4%</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23403</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22981</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98,2%</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22707</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22304</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98,2%</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roofErr w:type="spellStart"/>
            <w:r w:rsidRPr="00060F07">
              <w:rPr>
                <w:rFonts w:ascii="Times New Roman" w:eastAsia="Times New Roman" w:hAnsi="Times New Roman" w:cs="Times New Roman"/>
                <w:color w:val="000000"/>
                <w:sz w:val="20"/>
                <w:szCs w:val="20"/>
              </w:rPr>
              <w:t>J.Ineu</w:t>
            </w:r>
            <w:proofErr w:type="spellEnd"/>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3161</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3141</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99,4%</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2614</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2591</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99,1%</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2813</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2788</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99,1%</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Lipova</w:t>
            </w: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2629</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2529</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96,2%</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2279</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2178</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95,6%</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2434</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2291</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94,1%</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Gurahonț</w:t>
            </w: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1980</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1944</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98,2%</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1854</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1823</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98,3%</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1753</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1727</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98,5%</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Jud. Criș</w:t>
            </w: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3146</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3119</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99,10%</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3389</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3357</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99,1%</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3433</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3400</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99,0%</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Total Jud</w:t>
            </w: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31599</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31086</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98,4%</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sz w:val="20"/>
                <w:szCs w:val="20"/>
              </w:rPr>
            </w:pPr>
            <w:r w:rsidRPr="00060F07">
              <w:rPr>
                <w:rFonts w:ascii="Times New Roman" w:eastAsia="Times New Roman" w:hAnsi="Times New Roman" w:cs="Times New Roman"/>
                <w:b/>
                <w:i/>
                <w:sz w:val="20"/>
                <w:szCs w:val="20"/>
              </w:rPr>
              <w:t xml:space="preserve">Foarte </w:t>
            </w:r>
            <w:proofErr w:type="spellStart"/>
            <w:r w:rsidRPr="00060F07">
              <w:rPr>
                <w:rFonts w:ascii="Times New Roman" w:eastAsia="Times New Roman" w:hAnsi="Times New Roman" w:cs="Times New Roman"/>
                <w:b/>
                <w:i/>
                <w:sz w:val="20"/>
                <w:szCs w:val="20"/>
              </w:rPr>
              <w:t>eficiet</w:t>
            </w:r>
            <w:proofErr w:type="spellEnd"/>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33539</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32930</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98,2%</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i/>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33140</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32510</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98,1%</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roofErr w:type="spellStart"/>
            <w:r w:rsidRPr="00060F07">
              <w:rPr>
                <w:rFonts w:ascii="Times New Roman" w:eastAsia="Times New Roman" w:hAnsi="Times New Roman" w:cs="Times New Roman"/>
                <w:color w:val="000000"/>
                <w:sz w:val="20"/>
                <w:szCs w:val="20"/>
              </w:rPr>
              <w:t>TribunalArad</w:t>
            </w:r>
            <w:proofErr w:type="spellEnd"/>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6924</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6673</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96,4%</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7580</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7290</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96,2%</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6352</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6049</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95,2%</w:t>
            </w:r>
          </w:p>
        </w:tc>
        <w:tc>
          <w:tcPr>
            <w:tcW w:w="940"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i/>
                <w:color w:val="000000"/>
                <w:sz w:val="20"/>
                <w:szCs w:val="20"/>
              </w:rPr>
            </w:pPr>
            <w:r w:rsidRPr="00060F07">
              <w:rPr>
                <w:rFonts w:ascii="Times New Roman" w:eastAsia="Times New Roman" w:hAnsi="Times New Roman" w:cs="Times New Roman"/>
                <w:i/>
                <w:color w:val="000000"/>
                <w:sz w:val="20"/>
                <w:szCs w:val="20"/>
              </w:rPr>
              <w:t>2022</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i/>
                <w:color w:val="000000"/>
                <w:sz w:val="20"/>
                <w:szCs w:val="20"/>
              </w:rPr>
            </w:pPr>
            <w:r w:rsidRPr="00060F07">
              <w:rPr>
                <w:rFonts w:ascii="Times New Roman" w:eastAsia="Times New Roman" w:hAnsi="Times New Roman" w:cs="Times New Roman"/>
                <w:i/>
                <w:color w:val="000000"/>
                <w:sz w:val="20"/>
                <w:szCs w:val="20"/>
              </w:rPr>
              <w:t>Total</w:t>
            </w: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i/>
                <w:color w:val="FF0000"/>
                <w:sz w:val="20"/>
                <w:szCs w:val="20"/>
              </w:rPr>
            </w:pPr>
            <w:r w:rsidRPr="00060F07">
              <w:rPr>
                <w:rFonts w:ascii="Times New Roman" w:eastAsia="Times New Roman" w:hAnsi="Times New Roman" w:cs="Times New Roman"/>
                <w:i/>
                <w:color w:val="FF0000"/>
                <w:sz w:val="20"/>
                <w:szCs w:val="20"/>
              </w:rPr>
              <w:t>38523</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i/>
                <w:color w:val="FF0000"/>
                <w:sz w:val="20"/>
                <w:szCs w:val="20"/>
              </w:rPr>
            </w:pPr>
            <w:r w:rsidRPr="00060F07">
              <w:rPr>
                <w:rFonts w:ascii="Times New Roman" w:eastAsia="Times New Roman" w:hAnsi="Times New Roman" w:cs="Times New Roman"/>
                <w:i/>
                <w:color w:val="FF0000"/>
                <w:sz w:val="20"/>
                <w:szCs w:val="20"/>
              </w:rPr>
              <w:t>37759</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i/>
                <w:color w:val="FF0000"/>
                <w:sz w:val="20"/>
                <w:szCs w:val="20"/>
              </w:rPr>
            </w:pPr>
            <w:r w:rsidRPr="00060F07">
              <w:rPr>
                <w:rFonts w:ascii="Times New Roman" w:eastAsia="Times New Roman" w:hAnsi="Times New Roman" w:cs="Times New Roman"/>
                <w:i/>
                <w:color w:val="FF0000"/>
                <w:sz w:val="20"/>
                <w:szCs w:val="20"/>
              </w:rPr>
              <w:t>98,0%</w:t>
            </w:r>
          </w:p>
        </w:tc>
        <w:tc>
          <w:tcPr>
            <w:tcW w:w="940"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sz w:val="20"/>
                <w:szCs w:val="20"/>
              </w:rPr>
            </w:pPr>
            <w:r w:rsidRPr="00060F07">
              <w:rPr>
                <w:rFonts w:ascii="Times New Roman" w:eastAsia="Times New Roman" w:hAnsi="Times New Roman" w:cs="Times New Roman"/>
                <w:b/>
                <w:i/>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41119</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40220</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97,8%</w:t>
            </w:r>
          </w:p>
        </w:tc>
        <w:tc>
          <w:tcPr>
            <w:tcW w:w="940"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66"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09"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color w:val="000000"/>
                <w:sz w:val="20"/>
                <w:szCs w:val="20"/>
              </w:rPr>
            </w:pPr>
          </w:p>
        </w:tc>
        <w:tc>
          <w:tcPr>
            <w:tcW w:w="1106"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39492</w:t>
            </w:r>
          </w:p>
        </w:tc>
        <w:tc>
          <w:tcPr>
            <w:tcW w:w="748"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38559</w:t>
            </w:r>
          </w:p>
        </w:tc>
        <w:tc>
          <w:tcPr>
            <w:tcW w:w="631"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97,6%</w:t>
            </w:r>
          </w:p>
        </w:tc>
        <w:tc>
          <w:tcPr>
            <w:tcW w:w="940"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bl>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FB24FD" w:rsidP="00287646">
      <w:pPr>
        <w:spacing w:after="0" w:line="240" w:lineRule="auto"/>
        <w:jc w:val="both"/>
        <w:rPr>
          <w:rFonts w:ascii="Times New Roman" w:eastAsia="Times New Roman" w:hAnsi="Times New Roman" w:cs="Times New Roman"/>
          <w:b/>
          <w:sz w:val="24"/>
          <w:szCs w:val="24"/>
        </w:rPr>
      </w:pPr>
      <w:hyperlink r:id="rId16" w:history="1">
        <w:r w:rsidR="00287646" w:rsidRPr="00060F07">
          <w:rPr>
            <w:rFonts w:ascii="Times New Roman" w:eastAsia="Times New Roman" w:hAnsi="Times New Roman" w:cs="Times New Roman"/>
            <w:b/>
            <w:sz w:val="24"/>
            <w:szCs w:val="24"/>
          </w:rPr>
          <w:t>E04</w:t>
        </w:r>
      </w:hyperlink>
      <w:r w:rsidR="00287646" w:rsidRPr="00060F07">
        <w:rPr>
          <w:rFonts w:ascii="Times New Roman" w:eastAsia="Times New Roman" w:hAnsi="Times New Roman" w:cs="Times New Roman"/>
          <w:b/>
          <w:sz w:val="24"/>
          <w:szCs w:val="24"/>
        </w:rPr>
        <w:t xml:space="preserve">  Durata medie de </w:t>
      </w:r>
      <w:proofErr w:type="spellStart"/>
      <w:r w:rsidR="00287646" w:rsidRPr="00060F07">
        <w:rPr>
          <w:rFonts w:ascii="Times New Roman" w:eastAsia="Times New Roman" w:hAnsi="Times New Roman" w:cs="Times New Roman"/>
          <w:b/>
          <w:sz w:val="24"/>
          <w:szCs w:val="24"/>
        </w:rPr>
        <w:t>soluţionare</w:t>
      </w:r>
      <w:proofErr w:type="spellEnd"/>
      <w:r w:rsidR="00287646" w:rsidRPr="00060F07">
        <w:rPr>
          <w:rFonts w:ascii="Times New Roman" w:eastAsia="Times New Roman" w:hAnsi="Times New Roman" w:cs="Times New Roman"/>
          <w:b/>
          <w:sz w:val="24"/>
          <w:szCs w:val="24"/>
        </w:rPr>
        <w:t>. Centralizat</w:t>
      </w:r>
    </w:p>
    <w:p w:rsidR="00287646" w:rsidRPr="00060F07" w:rsidRDefault="00287646" w:rsidP="00287646">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Perioada analizata: {</w:t>
      </w:r>
      <w:r w:rsidRPr="00060F07">
        <w:rPr>
          <w:rFonts w:ascii="Times New Roman" w:eastAsia="Times New Roman" w:hAnsi="Times New Roman" w:cs="Times New Roman"/>
          <w:color w:val="CC0000"/>
          <w:sz w:val="24"/>
          <w:szCs w:val="24"/>
        </w:rPr>
        <w:t>01.01.2020 - 31.12.20</w:t>
      </w:r>
      <w:r w:rsidRPr="00060F07">
        <w:rPr>
          <w:rFonts w:ascii="Times New Roman" w:eastAsia="Times New Roman" w:hAnsi="Times New Roman" w:cs="Times New Roman"/>
          <w:color w:val="FF0000"/>
          <w:sz w:val="24"/>
          <w:szCs w:val="24"/>
        </w:rPr>
        <w:t>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1764"/>
        <w:gridCol w:w="1178"/>
        <w:gridCol w:w="1028"/>
        <w:gridCol w:w="884"/>
        <w:gridCol w:w="1323"/>
        <w:gridCol w:w="1028"/>
        <w:gridCol w:w="1433"/>
      </w:tblGrid>
      <w:tr w:rsidR="00287646" w:rsidRPr="00060F07" w:rsidTr="00287646">
        <w:trPr>
          <w:trHeight w:val="452"/>
        </w:trPr>
        <w:tc>
          <w:tcPr>
            <w:tcW w:w="514" w:type="pct"/>
            <w:vMerge w:val="restar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Anul</w:t>
            </w:r>
          </w:p>
        </w:tc>
        <w:tc>
          <w:tcPr>
            <w:tcW w:w="916" w:type="pct"/>
            <w:vMerge w:val="restar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Instanță</w:t>
            </w:r>
          </w:p>
        </w:tc>
        <w:tc>
          <w:tcPr>
            <w:tcW w:w="1605" w:type="pct"/>
            <w:gridSpan w:val="3"/>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Dosare soluționate</w:t>
            </w:r>
          </w:p>
        </w:tc>
        <w:tc>
          <w:tcPr>
            <w:tcW w:w="1221" w:type="pct"/>
            <w:gridSpan w:val="2"/>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Durata soluționării</w:t>
            </w:r>
          </w:p>
        </w:tc>
        <w:tc>
          <w:tcPr>
            <w:tcW w:w="744" w:type="pct"/>
            <w:vMerge w:val="restar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Grad de eficiență</w:t>
            </w:r>
          </w:p>
        </w:tc>
      </w:tr>
      <w:tr w:rsidR="00287646" w:rsidRPr="00060F07" w:rsidTr="00287646">
        <w:trPr>
          <w:trHeight w:val="660"/>
        </w:trPr>
        <w:tc>
          <w:tcPr>
            <w:tcW w:w="514" w:type="pct"/>
            <w:vMerge/>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916" w:type="pct"/>
            <w:vMerge/>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Total</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Din care</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Penal</w:t>
            </w:r>
          </w:p>
        </w:tc>
        <w:tc>
          <w:tcPr>
            <w:tcW w:w="534" w:type="pct"/>
            <w:vMerge w:val="restar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Non penal</w:t>
            </w:r>
          </w:p>
        </w:tc>
        <w:tc>
          <w:tcPr>
            <w:tcW w:w="744" w:type="pct"/>
            <w:vMerge/>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r>
      <w:tr w:rsidR="00287646" w:rsidRPr="00060F07" w:rsidTr="00287646">
        <w:trPr>
          <w:trHeight w:val="660"/>
        </w:trPr>
        <w:tc>
          <w:tcPr>
            <w:tcW w:w="514" w:type="pct"/>
            <w:vMerge/>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916" w:type="pct"/>
            <w:vMerge/>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bCs/>
                <w:color w:val="000000"/>
                <w:sz w:val="20"/>
                <w:szCs w:val="20"/>
              </w:rPr>
            </w:pPr>
            <w:r w:rsidRPr="00060F07">
              <w:rPr>
                <w:rFonts w:ascii="Times New Roman" w:eastAsia="Times New Roman" w:hAnsi="Times New Roman" w:cs="Times New Roman"/>
                <w:b/>
                <w:color w:val="000000"/>
                <w:sz w:val="20"/>
                <w:szCs w:val="20"/>
              </w:rPr>
              <w:t>Penal</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Non penal</w:t>
            </w:r>
          </w:p>
        </w:tc>
        <w:tc>
          <w:tcPr>
            <w:tcW w:w="687" w:type="pct"/>
            <w:vMerge/>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744" w:type="pct"/>
            <w:vMerge/>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Arad</w:t>
            </w: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20683</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4092</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16591</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2,3</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2,4</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23403</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4678</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18725</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2,3</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2,2</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22707</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4175</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18532</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2,6</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2,1</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roofErr w:type="spellStart"/>
            <w:r w:rsidRPr="00060F07">
              <w:rPr>
                <w:rFonts w:ascii="Times New Roman" w:eastAsia="Times New Roman" w:hAnsi="Times New Roman" w:cs="Times New Roman"/>
                <w:color w:val="000000"/>
                <w:sz w:val="20"/>
                <w:szCs w:val="20"/>
              </w:rPr>
              <w:t>J.Ineu</w:t>
            </w:r>
            <w:proofErr w:type="spellEnd"/>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3161</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605</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2556</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1,8</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 xml:space="preserve">1,6 </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2614</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468</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2146</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1,7</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1,4</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2813</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473</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2340</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2,1</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1,6</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Lipova</w:t>
            </w: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2629</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560</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2069</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2,4</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2279</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446</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1833</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3,0</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2,5</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2434</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336</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2098</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3,6</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3,0</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Gurahonț</w:t>
            </w: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1980</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299</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1681</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1,9</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2,2</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1854</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372</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1482</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1,9</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2,3</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1753</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216</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1537</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1,9</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2,2</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Jud. Criș</w:t>
            </w: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3146</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646</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2500</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2,2</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1,7</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3389</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713</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2676</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1,8</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1,6</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3433</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712</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2721</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2,0</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1,4</w:t>
            </w:r>
          </w:p>
        </w:tc>
        <w:tc>
          <w:tcPr>
            <w:tcW w:w="74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2022</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Total Jud.</w:t>
            </w: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008000"/>
                <w:sz w:val="20"/>
                <w:szCs w:val="20"/>
              </w:rPr>
            </w:pPr>
            <w:r w:rsidRPr="00060F07">
              <w:rPr>
                <w:rFonts w:ascii="Times New Roman" w:eastAsia="Times New Roman" w:hAnsi="Times New Roman" w:cs="Times New Roman"/>
                <w:b/>
                <w:i/>
                <w:color w:val="008000"/>
                <w:sz w:val="20"/>
                <w:szCs w:val="20"/>
              </w:rPr>
              <w:t>31599</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FF0000"/>
                <w:sz w:val="20"/>
                <w:szCs w:val="20"/>
              </w:rPr>
            </w:pPr>
            <w:r w:rsidRPr="00060F07">
              <w:rPr>
                <w:rFonts w:ascii="Times New Roman" w:eastAsia="Times New Roman" w:hAnsi="Times New Roman" w:cs="Times New Roman"/>
                <w:b/>
                <w:i/>
                <w:color w:val="FF0000"/>
                <w:sz w:val="20"/>
                <w:szCs w:val="20"/>
              </w:rPr>
              <w:t>6202</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FF"/>
                <w:sz w:val="20"/>
                <w:szCs w:val="20"/>
              </w:rPr>
            </w:pPr>
            <w:r w:rsidRPr="00060F07">
              <w:rPr>
                <w:rFonts w:ascii="Times New Roman" w:eastAsia="Times New Roman" w:hAnsi="Times New Roman" w:cs="Times New Roman"/>
                <w:b/>
                <w:i/>
                <w:color w:val="0000FF"/>
                <w:sz w:val="20"/>
                <w:szCs w:val="20"/>
              </w:rPr>
              <w:t>25397</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FF0000"/>
                <w:sz w:val="20"/>
                <w:szCs w:val="20"/>
              </w:rPr>
            </w:pPr>
            <w:r w:rsidRPr="00060F07">
              <w:rPr>
                <w:rFonts w:ascii="Times New Roman" w:eastAsia="Times New Roman" w:hAnsi="Times New Roman" w:cs="Times New Roman"/>
                <w:b/>
                <w:i/>
                <w:color w:val="FF0000"/>
                <w:sz w:val="20"/>
                <w:szCs w:val="20"/>
              </w:rPr>
              <w:t>2,3</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FF"/>
                <w:sz w:val="20"/>
                <w:szCs w:val="20"/>
              </w:rPr>
            </w:pPr>
            <w:r w:rsidRPr="00060F07">
              <w:rPr>
                <w:rFonts w:ascii="Times New Roman" w:eastAsia="Times New Roman" w:hAnsi="Times New Roman" w:cs="Times New Roman"/>
                <w:b/>
                <w:i/>
                <w:color w:val="0000FF"/>
                <w:sz w:val="20"/>
                <w:szCs w:val="20"/>
              </w:rPr>
              <w:t>2,2</w:t>
            </w:r>
          </w:p>
        </w:tc>
        <w:tc>
          <w:tcPr>
            <w:tcW w:w="74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33539</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6677</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26862</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2,2</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2,1</w:t>
            </w:r>
          </w:p>
        </w:tc>
        <w:tc>
          <w:tcPr>
            <w:tcW w:w="74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b/>
                <w:i/>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33140</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5912</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27228</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2,5</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2,0</w:t>
            </w:r>
          </w:p>
        </w:tc>
        <w:tc>
          <w:tcPr>
            <w:tcW w:w="74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Tribunal Arad</w:t>
            </w: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6924</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1694</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5230</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1,2</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4,5</w:t>
            </w:r>
          </w:p>
        </w:tc>
        <w:tc>
          <w:tcPr>
            <w:tcW w:w="74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7580</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1620</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5960</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1,4</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4,5</w:t>
            </w:r>
          </w:p>
        </w:tc>
        <w:tc>
          <w:tcPr>
            <w:tcW w:w="74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6352</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1504</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4848</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1,6</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5,0</w:t>
            </w:r>
          </w:p>
        </w:tc>
        <w:tc>
          <w:tcPr>
            <w:tcW w:w="74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2022</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Total</w:t>
            </w: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008000"/>
                <w:sz w:val="20"/>
                <w:szCs w:val="20"/>
              </w:rPr>
            </w:pPr>
            <w:r w:rsidRPr="00060F07">
              <w:rPr>
                <w:rFonts w:ascii="Times New Roman" w:eastAsia="Times New Roman" w:hAnsi="Times New Roman" w:cs="Times New Roman"/>
                <w:b/>
                <w:i/>
                <w:color w:val="008000"/>
                <w:sz w:val="20"/>
                <w:szCs w:val="20"/>
              </w:rPr>
              <w:t>38523</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CC0000"/>
                <w:sz w:val="20"/>
                <w:szCs w:val="20"/>
              </w:rPr>
            </w:pPr>
            <w:r w:rsidRPr="00060F07">
              <w:rPr>
                <w:rFonts w:ascii="Times New Roman" w:eastAsia="Times New Roman" w:hAnsi="Times New Roman" w:cs="Times New Roman"/>
                <w:b/>
                <w:i/>
                <w:color w:val="CC0000"/>
                <w:sz w:val="20"/>
                <w:szCs w:val="20"/>
              </w:rPr>
              <w:t>7896</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FF"/>
                <w:sz w:val="20"/>
                <w:szCs w:val="20"/>
              </w:rPr>
            </w:pPr>
            <w:r w:rsidRPr="00060F07">
              <w:rPr>
                <w:rFonts w:ascii="Times New Roman" w:eastAsia="Times New Roman" w:hAnsi="Times New Roman" w:cs="Times New Roman"/>
                <w:b/>
                <w:i/>
                <w:color w:val="0000FF"/>
                <w:sz w:val="20"/>
                <w:szCs w:val="20"/>
              </w:rPr>
              <w:t>30627</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CC0000"/>
                <w:sz w:val="20"/>
                <w:szCs w:val="20"/>
              </w:rPr>
            </w:pPr>
            <w:r w:rsidRPr="00060F07">
              <w:rPr>
                <w:rFonts w:ascii="Times New Roman" w:eastAsia="Times New Roman" w:hAnsi="Times New Roman" w:cs="Times New Roman"/>
                <w:b/>
                <w:i/>
                <w:color w:val="CC0000"/>
                <w:sz w:val="20"/>
                <w:szCs w:val="20"/>
              </w:rPr>
              <w:t>2,1</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FF"/>
                <w:sz w:val="20"/>
                <w:szCs w:val="20"/>
              </w:rPr>
            </w:pPr>
            <w:r w:rsidRPr="00060F07">
              <w:rPr>
                <w:rFonts w:ascii="Times New Roman" w:eastAsia="Times New Roman" w:hAnsi="Times New Roman" w:cs="Times New Roman"/>
                <w:b/>
                <w:i/>
                <w:color w:val="0000FF"/>
                <w:sz w:val="20"/>
                <w:szCs w:val="20"/>
              </w:rPr>
              <w:t>2,6</w:t>
            </w:r>
          </w:p>
        </w:tc>
        <w:tc>
          <w:tcPr>
            <w:tcW w:w="74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41119</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CC0000"/>
                <w:sz w:val="20"/>
                <w:szCs w:val="20"/>
              </w:rPr>
            </w:pPr>
            <w:r w:rsidRPr="00060F07">
              <w:rPr>
                <w:rFonts w:ascii="Times New Roman" w:eastAsia="Times New Roman" w:hAnsi="Times New Roman" w:cs="Times New Roman"/>
                <w:color w:val="CC0000"/>
                <w:sz w:val="20"/>
                <w:szCs w:val="20"/>
              </w:rPr>
              <w:t>8297</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32822</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CC0000"/>
                <w:sz w:val="20"/>
                <w:szCs w:val="20"/>
              </w:rPr>
            </w:pPr>
            <w:r w:rsidRPr="00060F07">
              <w:rPr>
                <w:rFonts w:ascii="Times New Roman" w:eastAsia="Times New Roman" w:hAnsi="Times New Roman" w:cs="Times New Roman"/>
                <w:color w:val="CC0000"/>
                <w:sz w:val="20"/>
                <w:szCs w:val="20"/>
              </w:rPr>
              <w:t>2,1</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2,5</w:t>
            </w:r>
          </w:p>
        </w:tc>
        <w:tc>
          <w:tcPr>
            <w:tcW w:w="74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514" w:type="pct"/>
            <w:tcBorders>
              <w:top w:val="single" w:sz="4" w:space="0" w:color="auto"/>
              <w:left w:val="single" w:sz="4" w:space="0" w:color="auto"/>
              <w:bottom w:val="single" w:sz="4" w:space="0" w:color="auto"/>
              <w:right w:val="single" w:sz="4" w:space="0" w:color="auto"/>
            </w:tcBorders>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916"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rPr>
                <w:rFonts w:ascii="Times New Roman" w:eastAsia="Times New Roman" w:hAnsi="Times New Roman" w:cs="Times New Roman"/>
                <w:b/>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39492</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CC0000"/>
                <w:sz w:val="20"/>
                <w:szCs w:val="20"/>
              </w:rPr>
            </w:pPr>
            <w:r w:rsidRPr="00060F07">
              <w:rPr>
                <w:rFonts w:ascii="Times New Roman" w:eastAsia="Times New Roman" w:hAnsi="Times New Roman" w:cs="Times New Roman"/>
                <w:color w:val="CC0000"/>
                <w:sz w:val="20"/>
                <w:szCs w:val="20"/>
              </w:rPr>
              <w:t>7416</w:t>
            </w:r>
          </w:p>
        </w:tc>
        <w:tc>
          <w:tcPr>
            <w:tcW w:w="459"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32076</w:t>
            </w:r>
          </w:p>
        </w:tc>
        <w:tc>
          <w:tcPr>
            <w:tcW w:w="687"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CC0000"/>
                <w:sz w:val="20"/>
                <w:szCs w:val="20"/>
              </w:rPr>
            </w:pPr>
            <w:r w:rsidRPr="00060F07">
              <w:rPr>
                <w:rFonts w:ascii="Times New Roman" w:eastAsia="Times New Roman" w:hAnsi="Times New Roman" w:cs="Times New Roman"/>
                <w:color w:val="CC0000"/>
                <w:sz w:val="20"/>
                <w:szCs w:val="20"/>
              </w:rPr>
              <w:t>2,3</w:t>
            </w:r>
          </w:p>
        </w:tc>
        <w:tc>
          <w:tcPr>
            <w:tcW w:w="53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2,5</w:t>
            </w:r>
          </w:p>
        </w:tc>
        <w:tc>
          <w:tcPr>
            <w:tcW w:w="744" w:type="pct"/>
            <w:tcBorders>
              <w:top w:val="single" w:sz="4" w:space="0" w:color="auto"/>
              <w:left w:val="single" w:sz="4" w:space="0" w:color="auto"/>
              <w:bottom w:val="single" w:sz="4" w:space="0" w:color="auto"/>
              <w:right w:val="single" w:sz="4" w:space="0" w:color="auto"/>
            </w:tcBorders>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bl>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FB24FD" w:rsidP="00287646">
      <w:pPr>
        <w:spacing w:after="0" w:line="240" w:lineRule="auto"/>
        <w:jc w:val="both"/>
        <w:rPr>
          <w:rFonts w:ascii="Times New Roman" w:eastAsia="Times New Roman" w:hAnsi="Times New Roman" w:cs="Times New Roman"/>
          <w:b/>
          <w:sz w:val="24"/>
          <w:szCs w:val="24"/>
        </w:rPr>
      </w:pPr>
      <w:hyperlink r:id="rId17" w:history="1">
        <w:r w:rsidR="00287646" w:rsidRPr="00060F07">
          <w:rPr>
            <w:rFonts w:ascii="Times New Roman" w:eastAsia="Times New Roman" w:hAnsi="Times New Roman" w:cs="Times New Roman"/>
            <w:b/>
            <w:sz w:val="24"/>
            <w:szCs w:val="24"/>
          </w:rPr>
          <w:t>E05</w:t>
        </w:r>
      </w:hyperlink>
      <w:r w:rsidR="00287646" w:rsidRPr="00060F07">
        <w:rPr>
          <w:rFonts w:ascii="Times New Roman" w:eastAsia="Times New Roman" w:hAnsi="Times New Roman" w:cs="Times New Roman"/>
          <w:b/>
          <w:sz w:val="24"/>
          <w:szCs w:val="24"/>
        </w:rPr>
        <w:t>  Documente redactate peste Termen. Centralizat</w:t>
      </w:r>
    </w:p>
    <w:p w:rsidR="00287646" w:rsidRPr="00060F07" w:rsidRDefault="00287646" w:rsidP="00287646">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Perioada analizata: {</w:t>
      </w:r>
      <w:r w:rsidRPr="00060F07">
        <w:rPr>
          <w:rFonts w:ascii="Times New Roman" w:eastAsia="Times New Roman" w:hAnsi="Times New Roman" w:cs="Times New Roman"/>
          <w:color w:val="CC0000"/>
          <w:sz w:val="24"/>
          <w:szCs w:val="24"/>
        </w:rPr>
        <w:t>01.01.2020 - 31.12.20</w:t>
      </w:r>
      <w:r w:rsidRPr="00060F07">
        <w:rPr>
          <w:rFonts w:ascii="Times New Roman" w:eastAsia="Times New Roman" w:hAnsi="Times New Roman" w:cs="Times New Roman"/>
          <w:color w:val="FF0000"/>
          <w:sz w:val="24"/>
          <w:szCs w:val="24"/>
        </w:rPr>
        <w:t>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343"/>
        <w:gridCol w:w="929"/>
        <w:gridCol w:w="899"/>
        <w:gridCol w:w="927"/>
        <w:gridCol w:w="972"/>
        <w:gridCol w:w="1099"/>
        <w:gridCol w:w="1126"/>
        <w:gridCol w:w="1581"/>
      </w:tblGrid>
      <w:tr w:rsidR="00287646" w:rsidRPr="00060F07" w:rsidTr="00287646">
        <w:tc>
          <w:tcPr>
            <w:tcW w:w="393"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Anul</w:t>
            </w:r>
          </w:p>
        </w:tc>
        <w:tc>
          <w:tcPr>
            <w:tcW w:w="700"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proofErr w:type="spellStart"/>
            <w:r w:rsidRPr="00060F07">
              <w:rPr>
                <w:rFonts w:ascii="Times New Roman" w:eastAsia="Times New Roman" w:hAnsi="Times New Roman" w:cs="Times New Roman"/>
                <w:b/>
                <w:color w:val="000000"/>
                <w:sz w:val="20"/>
                <w:szCs w:val="20"/>
              </w:rPr>
              <w:t>Instanta</w:t>
            </w:r>
            <w:proofErr w:type="spellEnd"/>
          </w:p>
        </w:tc>
        <w:tc>
          <w:tcPr>
            <w:tcW w:w="1924" w:type="pct"/>
            <w:gridSpan w:val="4"/>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Dosare soluționate</w:t>
            </w:r>
          </w:p>
        </w:tc>
        <w:tc>
          <w:tcPr>
            <w:tcW w:w="573"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Termen mediu redactare</w:t>
            </w:r>
          </w:p>
        </w:tc>
        <w:tc>
          <w:tcPr>
            <w:tcW w:w="587"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Medie zile redactare</w:t>
            </w:r>
          </w:p>
        </w:tc>
        <w:tc>
          <w:tcPr>
            <w:tcW w:w="823"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Grad de eficiență</w:t>
            </w:r>
          </w:p>
        </w:tc>
      </w:tr>
      <w:tr w:rsidR="00287646" w:rsidRPr="00060F07" w:rsidTr="00287646">
        <w:trPr>
          <w:trHeight w:val="660"/>
        </w:trPr>
        <w:tc>
          <w:tcPr>
            <w:tcW w:w="393"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700"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485" w:type="pct"/>
            <w:vMerge w:val="restar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Total</w:t>
            </w:r>
          </w:p>
        </w:tc>
        <w:tc>
          <w:tcPr>
            <w:tcW w:w="1439" w:type="pct"/>
            <w:gridSpan w:val="3"/>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Din care redactate peste termenul legal</w:t>
            </w:r>
          </w:p>
        </w:tc>
        <w:tc>
          <w:tcPr>
            <w:tcW w:w="573"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587"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823"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r>
      <w:tr w:rsidR="00287646" w:rsidRPr="00060F07" w:rsidTr="00287646">
        <w:trPr>
          <w:trHeight w:val="660"/>
        </w:trPr>
        <w:tc>
          <w:tcPr>
            <w:tcW w:w="393"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700"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485"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Număr dosare</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Pondere</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Medie zile depășire</w:t>
            </w:r>
          </w:p>
        </w:tc>
        <w:tc>
          <w:tcPr>
            <w:tcW w:w="573"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587"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c>
          <w:tcPr>
            <w:tcW w:w="823" w:type="pct"/>
            <w:vMerge/>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Arad</w:t>
            </w: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12964</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614</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4,7%</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15,2</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31,5</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17,4</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13599</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580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4,3%</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7,7</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31,4</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17,2</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12116</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499</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4,1%</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8,9</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31,5</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17,0</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roofErr w:type="spellStart"/>
            <w:r w:rsidRPr="00060F07">
              <w:rPr>
                <w:rFonts w:ascii="Times New Roman" w:eastAsia="Times New Roman" w:hAnsi="Times New Roman" w:cs="Times New Roman"/>
                <w:color w:val="000000"/>
                <w:sz w:val="20"/>
                <w:szCs w:val="20"/>
              </w:rPr>
              <w:t>J.Ineu</w:t>
            </w:r>
            <w:proofErr w:type="spellEnd"/>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1746</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0,0%</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30,8</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7,3</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1311</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0,0%</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0,0</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30,9</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9,2</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1353</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0,0%</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0,0</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31,2</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9,3</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Lipova</w:t>
            </w: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1417</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0,4%</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58,6</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6,2</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1227</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11</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0,9%</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31,1</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31,0</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5,0</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1231</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39</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3,2%</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19,4</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30,8</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6,9</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Gurahonț</w:t>
            </w: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1091</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0,1%</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7,5</w:t>
            </w:r>
          </w:p>
        </w:tc>
        <w:tc>
          <w:tcPr>
            <w:tcW w:w="82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1033</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0,1%</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1,0</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31,1</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6,2</w:t>
            </w:r>
          </w:p>
        </w:tc>
        <w:tc>
          <w:tcPr>
            <w:tcW w:w="82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857</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0,5%</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57,3</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30,3</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8,5</w:t>
            </w:r>
          </w:p>
        </w:tc>
        <w:tc>
          <w:tcPr>
            <w:tcW w:w="82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Jud. Criș</w:t>
            </w: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1715</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0,0%</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30,4</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6,3</w:t>
            </w:r>
          </w:p>
        </w:tc>
        <w:tc>
          <w:tcPr>
            <w:tcW w:w="82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1947</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0,0%</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0,0</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31,3</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4,6</w:t>
            </w:r>
          </w:p>
        </w:tc>
        <w:tc>
          <w:tcPr>
            <w:tcW w:w="82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1564</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0,0%</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0,0</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31,2</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4,9</w:t>
            </w:r>
          </w:p>
        </w:tc>
        <w:tc>
          <w:tcPr>
            <w:tcW w:w="82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2022</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Total Jud.</w:t>
            </w: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sz w:val="20"/>
                <w:szCs w:val="20"/>
              </w:rPr>
            </w:pPr>
            <w:r w:rsidRPr="00060F07">
              <w:rPr>
                <w:rFonts w:ascii="Times New Roman" w:eastAsia="Times New Roman" w:hAnsi="Times New Roman" w:cs="Times New Roman"/>
                <w:b/>
                <w:i/>
                <w:sz w:val="20"/>
                <w:szCs w:val="20"/>
              </w:rPr>
              <w:t>18933</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sz w:val="20"/>
                <w:szCs w:val="20"/>
              </w:rPr>
            </w:pPr>
            <w:r w:rsidRPr="00060F07">
              <w:rPr>
                <w:rFonts w:ascii="Times New Roman" w:eastAsia="Times New Roman" w:hAnsi="Times New Roman" w:cs="Times New Roman"/>
                <w:b/>
                <w:i/>
                <w:sz w:val="20"/>
                <w:szCs w:val="20"/>
              </w:rPr>
              <w:t>620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FF0000"/>
                <w:sz w:val="20"/>
                <w:szCs w:val="20"/>
              </w:rPr>
            </w:pPr>
            <w:r w:rsidRPr="00060F07">
              <w:rPr>
                <w:rFonts w:ascii="Times New Roman" w:eastAsia="Times New Roman" w:hAnsi="Times New Roman" w:cs="Times New Roman"/>
                <w:b/>
                <w:i/>
                <w:color w:val="FF0000"/>
                <w:sz w:val="20"/>
                <w:szCs w:val="20"/>
              </w:rPr>
              <w:t>3,3%</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sz w:val="20"/>
                <w:szCs w:val="20"/>
              </w:rPr>
            </w:pPr>
            <w:r w:rsidRPr="00060F07">
              <w:rPr>
                <w:rFonts w:ascii="Times New Roman" w:eastAsia="Times New Roman" w:hAnsi="Times New Roman" w:cs="Times New Roman"/>
                <w:b/>
                <w:i/>
                <w:sz w:val="20"/>
                <w:szCs w:val="20"/>
              </w:rPr>
              <w:t>15,5</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8000"/>
                <w:sz w:val="20"/>
                <w:szCs w:val="20"/>
              </w:rPr>
            </w:pPr>
            <w:r w:rsidRPr="00060F07">
              <w:rPr>
                <w:rFonts w:ascii="Times New Roman" w:eastAsia="Times New Roman" w:hAnsi="Times New Roman" w:cs="Times New Roman"/>
                <w:b/>
                <w:i/>
                <w:color w:val="008000"/>
                <w:sz w:val="20"/>
                <w:szCs w:val="20"/>
              </w:rPr>
              <w:t>31,3</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FF"/>
                <w:sz w:val="20"/>
                <w:szCs w:val="20"/>
              </w:rPr>
            </w:pPr>
            <w:r w:rsidRPr="00060F07">
              <w:rPr>
                <w:rFonts w:ascii="Times New Roman" w:eastAsia="Times New Roman" w:hAnsi="Times New Roman" w:cs="Times New Roman"/>
                <w:b/>
                <w:i/>
                <w:color w:val="0000FF"/>
                <w:sz w:val="20"/>
                <w:szCs w:val="20"/>
              </w:rPr>
              <w:t>14</w:t>
            </w:r>
          </w:p>
        </w:tc>
        <w:tc>
          <w:tcPr>
            <w:tcW w:w="82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19117</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592</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3,1%</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8,1</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31,3</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14,0</w:t>
            </w:r>
          </w:p>
        </w:tc>
        <w:tc>
          <w:tcPr>
            <w:tcW w:w="82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i/>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17121</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542</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3,2%</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10,0</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31,3</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14,1</w:t>
            </w:r>
          </w:p>
        </w:tc>
        <w:tc>
          <w:tcPr>
            <w:tcW w:w="82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Tribunal Arad</w:t>
            </w: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6141</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220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3,6%</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12,1</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29,9</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15,9</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6840</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138</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2,0%</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6,1</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30,5</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15,8</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5531</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172</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FF0000"/>
                <w:sz w:val="20"/>
                <w:szCs w:val="20"/>
              </w:rPr>
            </w:pPr>
            <w:r w:rsidRPr="00060F07">
              <w:rPr>
                <w:rFonts w:ascii="Times New Roman" w:eastAsia="Times New Roman" w:hAnsi="Times New Roman" w:cs="Times New Roman"/>
                <w:color w:val="FF0000"/>
                <w:sz w:val="20"/>
                <w:szCs w:val="20"/>
              </w:rPr>
              <w:t>3,1%</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11,0</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29,6</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14,5</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2022</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Total</w:t>
            </w: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25074</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840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CC0000"/>
                <w:sz w:val="20"/>
                <w:szCs w:val="20"/>
              </w:rPr>
            </w:pPr>
            <w:r w:rsidRPr="00060F07">
              <w:rPr>
                <w:rFonts w:ascii="Times New Roman" w:eastAsia="Times New Roman" w:hAnsi="Times New Roman" w:cs="Times New Roman"/>
                <w:b/>
                <w:i/>
                <w:color w:val="CC0000"/>
                <w:sz w:val="20"/>
                <w:szCs w:val="20"/>
              </w:rPr>
              <w:t>3,4%</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14,6</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8000"/>
                <w:sz w:val="20"/>
                <w:szCs w:val="20"/>
              </w:rPr>
            </w:pPr>
            <w:r w:rsidRPr="00060F07">
              <w:rPr>
                <w:rFonts w:ascii="Times New Roman" w:eastAsia="Times New Roman" w:hAnsi="Times New Roman" w:cs="Times New Roman"/>
                <w:b/>
                <w:i/>
                <w:color w:val="008000"/>
                <w:sz w:val="20"/>
                <w:szCs w:val="20"/>
              </w:rPr>
              <w:t>30,9</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FF"/>
                <w:sz w:val="20"/>
                <w:szCs w:val="20"/>
              </w:rPr>
            </w:pPr>
            <w:r w:rsidRPr="00060F07">
              <w:rPr>
                <w:rFonts w:ascii="Times New Roman" w:eastAsia="Times New Roman" w:hAnsi="Times New Roman" w:cs="Times New Roman"/>
                <w:b/>
                <w:i/>
                <w:color w:val="0000FF"/>
                <w:sz w:val="20"/>
                <w:szCs w:val="20"/>
              </w:rPr>
              <w:t>14,5</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25957</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730</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CC0000"/>
                <w:sz w:val="20"/>
                <w:szCs w:val="20"/>
              </w:rPr>
            </w:pPr>
            <w:r w:rsidRPr="00060F07">
              <w:rPr>
                <w:rFonts w:ascii="Times New Roman" w:eastAsia="Times New Roman" w:hAnsi="Times New Roman" w:cs="Times New Roman"/>
                <w:color w:val="CC0000"/>
                <w:sz w:val="20"/>
                <w:szCs w:val="20"/>
              </w:rPr>
              <w:t>2,8%</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7,7</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31,1</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14,5</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393"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700" w:type="pct"/>
            <w:shd w:val="clear" w:color="auto" w:fill="auto"/>
            <w:vAlign w:val="center"/>
          </w:tcPr>
          <w:p w:rsidR="00287646" w:rsidRPr="00060F07" w:rsidRDefault="00287646" w:rsidP="00287646">
            <w:pPr>
              <w:spacing w:after="0" w:line="240" w:lineRule="auto"/>
              <w:rPr>
                <w:rFonts w:ascii="Times New Roman" w:eastAsia="Times New Roman" w:hAnsi="Times New Roman" w:cs="Times New Roman"/>
                <w:b/>
                <w:color w:val="000000"/>
                <w:sz w:val="20"/>
                <w:szCs w:val="20"/>
              </w:rPr>
            </w:pPr>
          </w:p>
        </w:tc>
        <w:tc>
          <w:tcPr>
            <w:tcW w:w="485"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22652</w:t>
            </w:r>
          </w:p>
        </w:tc>
        <w:tc>
          <w:tcPr>
            <w:tcW w:w="469"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714</w:t>
            </w:r>
          </w:p>
        </w:tc>
        <w:tc>
          <w:tcPr>
            <w:tcW w:w="46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CC0000"/>
                <w:sz w:val="20"/>
                <w:szCs w:val="20"/>
              </w:rPr>
            </w:pPr>
            <w:r w:rsidRPr="00060F07">
              <w:rPr>
                <w:rFonts w:ascii="Times New Roman" w:eastAsia="Times New Roman" w:hAnsi="Times New Roman" w:cs="Times New Roman"/>
                <w:color w:val="CC0000"/>
                <w:sz w:val="20"/>
                <w:szCs w:val="20"/>
              </w:rPr>
              <w:t>3,2%</w:t>
            </w:r>
          </w:p>
        </w:tc>
        <w:tc>
          <w:tcPr>
            <w:tcW w:w="50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10,2</w:t>
            </w:r>
          </w:p>
        </w:tc>
        <w:tc>
          <w:tcPr>
            <w:tcW w:w="57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8000"/>
                <w:sz w:val="20"/>
                <w:szCs w:val="20"/>
              </w:rPr>
            </w:pPr>
            <w:r w:rsidRPr="00060F07">
              <w:rPr>
                <w:rFonts w:ascii="Times New Roman" w:eastAsia="Times New Roman" w:hAnsi="Times New Roman" w:cs="Times New Roman"/>
                <w:color w:val="008000"/>
                <w:sz w:val="20"/>
                <w:szCs w:val="20"/>
              </w:rPr>
              <w:t>30,9</w:t>
            </w:r>
          </w:p>
        </w:tc>
        <w:tc>
          <w:tcPr>
            <w:tcW w:w="587"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FF"/>
                <w:sz w:val="20"/>
                <w:szCs w:val="20"/>
              </w:rPr>
            </w:pPr>
            <w:r w:rsidRPr="00060F07">
              <w:rPr>
                <w:rFonts w:ascii="Times New Roman" w:eastAsia="Times New Roman" w:hAnsi="Times New Roman" w:cs="Times New Roman"/>
                <w:color w:val="0000FF"/>
                <w:sz w:val="20"/>
                <w:szCs w:val="20"/>
              </w:rPr>
              <w:t>14,2</w:t>
            </w:r>
          </w:p>
        </w:tc>
        <w:tc>
          <w:tcPr>
            <w:tcW w:w="823"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bl>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287646" w:rsidP="00287646">
      <w:pPr>
        <w:spacing w:after="0" w:line="240" w:lineRule="auto"/>
        <w:jc w:val="both"/>
        <w:rPr>
          <w:rFonts w:ascii="Times New Roman" w:eastAsia="Times New Roman" w:hAnsi="Times New Roman" w:cs="Times New Roman"/>
          <w:color w:val="000000"/>
          <w:sz w:val="20"/>
          <w:szCs w:val="20"/>
        </w:rPr>
      </w:pPr>
    </w:p>
    <w:p w:rsidR="00287646" w:rsidRPr="00060F07" w:rsidRDefault="00FB24FD" w:rsidP="00287646">
      <w:pPr>
        <w:spacing w:after="0" w:line="240" w:lineRule="auto"/>
        <w:jc w:val="both"/>
        <w:rPr>
          <w:rFonts w:ascii="Times New Roman" w:eastAsia="Times New Roman" w:hAnsi="Times New Roman" w:cs="Times New Roman"/>
          <w:b/>
          <w:sz w:val="24"/>
          <w:szCs w:val="24"/>
        </w:rPr>
      </w:pPr>
      <w:hyperlink r:id="rId18" w:history="1">
        <w:r w:rsidR="00287646" w:rsidRPr="00060F07">
          <w:rPr>
            <w:rFonts w:ascii="Times New Roman" w:eastAsia="Times New Roman" w:hAnsi="Times New Roman" w:cs="Times New Roman"/>
            <w:b/>
            <w:sz w:val="24"/>
            <w:szCs w:val="24"/>
          </w:rPr>
          <w:t>E06</w:t>
        </w:r>
      </w:hyperlink>
      <w:r w:rsidR="00287646" w:rsidRPr="00060F07">
        <w:rPr>
          <w:rFonts w:ascii="Times New Roman" w:eastAsia="Times New Roman" w:hAnsi="Times New Roman" w:cs="Times New Roman"/>
          <w:b/>
          <w:sz w:val="24"/>
          <w:szCs w:val="24"/>
        </w:rPr>
        <w:t>  Indicatori Eficienta, analiza centralizata.</w:t>
      </w:r>
    </w:p>
    <w:p w:rsidR="00287646" w:rsidRPr="00060F07" w:rsidRDefault="00287646" w:rsidP="00287646">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Perioada analizata: {</w:t>
      </w:r>
      <w:r w:rsidRPr="00060F07">
        <w:rPr>
          <w:rFonts w:ascii="Times New Roman" w:eastAsia="Times New Roman" w:hAnsi="Times New Roman" w:cs="Times New Roman"/>
          <w:color w:val="CC0000"/>
          <w:sz w:val="24"/>
          <w:szCs w:val="24"/>
        </w:rPr>
        <w:t>01.01.2020- 31.12.20</w:t>
      </w:r>
      <w:r w:rsidRPr="00060F07">
        <w:rPr>
          <w:rFonts w:ascii="Times New Roman" w:eastAsia="Times New Roman" w:hAnsi="Times New Roman" w:cs="Times New Roman"/>
          <w:color w:val="FF0000"/>
          <w:sz w:val="24"/>
          <w:szCs w:val="24"/>
        </w:rPr>
        <w:t>22</w:t>
      </w:r>
      <w:r w:rsidRPr="00060F07">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086"/>
        <w:gridCol w:w="4225"/>
      </w:tblGrid>
      <w:tr w:rsidR="00287646" w:rsidRPr="00060F07" w:rsidTr="00287646">
        <w:trPr>
          <w:trHeight w:val="502"/>
        </w:trPr>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Anul</w:t>
            </w:r>
          </w:p>
        </w:tc>
        <w:tc>
          <w:tcPr>
            <w:tcW w:w="2122"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proofErr w:type="spellStart"/>
            <w:r w:rsidRPr="00060F07">
              <w:rPr>
                <w:rFonts w:ascii="Times New Roman" w:eastAsia="Times New Roman" w:hAnsi="Times New Roman" w:cs="Times New Roman"/>
                <w:b/>
                <w:color w:val="000000"/>
                <w:sz w:val="20"/>
                <w:szCs w:val="20"/>
              </w:rPr>
              <w:t>Instan</w:t>
            </w:r>
            <w:r w:rsidR="00FB7839">
              <w:rPr>
                <w:rFonts w:ascii="Times New Roman" w:eastAsia="Times New Roman" w:hAnsi="Times New Roman" w:cs="Times New Roman"/>
                <w:b/>
                <w:color w:val="000000"/>
                <w:sz w:val="20"/>
                <w:szCs w:val="20"/>
              </w:rPr>
              <w:t>ţ</w:t>
            </w:r>
            <w:r w:rsidRPr="00060F07">
              <w:rPr>
                <w:rFonts w:ascii="Times New Roman" w:eastAsia="Times New Roman" w:hAnsi="Times New Roman" w:cs="Times New Roman"/>
                <w:b/>
                <w:color w:val="000000"/>
                <w:sz w:val="20"/>
                <w:szCs w:val="20"/>
              </w:rPr>
              <w:t>a</w:t>
            </w:r>
            <w:proofErr w:type="spellEnd"/>
          </w:p>
        </w:tc>
        <w:tc>
          <w:tcPr>
            <w:tcW w:w="2194"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r w:rsidRPr="00060F07">
              <w:rPr>
                <w:rFonts w:ascii="Times New Roman" w:eastAsia="Times New Roman" w:hAnsi="Times New Roman" w:cs="Times New Roman"/>
                <w:b/>
                <w:color w:val="000000"/>
                <w:sz w:val="20"/>
                <w:szCs w:val="20"/>
              </w:rPr>
              <w:t>Grad de eficiență</w:t>
            </w:r>
          </w:p>
          <w:p w:rsidR="00287646" w:rsidRPr="00060F07" w:rsidRDefault="00287646" w:rsidP="00287646">
            <w:pPr>
              <w:spacing w:after="0" w:line="240" w:lineRule="auto"/>
              <w:jc w:val="center"/>
              <w:rPr>
                <w:rFonts w:ascii="Times New Roman" w:eastAsia="Times New Roman" w:hAnsi="Times New Roman" w:cs="Times New Roman"/>
                <w:b/>
                <w:color w:val="000000"/>
                <w:sz w:val="20"/>
                <w:szCs w:val="20"/>
              </w:rPr>
            </w:pP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Arad</w:t>
            </w:r>
          </w:p>
        </w:tc>
        <w:tc>
          <w:tcPr>
            <w:tcW w:w="2194"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vAlign w:val="center"/>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roofErr w:type="spellStart"/>
            <w:r w:rsidRPr="00060F07">
              <w:rPr>
                <w:rFonts w:ascii="Times New Roman" w:eastAsia="Times New Roman" w:hAnsi="Times New Roman" w:cs="Times New Roman"/>
                <w:color w:val="000000"/>
                <w:sz w:val="20"/>
                <w:szCs w:val="20"/>
              </w:rPr>
              <w:t>J.Ineu</w:t>
            </w:r>
            <w:proofErr w:type="spellEnd"/>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Lipova</w:t>
            </w: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 Gurahonț</w:t>
            </w: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Jud. Criș</w:t>
            </w: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2022</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Total Jud.</w:t>
            </w: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b/>
                <w:i/>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b/>
                <w:i/>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2022</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Tribunal Arad</w:t>
            </w: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2022</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Total</w:t>
            </w: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b/>
                <w:i/>
                <w:color w:val="000000"/>
                <w:sz w:val="20"/>
                <w:szCs w:val="20"/>
              </w:rPr>
            </w:pPr>
            <w:r w:rsidRPr="00060F07">
              <w:rPr>
                <w:rFonts w:ascii="Times New Roman" w:eastAsia="Times New Roman" w:hAnsi="Times New Roman" w:cs="Times New Roman"/>
                <w:b/>
                <w:i/>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2021</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b/>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r w:rsidR="00287646" w:rsidRPr="00060F07" w:rsidTr="00287646">
        <w:tc>
          <w:tcPr>
            <w:tcW w:w="68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2020</w:t>
            </w:r>
          </w:p>
        </w:tc>
        <w:tc>
          <w:tcPr>
            <w:tcW w:w="2122" w:type="pct"/>
            <w:shd w:val="clear" w:color="auto" w:fill="auto"/>
            <w:vAlign w:val="center"/>
          </w:tcPr>
          <w:p w:rsidR="00287646" w:rsidRPr="00060F07" w:rsidRDefault="00287646" w:rsidP="00287646">
            <w:pPr>
              <w:spacing w:after="0" w:line="240" w:lineRule="auto"/>
              <w:ind w:right="-358"/>
              <w:rPr>
                <w:rFonts w:ascii="Times New Roman" w:eastAsia="Times New Roman" w:hAnsi="Times New Roman" w:cs="Times New Roman"/>
                <w:b/>
                <w:color w:val="000000"/>
                <w:sz w:val="20"/>
                <w:szCs w:val="20"/>
              </w:rPr>
            </w:pPr>
          </w:p>
        </w:tc>
        <w:tc>
          <w:tcPr>
            <w:tcW w:w="2194" w:type="pct"/>
            <w:shd w:val="clear" w:color="auto" w:fill="auto"/>
          </w:tcPr>
          <w:p w:rsidR="00287646" w:rsidRPr="00060F07" w:rsidRDefault="00287646" w:rsidP="00287646">
            <w:pPr>
              <w:spacing w:after="0" w:line="240" w:lineRule="auto"/>
              <w:jc w:val="center"/>
              <w:rPr>
                <w:rFonts w:ascii="Times New Roman" w:eastAsia="Times New Roman" w:hAnsi="Times New Roman" w:cs="Times New Roman"/>
                <w:color w:val="000000"/>
                <w:sz w:val="20"/>
                <w:szCs w:val="20"/>
              </w:rPr>
            </w:pPr>
            <w:r w:rsidRPr="00060F07">
              <w:rPr>
                <w:rFonts w:ascii="Times New Roman" w:eastAsia="Times New Roman" w:hAnsi="Times New Roman" w:cs="Times New Roman"/>
                <w:color w:val="000000"/>
                <w:sz w:val="20"/>
                <w:szCs w:val="20"/>
              </w:rPr>
              <w:t>Foarte eficient</w:t>
            </w:r>
          </w:p>
        </w:tc>
      </w:tr>
    </w:tbl>
    <w:p w:rsidR="00287646" w:rsidRPr="00060F07" w:rsidRDefault="00287646" w:rsidP="00287646">
      <w:pPr>
        <w:spacing w:before="48" w:after="48" w:line="240" w:lineRule="auto"/>
        <w:jc w:val="both"/>
        <w:outlineLvl w:val="2"/>
        <w:rPr>
          <w:rFonts w:ascii="Times New Roman" w:eastAsia="Times New Roman" w:hAnsi="Times New Roman" w:cs="Times New Roman"/>
          <w:b/>
          <w:bCs/>
          <w:iCs/>
          <w:sz w:val="24"/>
          <w:szCs w:val="27"/>
          <w:lang w:eastAsia="x-none"/>
        </w:rPr>
      </w:pPr>
    </w:p>
    <w:p w:rsidR="00C000F0" w:rsidRPr="00060F07" w:rsidRDefault="00C000F0" w:rsidP="00B2242E">
      <w:pPr>
        <w:spacing w:after="0" w:line="240" w:lineRule="auto"/>
        <w:jc w:val="both"/>
        <w:rPr>
          <w:rFonts w:ascii="Times New Roman" w:eastAsia="Times New Roman" w:hAnsi="Times New Roman" w:cs="Times New Roman"/>
          <w:sz w:val="20"/>
          <w:szCs w:val="20"/>
        </w:rPr>
      </w:pPr>
    </w:p>
    <w:p w:rsidR="00565F37" w:rsidRPr="00060F07" w:rsidRDefault="00565F37"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Default="00B07CCE" w:rsidP="00B2242E">
      <w:pPr>
        <w:spacing w:after="0" w:line="240" w:lineRule="auto"/>
        <w:jc w:val="both"/>
        <w:rPr>
          <w:rFonts w:ascii="Times New Roman" w:hAnsi="Times New Roman" w:cs="Times New Roman"/>
          <w:b/>
          <w:sz w:val="24"/>
          <w:szCs w:val="24"/>
        </w:rPr>
      </w:pPr>
    </w:p>
    <w:p w:rsidR="007D06DC" w:rsidRPr="00060F07" w:rsidRDefault="007D06DC" w:rsidP="00B2242E">
      <w:pPr>
        <w:spacing w:after="0" w:line="240" w:lineRule="auto"/>
        <w:jc w:val="both"/>
        <w:rPr>
          <w:rFonts w:ascii="Times New Roman" w:hAnsi="Times New Roman" w:cs="Times New Roman"/>
          <w:b/>
          <w:sz w:val="24"/>
          <w:szCs w:val="24"/>
        </w:rPr>
      </w:pPr>
    </w:p>
    <w:p w:rsidR="00B07CCE" w:rsidRPr="00060F07" w:rsidRDefault="00B07CCE" w:rsidP="00B2242E">
      <w:pPr>
        <w:spacing w:after="0" w:line="240" w:lineRule="auto"/>
        <w:jc w:val="both"/>
        <w:rPr>
          <w:rFonts w:ascii="Times New Roman" w:hAnsi="Times New Roman" w:cs="Times New Roman"/>
          <w:b/>
          <w:sz w:val="24"/>
          <w:szCs w:val="24"/>
        </w:rPr>
      </w:pPr>
    </w:p>
    <w:p w:rsidR="00B07CCE" w:rsidRPr="00060F07" w:rsidRDefault="00B07CCE" w:rsidP="00B07CCE">
      <w:pPr>
        <w:spacing w:after="0" w:line="240" w:lineRule="auto"/>
        <w:jc w:val="center"/>
        <w:rPr>
          <w:rFonts w:ascii="Times New Roman" w:hAnsi="Times New Roman" w:cs="Times New Roman"/>
          <w:b/>
          <w:sz w:val="28"/>
          <w:szCs w:val="28"/>
        </w:rPr>
      </w:pPr>
      <w:r w:rsidRPr="00060F07">
        <w:rPr>
          <w:rFonts w:ascii="Times New Roman" w:hAnsi="Times New Roman" w:cs="Times New Roman"/>
          <w:b/>
          <w:sz w:val="28"/>
          <w:szCs w:val="28"/>
        </w:rPr>
        <w:lastRenderedPageBreak/>
        <w:t>V. PONDEREA HOTĂRÂRILOR ATACATE</w:t>
      </w:r>
    </w:p>
    <w:p w:rsidR="00B07CCE" w:rsidRPr="00060F07" w:rsidRDefault="00B07CCE" w:rsidP="00B07CCE">
      <w:pPr>
        <w:spacing w:after="0" w:line="240" w:lineRule="auto"/>
        <w:jc w:val="center"/>
        <w:rPr>
          <w:rFonts w:ascii="Times New Roman" w:hAnsi="Times New Roman" w:cs="Times New Roman"/>
          <w:b/>
          <w:sz w:val="28"/>
          <w:szCs w:val="28"/>
        </w:rPr>
      </w:pPr>
      <w:r w:rsidRPr="00060F07">
        <w:rPr>
          <w:rFonts w:ascii="Times New Roman" w:hAnsi="Times New Roman" w:cs="Times New Roman"/>
          <w:b/>
          <w:sz w:val="28"/>
          <w:szCs w:val="28"/>
        </w:rPr>
        <w:t>ŞI INDICELE DE DESFIINŢARE</w:t>
      </w:r>
    </w:p>
    <w:p w:rsidR="007F47EE" w:rsidRPr="00060F07" w:rsidRDefault="007F47EE" w:rsidP="00B07CCE">
      <w:pPr>
        <w:spacing w:before="225" w:after="75" w:line="240" w:lineRule="auto"/>
        <w:outlineLvl w:val="1"/>
        <w:rPr>
          <w:rFonts w:ascii="Times New Roman" w:eastAsia="Times New Roman" w:hAnsi="Times New Roman" w:cs="Times New Roman"/>
          <w:b/>
          <w:bCs/>
          <w:iCs/>
          <w:color w:val="000000"/>
          <w:sz w:val="24"/>
          <w:szCs w:val="24"/>
          <w:lang w:eastAsia="x-none"/>
        </w:rPr>
      </w:pPr>
      <w:bookmarkStart w:id="29" w:name="_Toc126328816"/>
      <w:r w:rsidRPr="00060F07">
        <w:rPr>
          <w:rFonts w:ascii="Times New Roman" w:eastAsia="Times New Roman" w:hAnsi="Times New Roman" w:cs="Times New Roman"/>
          <w:b/>
          <w:bCs/>
          <w:iCs/>
          <w:color w:val="000000"/>
          <w:sz w:val="24"/>
          <w:szCs w:val="24"/>
          <w:lang w:eastAsia="x-none"/>
        </w:rPr>
        <w:t xml:space="preserve"> </w:t>
      </w:r>
    </w:p>
    <w:p w:rsidR="00B07CCE" w:rsidRPr="00060F07" w:rsidRDefault="007F47EE" w:rsidP="00B07CCE">
      <w:pPr>
        <w:spacing w:before="225" w:after="75" w:line="240" w:lineRule="auto"/>
        <w:outlineLvl w:val="1"/>
        <w:rPr>
          <w:rFonts w:ascii="Times New Roman" w:eastAsia="Times New Roman" w:hAnsi="Times New Roman" w:cs="Times New Roman"/>
          <w:b/>
          <w:bCs/>
          <w:iCs/>
          <w:color w:val="000000"/>
          <w:sz w:val="24"/>
          <w:szCs w:val="24"/>
          <w:lang w:eastAsia="x-none"/>
        </w:rPr>
      </w:pPr>
      <w:r w:rsidRPr="00060F07">
        <w:rPr>
          <w:rFonts w:ascii="Times New Roman" w:eastAsia="Times New Roman" w:hAnsi="Times New Roman" w:cs="Times New Roman"/>
          <w:b/>
          <w:bCs/>
          <w:iCs/>
          <w:color w:val="000000"/>
          <w:sz w:val="24"/>
          <w:szCs w:val="24"/>
          <w:lang w:eastAsia="x-none"/>
        </w:rPr>
        <w:tab/>
      </w:r>
      <w:r w:rsidR="00B07CCE" w:rsidRPr="00060F07">
        <w:rPr>
          <w:rFonts w:ascii="Times New Roman" w:eastAsia="Times New Roman" w:hAnsi="Times New Roman" w:cs="Times New Roman"/>
          <w:b/>
          <w:bCs/>
          <w:iCs/>
          <w:color w:val="000000"/>
          <w:sz w:val="24"/>
          <w:szCs w:val="24"/>
          <w:lang w:eastAsia="x-none"/>
        </w:rPr>
        <w:t xml:space="preserve">Indicii de </w:t>
      </w:r>
      <w:proofErr w:type="spellStart"/>
      <w:r w:rsidR="00B07CCE" w:rsidRPr="00060F07">
        <w:rPr>
          <w:rFonts w:ascii="Times New Roman" w:eastAsia="Times New Roman" w:hAnsi="Times New Roman" w:cs="Times New Roman"/>
          <w:b/>
          <w:bCs/>
          <w:iCs/>
          <w:color w:val="000000"/>
          <w:sz w:val="24"/>
          <w:szCs w:val="24"/>
          <w:lang w:eastAsia="x-none"/>
        </w:rPr>
        <w:t>atacabilitate</w:t>
      </w:r>
      <w:proofErr w:type="spellEnd"/>
      <w:r w:rsidR="00B07CCE" w:rsidRPr="00060F07">
        <w:rPr>
          <w:rFonts w:ascii="Times New Roman" w:eastAsia="Times New Roman" w:hAnsi="Times New Roman" w:cs="Times New Roman"/>
          <w:b/>
          <w:bCs/>
          <w:iCs/>
          <w:color w:val="000000"/>
          <w:sz w:val="24"/>
          <w:szCs w:val="24"/>
          <w:lang w:eastAsia="x-none"/>
        </w:rPr>
        <w:t xml:space="preserve"> </w:t>
      </w:r>
      <w:proofErr w:type="spellStart"/>
      <w:r w:rsidR="00B07CCE" w:rsidRPr="00060F07">
        <w:rPr>
          <w:rFonts w:ascii="Times New Roman" w:eastAsia="Times New Roman" w:hAnsi="Times New Roman" w:cs="Times New Roman"/>
          <w:b/>
          <w:bCs/>
          <w:iCs/>
          <w:color w:val="000000"/>
          <w:sz w:val="24"/>
          <w:szCs w:val="24"/>
          <w:lang w:eastAsia="x-none"/>
        </w:rPr>
        <w:t>şi</w:t>
      </w:r>
      <w:proofErr w:type="spellEnd"/>
      <w:r w:rsidR="00B07CCE" w:rsidRPr="00060F07">
        <w:rPr>
          <w:rFonts w:ascii="Times New Roman" w:eastAsia="Times New Roman" w:hAnsi="Times New Roman" w:cs="Times New Roman"/>
          <w:b/>
          <w:bCs/>
          <w:iCs/>
          <w:color w:val="000000"/>
          <w:sz w:val="24"/>
          <w:szCs w:val="24"/>
          <w:lang w:eastAsia="x-none"/>
        </w:rPr>
        <w:t xml:space="preserve"> de </w:t>
      </w:r>
      <w:proofErr w:type="spellStart"/>
      <w:r w:rsidR="00B07CCE" w:rsidRPr="00060F07">
        <w:rPr>
          <w:rFonts w:ascii="Times New Roman" w:eastAsia="Times New Roman" w:hAnsi="Times New Roman" w:cs="Times New Roman"/>
          <w:b/>
          <w:bCs/>
          <w:iCs/>
          <w:color w:val="000000"/>
          <w:sz w:val="24"/>
          <w:szCs w:val="24"/>
          <w:lang w:eastAsia="x-none"/>
        </w:rPr>
        <w:t>desfinţare</w:t>
      </w:r>
      <w:proofErr w:type="spellEnd"/>
      <w:r w:rsidR="00B07CCE" w:rsidRPr="00060F07">
        <w:rPr>
          <w:rFonts w:ascii="Times New Roman" w:eastAsia="Times New Roman" w:hAnsi="Times New Roman" w:cs="Times New Roman"/>
          <w:b/>
          <w:bCs/>
          <w:iCs/>
          <w:color w:val="000000"/>
          <w:sz w:val="24"/>
          <w:szCs w:val="24"/>
          <w:lang w:eastAsia="x-none"/>
        </w:rPr>
        <w:t xml:space="preserve"> a hotăr</w:t>
      </w:r>
      <w:r w:rsidR="00D703A8">
        <w:rPr>
          <w:rFonts w:ascii="Times New Roman" w:eastAsia="Times New Roman" w:hAnsi="Times New Roman" w:cs="Times New Roman"/>
          <w:b/>
          <w:bCs/>
          <w:iCs/>
          <w:color w:val="000000"/>
          <w:sz w:val="24"/>
          <w:szCs w:val="24"/>
          <w:lang w:eastAsia="x-none"/>
        </w:rPr>
        <w:t>â</w:t>
      </w:r>
      <w:r w:rsidR="00B07CCE" w:rsidRPr="00060F07">
        <w:rPr>
          <w:rFonts w:ascii="Times New Roman" w:eastAsia="Times New Roman" w:hAnsi="Times New Roman" w:cs="Times New Roman"/>
          <w:b/>
          <w:bCs/>
          <w:iCs/>
          <w:color w:val="000000"/>
          <w:sz w:val="24"/>
          <w:szCs w:val="24"/>
          <w:lang w:eastAsia="x-none"/>
        </w:rPr>
        <w:t xml:space="preserve">rilor </w:t>
      </w:r>
      <w:proofErr w:type="spellStart"/>
      <w:r w:rsidR="00B07CCE" w:rsidRPr="00060F07">
        <w:rPr>
          <w:rFonts w:ascii="Times New Roman" w:eastAsia="Times New Roman" w:hAnsi="Times New Roman" w:cs="Times New Roman"/>
          <w:b/>
          <w:bCs/>
          <w:iCs/>
          <w:color w:val="000000"/>
          <w:sz w:val="24"/>
          <w:szCs w:val="24"/>
          <w:lang w:eastAsia="x-none"/>
        </w:rPr>
        <w:t>judecătoreşti</w:t>
      </w:r>
      <w:proofErr w:type="spellEnd"/>
      <w:r w:rsidR="00B07CCE" w:rsidRPr="00060F07">
        <w:rPr>
          <w:rFonts w:ascii="Times New Roman" w:eastAsia="Times New Roman" w:hAnsi="Times New Roman" w:cs="Times New Roman"/>
          <w:b/>
          <w:bCs/>
          <w:iCs/>
          <w:color w:val="000000"/>
          <w:sz w:val="24"/>
          <w:szCs w:val="24"/>
          <w:lang w:eastAsia="x-none"/>
        </w:rPr>
        <w:t>.</w:t>
      </w:r>
      <w:bookmarkEnd w:id="29"/>
    </w:p>
    <w:p w:rsidR="00B07CCE" w:rsidRPr="00060F07" w:rsidRDefault="007F47EE" w:rsidP="00B07CCE">
      <w:pPr>
        <w:spacing w:before="48" w:after="48" w:line="240" w:lineRule="auto"/>
        <w:jc w:val="both"/>
        <w:outlineLvl w:val="2"/>
        <w:rPr>
          <w:rFonts w:ascii="Times New Roman" w:eastAsia="Times New Roman" w:hAnsi="Times New Roman" w:cs="Times New Roman"/>
          <w:b/>
          <w:bCs/>
          <w:iCs/>
          <w:sz w:val="28"/>
          <w:szCs w:val="28"/>
          <w:lang w:eastAsia="x-none"/>
        </w:rPr>
      </w:pPr>
      <w:bookmarkStart w:id="30" w:name="_Toc1641261"/>
      <w:bookmarkStart w:id="31" w:name="_Toc62197493"/>
      <w:bookmarkStart w:id="32" w:name="_Toc126328817"/>
      <w:r w:rsidRPr="00060F07">
        <w:rPr>
          <w:rFonts w:ascii="Times New Roman" w:eastAsia="Times New Roman" w:hAnsi="Times New Roman" w:cs="Times New Roman"/>
          <w:b/>
          <w:bCs/>
          <w:iCs/>
          <w:sz w:val="24"/>
          <w:szCs w:val="27"/>
          <w:lang w:eastAsia="x-none"/>
        </w:rPr>
        <w:tab/>
      </w:r>
      <w:r w:rsidRPr="00060F07">
        <w:rPr>
          <w:rFonts w:ascii="Times New Roman" w:eastAsia="Times New Roman" w:hAnsi="Times New Roman" w:cs="Times New Roman"/>
          <w:b/>
          <w:bCs/>
          <w:iCs/>
          <w:sz w:val="28"/>
          <w:szCs w:val="28"/>
          <w:lang w:eastAsia="x-none"/>
        </w:rPr>
        <w:t>V.1</w:t>
      </w:r>
      <w:r w:rsidR="00B07CCE" w:rsidRPr="00060F07">
        <w:rPr>
          <w:rFonts w:ascii="Times New Roman" w:eastAsia="Times New Roman" w:hAnsi="Times New Roman" w:cs="Times New Roman"/>
          <w:b/>
          <w:bCs/>
          <w:iCs/>
          <w:sz w:val="28"/>
          <w:szCs w:val="28"/>
          <w:lang w:eastAsia="x-none"/>
        </w:rPr>
        <w:t xml:space="preserve"> Ponderea hotărârilor atacate </w:t>
      </w:r>
      <w:proofErr w:type="spellStart"/>
      <w:r w:rsidR="00B07CCE" w:rsidRPr="00060F07">
        <w:rPr>
          <w:rFonts w:ascii="Times New Roman" w:eastAsia="Times New Roman" w:hAnsi="Times New Roman" w:cs="Times New Roman"/>
          <w:b/>
          <w:bCs/>
          <w:iCs/>
          <w:sz w:val="28"/>
          <w:szCs w:val="28"/>
          <w:lang w:eastAsia="x-none"/>
        </w:rPr>
        <w:t>şi</w:t>
      </w:r>
      <w:proofErr w:type="spellEnd"/>
      <w:r w:rsidR="00B07CCE" w:rsidRPr="00060F07">
        <w:rPr>
          <w:rFonts w:ascii="Times New Roman" w:eastAsia="Times New Roman" w:hAnsi="Times New Roman" w:cs="Times New Roman"/>
          <w:b/>
          <w:bCs/>
          <w:iCs/>
          <w:sz w:val="28"/>
          <w:szCs w:val="28"/>
          <w:lang w:eastAsia="x-none"/>
        </w:rPr>
        <w:t xml:space="preserve"> indicele de </w:t>
      </w:r>
      <w:proofErr w:type="spellStart"/>
      <w:r w:rsidR="00B07CCE" w:rsidRPr="00060F07">
        <w:rPr>
          <w:rFonts w:ascii="Times New Roman" w:eastAsia="Times New Roman" w:hAnsi="Times New Roman" w:cs="Times New Roman"/>
          <w:b/>
          <w:bCs/>
          <w:iCs/>
          <w:sz w:val="28"/>
          <w:szCs w:val="28"/>
          <w:lang w:eastAsia="x-none"/>
        </w:rPr>
        <w:t>desfiinţare</w:t>
      </w:r>
      <w:proofErr w:type="spellEnd"/>
      <w:r w:rsidR="00B07CCE" w:rsidRPr="00060F07">
        <w:rPr>
          <w:rFonts w:ascii="Times New Roman" w:eastAsia="Times New Roman" w:hAnsi="Times New Roman" w:cs="Times New Roman"/>
          <w:b/>
          <w:bCs/>
          <w:iCs/>
          <w:sz w:val="28"/>
          <w:szCs w:val="28"/>
          <w:lang w:eastAsia="x-none"/>
        </w:rPr>
        <w:t>. Centralizat la nivelul Tribunalului Arad</w:t>
      </w:r>
      <w:bookmarkEnd w:id="30"/>
      <w:bookmarkEnd w:id="31"/>
      <w:bookmarkEnd w:id="32"/>
    </w:p>
    <w:p w:rsidR="007F47EE" w:rsidRPr="00060F07" w:rsidRDefault="007F47EE" w:rsidP="00B07CCE">
      <w:pPr>
        <w:spacing w:before="48" w:after="48" w:line="240" w:lineRule="auto"/>
        <w:jc w:val="both"/>
        <w:outlineLvl w:val="2"/>
        <w:rPr>
          <w:rFonts w:ascii="Times New Roman" w:eastAsia="Times New Roman" w:hAnsi="Times New Roman" w:cs="Times New Roman"/>
          <w:b/>
          <w:bCs/>
          <w:iCs/>
          <w:sz w:val="24"/>
          <w:szCs w:val="27"/>
          <w:lang w:eastAsia="x-none"/>
        </w:rPr>
      </w:pPr>
    </w:p>
    <w:p w:rsidR="00B07CCE" w:rsidRPr="00060F07" w:rsidRDefault="00B07CCE" w:rsidP="00B07CCE">
      <w:p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b/>
          <w:sz w:val="24"/>
          <w:szCs w:val="24"/>
        </w:rPr>
        <w:t xml:space="preserve">Ponderea hotărârilor atacate </w:t>
      </w:r>
      <w:proofErr w:type="spellStart"/>
      <w:r w:rsidRPr="00060F07">
        <w:rPr>
          <w:rFonts w:ascii="Times New Roman" w:eastAsia="Times New Roman" w:hAnsi="Times New Roman" w:cs="Times New Roman"/>
          <w:b/>
          <w:sz w:val="24"/>
          <w:szCs w:val="24"/>
        </w:rPr>
        <w:t>şi</w:t>
      </w:r>
      <w:proofErr w:type="spellEnd"/>
      <w:r w:rsidRPr="00060F07">
        <w:rPr>
          <w:rFonts w:ascii="Times New Roman" w:eastAsia="Times New Roman" w:hAnsi="Times New Roman" w:cs="Times New Roman"/>
          <w:b/>
          <w:sz w:val="24"/>
          <w:szCs w:val="24"/>
        </w:rPr>
        <w:t xml:space="preserve"> indicele de </w:t>
      </w:r>
      <w:proofErr w:type="spellStart"/>
      <w:r w:rsidRPr="00060F07">
        <w:rPr>
          <w:rFonts w:ascii="Times New Roman" w:eastAsia="Times New Roman" w:hAnsi="Times New Roman" w:cs="Times New Roman"/>
          <w:b/>
          <w:sz w:val="24"/>
          <w:szCs w:val="24"/>
        </w:rPr>
        <w:t>desfiinţare</w:t>
      </w:r>
      <w:proofErr w:type="spellEnd"/>
      <w:r w:rsidRPr="00060F07">
        <w:rPr>
          <w:rFonts w:ascii="Times New Roman" w:eastAsia="Times New Roman" w:hAnsi="Times New Roman" w:cs="Times New Roman"/>
          <w:sz w:val="24"/>
          <w:szCs w:val="24"/>
        </w:rPr>
        <w:t xml:space="preserve">: </w:t>
      </w:r>
    </w:p>
    <w:p w:rsidR="00B07CCE" w:rsidRPr="00060F07" w:rsidRDefault="00B07CCE" w:rsidP="00B07CCE">
      <w:p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Centralizat</w:t>
      </w:r>
    </w:p>
    <w:tbl>
      <w:tblPr>
        <w:tblpPr w:leftFromText="180" w:rightFromText="180" w:vertAnchor="text" w:horzAnchor="margin" w:tblpX="108"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583"/>
        <w:gridCol w:w="638"/>
        <w:gridCol w:w="1056"/>
        <w:gridCol w:w="1138"/>
        <w:gridCol w:w="1597"/>
        <w:gridCol w:w="1294"/>
        <w:gridCol w:w="1275"/>
      </w:tblGrid>
      <w:tr w:rsidR="00B07CCE" w:rsidRPr="00060F07" w:rsidTr="00454286">
        <w:trPr>
          <w:trHeight w:val="278"/>
        </w:trPr>
        <w:tc>
          <w:tcPr>
            <w:tcW w:w="549"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Materia</w:t>
            </w:r>
          </w:p>
        </w:tc>
        <w:tc>
          <w:tcPr>
            <w:tcW w:w="827"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Hotărâri </w:t>
            </w:r>
            <w:proofErr w:type="spellStart"/>
            <w:r w:rsidRPr="00060F07">
              <w:rPr>
                <w:rFonts w:ascii="Times New Roman" w:eastAsia="Times New Roman" w:hAnsi="Times New Roman" w:cs="Times New Roman"/>
                <w:b/>
                <w:sz w:val="20"/>
                <w:szCs w:val="20"/>
              </w:rPr>
              <w:t>pronunţate</w:t>
            </w:r>
            <w:proofErr w:type="spellEnd"/>
          </w:p>
        </w:tc>
        <w:tc>
          <w:tcPr>
            <w:tcW w:w="889" w:type="pct"/>
            <w:gridSpan w:val="2"/>
            <w:vMerge w:val="restart"/>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Hotărâri</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atacate</w:t>
            </w:r>
          </w:p>
        </w:tc>
        <w:tc>
          <w:tcPr>
            <w:tcW w:w="1411" w:type="pct"/>
            <w:gridSpan w:val="2"/>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Hotărâri</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w:t>
            </w:r>
            <w:proofErr w:type="spellStart"/>
            <w:r w:rsidRPr="00060F07">
              <w:rPr>
                <w:rFonts w:ascii="Times New Roman" w:eastAsia="Times New Roman" w:hAnsi="Times New Roman" w:cs="Times New Roman"/>
                <w:b/>
                <w:sz w:val="20"/>
                <w:szCs w:val="20"/>
              </w:rPr>
              <w:t>desfiinţate</w:t>
            </w:r>
            <w:proofErr w:type="spellEnd"/>
          </w:p>
        </w:tc>
        <w:tc>
          <w:tcPr>
            <w:tcW w:w="657"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Ponderea</w:t>
            </w:r>
          </w:p>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atacabilităţii</w:t>
            </w:r>
            <w:proofErr w:type="spellEnd"/>
          </w:p>
        </w:tc>
        <w:tc>
          <w:tcPr>
            <w:tcW w:w="668"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Indicele</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de  </w:t>
            </w:r>
            <w:proofErr w:type="spellStart"/>
            <w:r w:rsidRPr="00060F07">
              <w:rPr>
                <w:rFonts w:ascii="Times New Roman" w:eastAsia="Times New Roman" w:hAnsi="Times New Roman" w:cs="Times New Roman"/>
                <w:b/>
                <w:sz w:val="20"/>
                <w:szCs w:val="20"/>
              </w:rPr>
              <w:t>desfiinţare</w:t>
            </w:r>
            <w:proofErr w:type="spellEnd"/>
            <w:r w:rsidRPr="00060F07">
              <w:rPr>
                <w:rFonts w:ascii="Times New Roman" w:eastAsia="Times New Roman" w:hAnsi="Times New Roman" w:cs="Times New Roman"/>
                <w:b/>
                <w:sz w:val="20"/>
                <w:szCs w:val="20"/>
              </w:rPr>
              <w:t>/</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atacate</w:t>
            </w:r>
          </w:p>
        </w:tc>
      </w:tr>
      <w:tr w:rsidR="00B07CCE" w:rsidRPr="00060F07" w:rsidTr="00454286">
        <w:trPr>
          <w:trHeight w:val="322"/>
        </w:trPr>
        <w:tc>
          <w:tcPr>
            <w:tcW w:w="549"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7"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89" w:type="pct"/>
            <w:gridSpan w:val="2"/>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577"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Modificate</w:t>
            </w:r>
          </w:p>
        </w:tc>
        <w:tc>
          <w:tcPr>
            <w:tcW w:w="834"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Casate cu rejudecare</w:t>
            </w:r>
          </w:p>
        </w:tc>
        <w:tc>
          <w:tcPr>
            <w:tcW w:w="657"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68"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450"/>
        </w:trPr>
        <w:tc>
          <w:tcPr>
            <w:tcW w:w="549"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7"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336"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apel</w:t>
            </w:r>
          </w:p>
        </w:tc>
        <w:tc>
          <w:tcPr>
            <w:tcW w:w="553"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recurs +cont.</w:t>
            </w:r>
          </w:p>
        </w:tc>
        <w:tc>
          <w:tcPr>
            <w:tcW w:w="577"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3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57"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68"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278"/>
        </w:trPr>
        <w:tc>
          <w:tcPr>
            <w:tcW w:w="549"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Penală</w:t>
            </w:r>
          </w:p>
        </w:tc>
        <w:tc>
          <w:tcPr>
            <w:tcW w:w="827"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1142</w:t>
            </w:r>
          </w:p>
        </w:tc>
        <w:tc>
          <w:tcPr>
            <w:tcW w:w="889"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198</w:t>
            </w:r>
          </w:p>
        </w:tc>
        <w:tc>
          <w:tcPr>
            <w:tcW w:w="1411"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32</w:t>
            </w:r>
          </w:p>
        </w:tc>
        <w:tc>
          <w:tcPr>
            <w:tcW w:w="657"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17,33%</w:t>
            </w:r>
          </w:p>
        </w:tc>
        <w:tc>
          <w:tcPr>
            <w:tcW w:w="668" w:type="pct"/>
            <w:vMerge w:val="restart"/>
          </w:tcPr>
          <w:p w:rsidR="00B07CCE" w:rsidRPr="00060F07" w:rsidRDefault="00B07CCE" w:rsidP="00B07CCE">
            <w:pPr>
              <w:spacing w:after="0" w:line="36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2,80%</w:t>
            </w:r>
          </w:p>
        </w:tc>
      </w:tr>
      <w:tr w:rsidR="00B07CCE" w:rsidRPr="00060F07" w:rsidTr="00454286">
        <w:trPr>
          <w:trHeight w:val="277"/>
        </w:trPr>
        <w:tc>
          <w:tcPr>
            <w:tcW w:w="549"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7"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336"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55</w:t>
            </w:r>
          </w:p>
        </w:tc>
        <w:tc>
          <w:tcPr>
            <w:tcW w:w="553"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143</w:t>
            </w:r>
          </w:p>
        </w:tc>
        <w:tc>
          <w:tcPr>
            <w:tcW w:w="577"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30</w:t>
            </w:r>
          </w:p>
        </w:tc>
        <w:tc>
          <w:tcPr>
            <w:tcW w:w="834"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w:t>
            </w:r>
          </w:p>
        </w:tc>
        <w:tc>
          <w:tcPr>
            <w:tcW w:w="657"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68"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r>
      <w:tr w:rsidR="00B07CCE" w:rsidRPr="00060F07" w:rsidTr="00454286">
        <w:trPr>
          <w:trHeight w:val="278"/>
        </w:trPr>
        <w:tc>
          <w:tcPr>
            <w:tcW w:w="549"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Non penală</w:t>
            </w:r>
          </w:p>
        </w:tc>
        <w:tc>
          <w:tcPr>
            <w:tcW w:w="827"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2810</w:t>
            </w:r>
          </w:p>
        </w:tc>
        <w:tc>
          <w:tcPr>
            <w:tcW w:w="889"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1036</w:t>
            </w:r>
          </w:p>
        </w:tc>
        <w:tc>
          <w:tcPr>
            <w:tcW w:w="1411"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208</w:t>
            </w:r>
          </w:p>
        </w:tc>
        <w:tc>
          <w:tcPr>
            <w:tcW w:w="657"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36,86%</w:t>
            </w:r>
          </w:p>
        </w:tc>
        <w:tc>
          <w:tcPr>
            <w:tcW w:w="668"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7,40 %</w:t>
            </w:r>
          </w:p>
        </w:tc>
      </w:tr>
      <w:tr w:rsidR="00B07CCE" w:rsidRPr="00060F07" w:rsidTr="00454286">
        <w:trPr>
          <w:trHeight w:val="277"/>
        </w:trPr>
        <w:tc>
          <w:tcPr>
            <w:tcW w:w="549"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7"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336"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571</w:t>
            </w:r>
          </w:p>
        </w:tc>
        <w:tc>
          <w:tcPr>
            <w:tcW w:w="553"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465</w:t>
            </w:r>
          </w:p>
        </w:tc>
        <w:tc>
          <w:tcPr>
            <w:tcW w:w="577"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163</w:t>
            </w:r>
          </w:p>
        </w:tc>
        <w:tc>
          <w:tcPr>
            <w:tcW w:w="834" w:type="pct"/>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45</w:t>
            </w:r>
          </w:p>
        </w:tc>
        <w:tc>
          <w:tcPr>
            <w:tcW w:w="657"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68"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r>
      <w:tr w:rsidR="00B07CCE" w:rsidRPr="00060F07" w:rsidTr="00454286">
        <w:trPr>
          <w:trHeight w:val="210"/>
        </w:trPr>
        <w:tc>
          <w:tcPr>
            <w:tcW w:w="549" w:type="pct"/>
          </w:tcPr>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Instanţă</w:t>
            </w:r>
            <w:proofErr w:type="spellEnd"/>
          </w:p>
        </w:tc>
        <w:tc>
          <w:tcPr>
            <w:tcW w:w="827"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3952</w:t>
            </w:r>
          </w:p>
        </w:tc>
        <w:tc>
          <w:tcPr>
            <w:tcW w:w="889"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1234</w:t>
            </w:r>
          </w:p>
        </w:tc>
        <w:tc>
          <w:tcPr>
            <w:tcW w:w="1411"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240</w:t>
            </w:r>
          </w:p>
        </w:tc>
        <w:tc>
          <w:tcPr>
            <w:tcW w:w="657"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31,22%</w:t>
            </w:r>
          </w:p>
        </w:tc>
        <w:tc>
          <w:tcPr>
            <w:tcW w:w="668"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6,07%</w:t>
            </w:r>
          </w:p>
        </w:tc>
      </w:tr>
    </w:tbl>
    <w:p w:rsidR="00B07CCE" w:rsidRPr="00060F07" w:rsidRDefault="00B07CCE" w:rsidP="00B07CCE">
      <w:pPr>
        <w:spacing w:after="0" w:line="240" w:lineRule="auto"/>
        <w:jc w:val="both"/>
        <w:rPr>
          <w:rFonts w:ascii="Times New Roman" w:eastAsia="Times New Roman" w:hAnsi="Times New Roman" w:cs="Times New Roman"/>
          <w:sz w:val="20"/>
          <w:szCs w:val="20"/>
        </w:rPr>
      </w:pPr>
    </w:p>
    <w:p w:rsidR="00B07CCE" w:rsidRPr="00060F07" w:rsidRDefault="00B07CCE" w:rsidP="00B07CCE">
      <w:pPr>
        <w:spacing w:after="0" w:line="240" w:lineRule="auto"/>
        <w:jc w:val="both"/>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***Calculată numai la hotăr</w:t>
      </w:r>
      <w:r w:rsidR="00D703A8">
        <w:rPr>
          <w:rFonts w:ascii="Times New Roman" w:eastAsia="Times New Roman" w:hAnsi="Times New Roman" w:cs="Times New Roman"/>
          <w:sz w:val="20"/>
          <w:szCs w:val="20"/>
        </w:rPr>
        <w:t>â</w:t>
      </w:r>
      <w:r w:rsidRPr="00060F07">
        <w:rPr>
          <w:rFonts w:ascii="Times New Roman" w:eastAsia="Times New Roman" w:hAnsi="Times New Roman" w:cs="Times New Roman"/>
          <w:sz w:val="20"/>
          <w:szCs w:val="20"/>
        </w:rPr>
        <w:t>rile atacabile</w:t>
      </w:r>
    </w:p>
    <w:p w:rsidR="00B07CCE" w:rsidRPr="00060F07" w:rsidRDefault="00B07CCE" w:rsidP="00B07CCE">
      <w:pPr>
        <w:spacing w:after="0" w:line="240" w:lineRule="auto"/>
        <w:ind w:firstLine="708"/>
        <w:jc w:val="both"/>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Pentru calculul indicatorilor de pe ultimele două coloane vor fi folosite următoarele formule:</w:t>
      </w:r>
      <w:r w:rsidRPr="00060F07">
        <w:rPr>
          <w:rFonts w:ascii="Times New Roman" w:eastAsia="Times New Roman" w:hAnsi="Times New Roman" w:cs="Times New Roman"/>
          <w:sz w:val="20"/>
          <w:szCs w:val="20"/>
        </w:rPr>
        <w:tab/>
      </w:r>
    </w:p>
    <w:p w:rsidR="00B07CCE" w:rsidRPr="00060F07" w:rsidRDefault="00B07CCE" w:rsidP="00B07CCE">
      <w:pPr>
        <w:spacing w:after="0" w:line="240" w:lineRule="auto"/>
        <w:ind w:firstLine="708"/>
        <w:jc w:val="both"/>
        <w:rPr>
          <w:rFonts w:ascii="Times New Roman" w:eastAsia="Times New Roman" w:hAnsi="Times New Roman" w:cs="Times New Roman"/>
          <w:b/>
          <w:sz w:val="20"/>
          <w:szCs w:val="20"/>
        </w:rPr>
      </w:pPr>
      <w:r w:rsidRPr="00060F07">
        <w:rPr>
          <w:rFonts w:ascii="Times New Roman" w:eastAsia="Times New Roman" w:hAnsi="Times New Roman" w:cs="Times New Roman"/>
          <w:b/>
          <w:i/>
          <w:sz w:val="20"/>
          <w:szCs w:val="20"/>
        </w:rPr>
        <w:t xml:space="preserve">Ponderea </w:t>
      </w:r>
      <w:proofErr w:type="spellStart"/>
      <w:r w:rsidRPr="00060F07">
        <w:rPr>
          <w:rFonts w:ascii="Times New Roman" w:eastAsia="Times New Roman" w:hAnsi="Times New Roman" w:cs="Times New Roman"/>
          <w:b/>
          <w:i/>
          <w:sz w:val="20"/>
          <w:szCs w:val="20"/>
        </w:rPr>
        <w:t>atacabilităţii</w:t>
      </w:r>
      <w:proofErr w:type="spellEnd"/>
      <w:r w:rsidRPr="00060F07">
        <w:rPr>
          <w:rFonts w:ascii="Times New Roman" w:eastAsia="Times New Roman" w:hAnsi="Times New Roman" w:cs="Times New Roman"/>
          <w:b/>
          <w:sz w:val="20"/>
          <w:szCs w:val="20"/>
        </w:rPr>
        <w:t xml:space="preserve"> = numărul dosarelor ajunse în căile de atac la instanța superioară raportat la nr. Dosarelor soluționate la instanța de referință</w:t>
      </w:r>
    </w:p>
    <w:p w:rsidR="00B07CCE" w:rsidRPr="00060F07" w:rsidRDefault="00B07CCE" w:rsidP="00B07CCE">
      <w:pPr>
        <w:spacing w:after="0" w:line="240" w:lineRule="auto"/>
        <w:ind w:firstLine="708"/>
        <w:jc w:val="both"/>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 xml:space="preserve">hotărâri atacate*100/ hotărâri </w:t>
      </w:r>
      <w:proofErr w:type="spellStart"/>
      <w:r w:rsidRPr="00060F07">
        <w:rPr>
          <w:rFonts w:ascii="Times New Roman" w:eastAsia="Times New Roman" w:hAnsi="Times New Roman" w:cs="Times New Roman"/>
          <w:sz w:val="20"/>
          <w:szCs w:val="20"/>
        </w:rPr>
        <w:t>pronunţate</w:t>
      </w:r>
      <w:proofErr w:type="spellEnd"/>
      <w:r w:rsidRPr="00060F07">
        <w:rPr>
          <w:rFonts w:ascii="Times New Roman" w:eastAsia="Times New Roman" w:hAnsi="Times New Roman" w:cs="Times New Roman"/>
          <w:sz w:val="20"/>
          <w:szCs w:val="20"/>
        </w:rPr>
        <w:t>;</w:t>
      </w:r>
    </w:p>
    <w:p w:rsidR="00B07CCE" w:rsidRPr="00060F07" w:rsidRDefault="00B07CCE" w:rsidP="00B07CCE">
      <w:pPr>
        <w:spacing w:after="0" w:line="240" w:lineRule="auto"/>
        <w:ind w:firstLine="708"/>
        <w:jc w:val="both"/>
        <w:rPr>
          <w:rFonts w:ascii="Times New Roman" w:eastAsia="Times New Roman" w:hAnsi="Times New Roman" w:cs="Times New Roman"/>
          <w:b/>
          <w:i/>
          <w:sz w:val="20"/>
          <w:szCs w:val="20"/>
        </w:rPr>
      </w:pPr>
      <w:r w:rsidRPr="00060F07">
        <w:rPr>
          <w:rFonts w:ascii="Times New Roman" w:eastAsia="Times New Roman" w:hAnsi="Times New Roman" w:cs="Times New Roman"/>
          <w:b/>
          <w:i/>
          <w:sz w:val="20"/>
          <w:szCs w:val="20"/>
        </w:rPr>
        <w:t xml:space="preserve">Indicele de </w:t>
      </w:r>
      <w:proofErr w:type="spellStart"/>
      <w:r w:rsidRPr="00060F07">
        <w:rPr>
          <w:rFonts w:ascii="Times New Roman" w:eastAsia="Times New Roman" w:hAnsi="Times New Roman" w:cs="Times New Roman"/>
          <w:b/>
          <w:i/>
          <w:sz w:val="20"/>
          <w:szCs w:val="20"/>
        </w:rPr>
        <w:t>desfiinţare</w:t>
      </w:r>
      <w:proofErr w:type="spellEnd"/>
      <w:r w:rsidRPr="00060F07">
        <w:rPr>
          <w:rFonts w:ascii="Times New Roman" w:eastAsia="Times New Roman" w:hAnsi="Times New Roman" w:cs="Times New Roman"/>
          <w:b/>
          <w:i/>
          <w:sz w:val="20"/>
          <w:szCs w:val="20"/>
        </w:rPr>
        <w:t xml:space="preserve"> ( de casare) numărul hotărârilor admise în tot sau în parte în căile de atac raportat la numărul dosarelor soluționate la aceiași instanță total</w:t>
      </w:r>
      <w:r w:rsidRPr="00060F07">
        <w:rPr>
          <w:rFonts w:ascii="Times New Roman" w:eastAsia="Times New Roman" w:hAnsi="Times New Roman" w:cs="Times New Roman"/>
          <w:sz w:val="20"/>
          <w:szCs w:val="20"/>
        </w:rPr>
        <w:t xml:space="preserve">=hotărâri </w:t>
      </w:r>
      <w:proofErr w:type="spellStart"/>
      <w:r w:rsidRPr="00060F07">
        <w:rPr>
          <w:rFonts w:ascii="Times New Roman" w:eastAsia="Times New Roman" w:hAnsi="Times New Roman" w:cs="Times New Roman"/>
          <w:sz w:val="20"/>
          <w:szCs w:val="20"/>
        </w:rPr>
        <w:t>desfiinţate</w:t>
      </w:r>
      <w:proofErr w:type="spellEnd"/>
      <w:r w:rsidRPr="00060F07">
        <w:rPr>
          <w:rFonts w:ascii="Times New Roman" w:eastAsia="Times New Roman" w:hAnsi="Times New Roman" w:cs="Times New Roman"/>
          <w:sz w:val="20"/>
          <w:szCs w:val="20"/>
        </w:rPr>
        <w:t xml:space="preserve">*100/ hotărâri </w:t>
      </w:r>
      <w:proofErr w:type="spellStart"/>
      <w:r w:rsidRPr="00060F07">
        <w:rPr>
          <w:rFonts w:ascii="Times New Roman" w:eastAsia="Times New Roman" w:hAnsi="Times New Roman" w:cs="Times New Roman"/>
          <w:sz w:val="20"/>
          <w:szCs w:val="20"/>
        </w:rPr>
        <w:t>pronunţate</w:t>
      </w:r>
      <w:proofErr w:type="spellEnd"/>
      <w:r w:rsidRPr="00060F07">
        <w:rPr>
          <w:rFonts w:ascii="Times New Roman" w:eastAsia="Times New Roman" w:hAnsi="Times New Roman" w:cs="Times New Roman"/>
          <w:sz w:val="20"/>
          <w:szCs w:val="20"/>
        </w:rPr>
        <w:t>;</w:t>
      </w:r>
    </w:p>
    <w:p w:rsidR="00B07CCE" w:rsidRPr="00060F07" w:rsidRDefault="00B07CCE" w:rsidP="00B07CCE">
      <w:pPr>
        <w:spacing w:after="0" w:line="240" w:lineRule="auto"/>
        <w:jc w:val="both"/>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 xml:space="preserve">Comparativ cu anii </w:t>
      </w:r>
      <w:proofErr w:type="spellStart"/>
      <w:r w:rsidRPr="00060F07">
        <w:rPr>
          <w:rFonts w:ascii="Times New Roman" w:eastAsia="Times New Roman" w:hAnsi="Times New Roman" w:cs="Times New Roman"/>
          <w:sz w:val="20"/>
          <w:szCs w:val="20"/>
        </w:rPr>
        <w:t>precedenţi</w:t>
      </w:r>
      <w:proofErr w:type="spellEnd"/>
      <w:r w:rsidRPr="00060F07">
        <w:rPr>
          <w:rFonts w:ascii="Times New Roman" w:eastAsia="Times New Roman" w:hAnsi="Times New Roman" w:cs="Times New Roman"/>
          <w:sz w:val="20"/>
          <w:szCs w:val="20"/>
        </w:rPr>
        <w:t xml:space="preserve"> </w:t>
      </w:r>
      <w:proofErr w:type="spellStart"/>
      <w:r w:rsidRPr="00060F07">
        <w:rPr>
          <w:rFonts w:ascii="Times New Roman" w:eastAsia="Times New Roman" w:hAnsi="Times New Roman" w:cs="Times New Roman"/>
          <w:sz w:val="20"/>
          <w:szCs w:val="20"/>
        </w:rPr>
        <w:t>evoluţia</w:t>
      </w:r>
      <w:proofErr w:type="spellEnd"/>
      <w:r w:rsidRPr="00060F07">
        <w:rPr>
          <w:rFonts w:ascii="Times New Roman" w:eastAsia="Times New Roman" w:hAnsi="Times New Roman" w:cs="Times New Roman"/>
          <w:sz w:val="20"/>
          <w:szCs w:val="20"/>
        </w:rPr>
        <w:t xml:space="preserve"> indicatorilor ante-</w:t>
      </w:r>
      <w:proofErr w:type="spellStart"/>
      <w:r w:rsidRPr="00060F07">
        <w:rPr>
          <w:rFonts w:ascii="Times New Roman" w:eastAsia="Times New Roman" w:hAnsi="Times New Roman" w:cs="Times New Roman"/>
          <w:sz w:val="20"/>
          <w:szCs w:val="20"/>
        </w:rPr>
        <w:t>menţionaţi</w:t>
      </w:r>
      <w:proofErr w:type="spellEnd"/>
      <w:r w:rsidRPr="00060F07">
        <w:rPr>
          <w:rFonts w:ascii="Times New Roman" w:eastAsia="Times New Roman" w:hAnsi="Times New Roman" w:cs="Times New Roman"/>
          <w:sz w:val="20"/>
          <w:szCs w:val="20"/>
        </w:rPr>
        <w:t xml:space="preserve"> reiese din graficele de mai jos:</w:t>
      </w:r>
      <w:r w:rsidRPr="00060F07">
        <w:rPr>
          <w:rFonts w:ascii="Times New Roman" w:eastAsia="Times New Roman" w:hAnsi="Times New Roman" w:cs="Times New Roman"/>
          <w:sz w:val="20"/>
          <w:szCs w:val="20"/>
        </w:rPr>
        <w:tab/>
      </w:r>
    </w:p>
    <w:p w:rsidR="00B07CCE" w:rsidRPr="00060F07" w:rsidRDefault="00B07CCE" w:rsidP="00B07CCE">
      <w:pPr>
        <w:spacing w:after="0" w:line="240" w:lineRule="auto"/>
        <w:jc w:val="both"/>
        <w:rPr>
          <w:rFonts w:ascii="Times New Roman" w:eastAsia="Times New Roman" w:hAnsi="Times New Roman" w:cs="Times New Roman"/>
          <w:sz w:val="20"/>
          <w:szCs w:val="20"/>
        </w:rPr>
      </w:pP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738"/>
        <w:gridCol w:w="3100"/>
      </w:tblGrid>
      <w:tr w:rsidR="00B07CCE" w:rsidRPr="00060F07" w:rsidTr="00454286">
        <w:trPr>
          <w:trHeight w:val="278"/>
        </w:trPr>
        <w:tc>
          <w:tcPr>
            <w:tcW w:w="1968"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Ponderea</w:t>
            </w:r>
          </w:p>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Atacabilităţii</w:t>
            </w:r>
            <w:proofErr w:type="spellEnd"/>
            <w:r w:rsidRPr="00060F07">
              <w:rPr>
                <w:rFonts w:ascii="Times New Roman" w:eastAsia="Times New Roman" w:hAnsi="Times New Roman" w:cs="Times New Roman"/>
                <w:b/>
                <w:sz w:val="20"/>
                <w:szCs w:val="20"/>
              </w:rPr>
              <w:t>/ instanță</w:t>
            </w:r>
          </w:p>
        </w:tc>
        <w:tc>
          <w:tcPr>
            <w:tcW w:w="1610"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Indicele</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de  </w:t>
            </w:r>
            <w:proofErr w:type="spellStart"/>
            <w:r w:rsidRPr="00060F07">
              <w:rPr>
                <w:rFonts w:ascii="Times New Roman" w:eastAsia="Times New Roman" w:hAnsi="Times New Roman" w:cs="Times New Roman"/>
                <w:b/>
                <w:sz w:val="20"/>
                <w:szCs w:val="20"/>
              </w:rPr>
              <w:t>desfiinţare</w:t>
            </w:r>
            <w:proofErr w:type="spellEnd"/>
            <w:r w:rsidRPr="00060F07">
              <w:rPr>
                <w:rFonts w:ascii="Times New Roman" w:eastAsia="Times New Roman" w:hAnsi="Times New Roman" w:cs="Times New Roman"/>
                <w:b/>
                <w:sz w:val="20"/>
                <w:szCs w:val="20"/>
              </w:rPr>
              <w:t>/</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atacate/instanță</w:t>
            </w:r>
          </w:p>
        </w:tc>
      </w:tr>
      <w:tr w:rsidR="00B07CCE" w:rsidRPr="00060F07" w:rsidTr="00454286">
        <w:trPr>
          <w:trHeight w:val="322"/>
        </w:trPr>
        <w:tc>
          <w:tcPr>
            <w:tcW w:w="1968"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610"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450"/>
        </w:trPr>
        <w:tc>
          <w:tcPr>
            <w:tcW w:w="1968"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610"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278"/>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2022</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31,22%</w:t>
            </w:r>
          </w:p>
        </w:tc>
        <w:tc>
          <w:tcPr>
            <w:tcW w:w="1610"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6,07%</w:t>
            </w:r>
          </w:p>
        </w:tc>
      </w:tr>
      <w:tr w:rsidR="00B07CCE" w:rsidRPr="00060F07" w:rsidTr="00454286">
        <w:trPr>
          <w:trHeight w:val="278"/>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2021</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40,83%</w:t>
            </w:r>
          </w:p>
        </w:tc>
        <w:tc>
          <w:tcPr>
            <w:tcW w:w="1610"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5,94%</w:t>
            </w:r>
          </w:p>
        </w:tc>
      </w:tr>
      <w:tr w:rsidR="00B07CCE" w:rsidRPr="00060F07" w:rsidTr="00454286">
        <w:trPr>
          <w:trHeight w:val="230"/>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2020</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47,24%</w:t>
            </w:r>
          </w:p>
        </w:tc>
        <w:tc>
          <w:tcPr>
            <w:tcW w:w="1610"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9,73%</w:t>
            </w:r>
          </w:p>
        </w:tc>
      </w:tr>
    </w:tbl>
    <w:p w:rsidR="00B07CCE" w:rsidRPr="00060F07" w:rsidRDefault="00B07CCE" w:rsidP="00B07CCE">
      <w:pPr>
        <w:spacing w:after="0" w:line="240" w:lineRule="auto"/>
        <w:jc w:val="both"/>
        <w:rPr>
          <w:rFonts w:ascii="Times New Roman" w:eastAsia="Times New Roman" w:hAnsi="Times New Roman" w:cs="Times New Roman"/>
          <w:sz w:val="20"/>
          <w:szCs w:val="20"/>
        </w:rPr>
      </w:pPr>
    </w:p>
    <w:p w:rsidR="00B07CCE" w:rsidRPr="00060F07" w:rsidRDefault="00B07CCE" w:rsidP="00B07CCE">
      <w:pPr>
        <w:spacing w:after="0" w:line="240" w:lineRule="auto"/>
        <w:jc w:val="center"/>
        <w:rPr>
          <w:rFonts w:ascii="Times New Roman" w:eastAsia="Times New Roman" w:hAnsi="Times New Roman" w:cs="Times New Roman"/>
          <w:noProof/>
          <w:sz w:val="24"/>
          <w:szCs w:val="24"/>
        </w:rPr>
      </w:pPr>
    </w:p>
    <w:p w:rsidR="007F47EE" w:rsidRPr="00060F07" w:rsidRDefault="007F47EE" w:rsidP="00B07CCE">
      <w:pPr>
        <w:spacing w:after="0" w:line="240" w:lineRule="auto"/>
        <w:jc w:val="center"/>
        <w:rPr>
          <w:rFonts w:ascii="Times New Roman" w:eastAsia="Times New Roman" w:hAnsi="Times New Roman" w:cs="Times New Roman"/>
          <w:noProof/>
          <w:sz w:val="24"/>
          <w:szCs w:val="24"/>
        </w:rPr>
      </w:pPr>
    </w:p>
    <w:p w:rsidR="007F47EE" w:rsidRPr="00060F07" w:rsidRDefault="007F47EE" w:rsidP="00B07CCE">
      <w:pPr>
        <w:spacing w:after="0" w:line="240" w:lineRule="auto"/>
        <w:jc w:val="center"/>
        <w:rPr>
          <w:rFonts w:ascii="Times New Roman" w:eastAsia="Times New Roman" w:hAnsi="Times New Roman" w:cs="Times New Roman"/>
          <w:noProof/>
          <w:sz w:val="24"/>
          <w:szCs w:val="24"/>
        </w:rPr>
      </w:pPr>
    </w:p>
    <w:p w:rsidR="007F47EE" w:rsidRPr="00060F07" w:rsidRDefault="007F47EE" w:rsidP="00B07CCE">
      <w:pPr>
        <w:spacing w:after="0" w:line="240" w:lineRule="auto"/>
        <w:jc w:val="center"/>
        <w:rPr>
          <w:rFonts w:ascii="Times New Roman" w:eastAsia="Times New Roman" w:hAnsi="Times New Roman" w:cs="Times New Roman"/>
          <w:noProof/>
          <w:sz w:val="24"/>
          <w:szCs w:val="24"/>
        </w:rPr>
      </w:pPr>
    </w:p>
    <w:p w:rsidR="007F47EE" w:rsidRPr="00060F07" w:rsidRDefault="007F47EE" w:rsidP="00B07CCE">
      <w:pPr>
        <w:spacing w:after="0" w:line="240" w:lineRule="auto"/>
        <w:jc w:val="center"/>
        <w:rPr>
          <w:rFonts w:ascii="Times New Roman" w:eastAsia="Times New Roman" w:hAnsi="Times New Roman" w:cs="Times New Roman"/>
          <w:noProof/>
          <w:sz w:val="24"/>
          <w:szCs w:val="24"/>
        </w:rPr>
      </w:pPr>
    </w:p>
    <w:p w:rsidR="007F47EE" w:rsidRPr="00060F07" w:rsidRDefault="007F47EE" w:rsidP="00B07CCE">
      <w:pPr>
        <w:spacing w:after="0" w:line="240" w:lineRule="auto"/>
        <w:jc w:val="center"/>
        <w:rPr>
          <w:rFonts w:ascii="Times New Roman" w:eastAsia="Times New Roman" w:hAnsi="Times New Roman" w:cs="Times New Roman"/>
          <w:noProof/>
          <w:sz w:val="24"/>
          <w:szCs w:val="24"/>
        </w:rPr>
      </w:pPr>
    </w:p>
    <w:p w:rsidR="007F47EE" w:rsidRPr="00060F07" w:rsidRDefault="007F47EE" w:rsidP="00B07CCE">
      <w:pPr>
        <w:spacing w:after="0" w:line="240" w:lineRule="auto"/>
        <w:jc w:val="center"/>
        <w:rPr>
          <w:rFonts w:ascii="Times New Roman" w:eastAsia="Times New Roman" w:hAnsi="Times New Roman" w:cs="Times New Roman"/>
          <w:noProof/>
          <w:sz w:val="24"/>
          <w:szCs w:val="24"/>
        </w:rPr>
      </w:pPr>
    </w:p>
    <w:p w:rsidR="00B07CCE" w:rsidRPr="00060F07" w:rsidRDefault="00B07CCE" w:rsidP="00B07CCE">
      <w:pPr>
        <w:spacing w:after="0" w:line="240" w:lineRule="auto"/>
        <w:jc w:val="both"/>
        <w:rPr>
          <w:rFonts w:ascii="Times New Roman" w:eastAsia="Times New Roman" w:hAnsi="Times New Roman" w:cs="Times New Roman"/>
          <w:b/>
          <w:sz w:val="24"/>
          <w:szCs w:val="24"/>
        </w:rPr>
      </w:pPr>
      <w:r w:rsidRPr="00060F07">
        <w:rPr>
          <w:rFonts w:ascii="Times New Roman" w:eastAsia="Times New Roman" w:hAnsi="Times New Roman" w:cs="Times New Roman"/>
          <w:b/>
          <w:sz w:val="24"/>
          <w:szCs w:val="24"/>
        </w:rPr>
        <w:t>Evoluția stocului centralizat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61"/>
        <w:gridCol w:w="616"/>
        <w:gridCol w:w="588"/>
        <w:gridCol w:w="438"/>
        <w:gridCol w:w="672"/>
        <w:gridCol w:w="661"/>
        <w:gridCol w:w="616"/>
        <w:gridCol w:w="600"/>
        <w:gridCol w:w="448"/>
        <w:gridCol w:w="672"/>
        <w:gridCol w:w="681"/>
        <w:gridCol w:w="616"/>
        <w:gridCol w:w="617"/>
        <w:gridCol w:w="454"/>
        <w:gridCol w:w="672"/>
      </w:tblGrid>
      <w:tr w:rsidR="00B07CCE" w:rsidRPr="00060F07" w:rsidTr="00454286">
        <w:trPr>
          <w:trHeight w:val="672"/>
          <w:jc w:val="center"/>
        </w:trPr>
        <w:tc>
          <w:tcPr>
            <w:tcW w:w="321" w:type="pct"/>
            <w:vMerge w:val="restar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p>
        </w:tc>
        <w:tc>
          <w:tcPr>
            <w:tcW w:w="1560" w:type="pct"/>
            <w:gridSpan w:val="5"/>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Dosare pe rol la 31.12.</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p>
        </w:tc>
        <w:tc>
          <w:tcPr>
            <w:tcW w:w="1534" w:type="pct"/>
            <w:gridSpan w:val="5"/>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Suspendate </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p>
        </w:tc>
        <w:tc>
          <w:tcPr>
            <w:tcW w:w="1585" w:type="pct"/>
            <w:gridSpan w:val="5"/>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Stoc efectiv </w:t>
            </w:r>
          </w:p>
        </w:tc>
      </w:tr>
      <w:tr w:rsidR="00B07CCE" w:rsidRPr="00060F07" w:rsidTr="00454286">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35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Fond </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Apel</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Rec.</w:t>
            </w:r>
          </w:p>
        </w:tc>
        <w:tc>
          <w:tcPr>
            <w:tcW w:w="24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C</w:t>
            </w:r>
          </w:p>
        </w:tc>
        <w:tc>
          <w:tcPr>
            <w:tcW w:w="327"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Total</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Fond </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Apel</w:t>
            </w:r>
          </w:p>
        </w:tc>
        <w:tc>
          <w:tcPr>
            <w:tcW w:w="325"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Rec.</w:t>
            </w:r>
          </w:p>
        </w:tc>
        <w:tc>
          <w:tcPr>
            <w:tcW w:w="24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C</w:t>
            </w:r>
          </w:p>
        </w:tc>
        <w:tc>
          <w:tcPr>
            <w:tcW w:w="327"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Total</w:t>
            </w:r>
          </w:p>
        </w:tc>
        <w:tc>
          <w:tcPr>
            <w:tcW w:w="36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Fond </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Apel</w:t>
            </w:r>
          </w:p>
        </w:tc>
        <w:tc>
          <w:tcPr>
            <w:tcW w:w="334"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Rec.</w:t>
            </w:r>
          </w:p>
        </w:tc>
        <w:tc>
          <w:tcPr>
            <w:tcW w:w="243"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C</w:t>
            </w:r>
          </w:p>
        </w:tc>
        <w:tc>
          <w:tcPr>
            <w:tcW w:w="326"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Total</w:t>
            </w:r>
          </w:p>
        </w:tc>
      </w:tr>
      <w:tr w:rsidR="00B07CCE" w:rsidRPr="00060F07" w:rsidTr="00454286">
        <w:trPr>
          <w:jc w:val="center"/>
        </w:trPr>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2022</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p>
        </w:tc>
        <w:tc>
          <w:tcPr>
            <w:tcW w:w="35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1224</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354</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15</w:t>
            </w:r>
          </w:p>
        </w:tc>
        <w:tc>
          <w:tcPr>
            <w:tcW w:w="24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27</w:t>
            </w:r>
          </w:p>
        </w:tc>
        <w:tc>
          <w:tcPr>
            <w:tcW w:w="327"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1620</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145</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113</w:t>
            </w:r>
          </w:p>
        </w:tc>
        <w:tc>
          <w:tcPr>
            <w:tcW w:w="325"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w:t>
            </w:r>
          </w:p>
        </w:tc>
        <w:tc>
          <w:tcPr>
            <w:tcW w:w="24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0</w:t>
            </w:r>
          </w:p>
        </w:tc>
        <w:tc>
          <w:tcPr>
            <w:tcW w:w="327"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278</w:t>
            </w:r>
          </w:p>
        </w:tc>
        <w:tc>
          <w:tcPr>
            <w:tcW w:w="36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1369</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467</w:t>
            </w:r>
          </w:p>
        </w:tc>
        <w:tc>
          <w:tcPr>
            <w:tcW w:w="334"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35</w:t>
            </w:r>
          </w:p>
        </w:tc>
        <w:tc>
          <w:tcPr>
            <w:tcW w:w="243"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27</w:t>
            </w:r>
          </w:p>
        </w:tc>
        <w:tc>
          <w:tcPr>
            <w:tcW w:w="326"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1898</w:t>
            </w:r>
          </w:p>
        </w:tc>
      </w:tr>
      <w:tr w:rsidR="00B07CCE" w:rsidRPr="00060F07" w:rsidTr="00454286">
        <w:trPr>
          <w:jc w:val="center"/>
        </w:trPr>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2021</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p>
        </w:tc>
        <w:tc>
          <w:tcPr>
            <w:tcW w:w="35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1150</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369</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22</w:t>
            </w:r>
          </w:p>
        </w:tc>
        <w:tc>
          <w:tcPr>
            <w:tcW w:w="24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35</w:t>
            </w:r>
          </w:p>
        </w:tc>
        <w:tc>
          <w:tcPr>
            <w:tcW w:w="327"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1541</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190</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126</w:t>
            </w:r>
          </w:p>
        </w:tc>
        <w:tc>
          <w:tcPr>
            <w:tcW w:w="325"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28</w:t>
            </w:r>
          </w:p>
        </w:tc>
        <w:tc>
          <w:tcPr>
            <w:tcW w:w="24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0</w:t>
            </w:r>
          </w:p>
        </w:tc>
        <w:tc>
          <w:tcPr>
            <w:tcW w:w="327"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344</w:t>
            </w:r>
          </w:p>
        </w:tc>
        <w:tc>
          <w:tcPr>
            <w:tcW w:w="36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1305</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495</w:t>
            </w:r>
          </w:p>
        </w:tc>
        <w:tc>
          <w:tcPr>
            <w:tcW w:w="334"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50</w:t>
            </w:r>
          </w:p>
        </w:tc>
        <w:tc>
          <w:tcPr>
            <w:tcW w:w="243"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35</w:t>
            </w:r>
          </w:p>
        </w:tc>
        <w:tc>
          <w:tcPr>
            <w:tcW w:w="326"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1885</w:t>
            </w:r>
          </w:p>
        </w:tc>
      </w:tr>
      <w:tr w:rsidR="00B07CCE" w:rsidRPr="00060F07" w:rsidTr="00454286">
        <w:trPr>
          <w:jc w:val="center"/>
        </w:trPr>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2020</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p>
        </w:tc>
        <w:tc>
          <w:tcPr>
            <w:tcW w:w="35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1027</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418</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85</w:t>
            </w:r>
          </w:p>
        </w:tc>
        <w:tc>
          <w:tcPr>
            <w:tcW w:w="24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31</w:t>
            </w:r>
          </w:p>
        </w:tc>
        <w:tc>
          <w:tcPr>
            <w:tcW w:w="327"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1561</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211</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100</w:t>
            </w:r>
          </w:p>
        </w:tc>
        <w:tc>
          <w:tcPr>
            <w:tcW w:w="325"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83</w:t>
            </w:r>
          </w:p>
        </w:tc>
        <w:tc>
          <w:tcPr>
            <w:tcW w:w="24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0</w:t>
            </w:r>
          </w:p>
        </w:tc>
        <w:tc>
          <w:tcPr>
            <w:tcW w:w="327"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394</w:t>
            </w:r>
          </w:p>
        </w:tc>
        <w:tc>
          <w:tcPr>
            <w:tcW w:w="36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1238</w:t>
            </w:r>
          </w:p>
        </w:tc>
        <w:tc>
          <w:tcPr>
            <w:tcW w:w="321"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518</w:t>
            </w:r>
          </w:p>
        </w:tc>
        <w:tc>
          <w:tcPr>
            <w:tcW w:w="334"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168</w:t>
            </w:r>
          </w:p>
        </w:tc>
        <w:tc>
          <w:tcPr>
            <w:tcW w:w="243"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31</w:t>
            </w:r>
          </w:p>
        </w:tc>
        <w:tc>
          <w:tcPr>
            <w:tcW w:w="326"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1955</w:t>
            </w:r>
          </w:p>
        </w:tc>
      </w:tr>
    </w:tbl>
    <w:p w:rsidR="00B07CCE" w:rsidRPr="00060F07" w:rsidRDefault="00B07CCE" w:rsidP="00B07CCE">
      <w:pPr>
        <w:spacing w:after="0" w:line="240" w:lineRule="auto"/>
        <w:ind w:firstLine="708"/>
        <w:jc w:val="both"/>
        <w:rPr>
          <w:rFonts w:ascii="Times New Roman" w:eastAsia="Times New Roman" w:hAnsi="Times New Roman" w:cs="Times New Roman"/>
          <w:sz w:val="20"/>
          <w:szCs w:val="20"/>
        </w:rPr>
      </w:pPr>
    </w:p>
    <w:p w:rsidR="00B07CCE" w:rsidRPr="00060F07" w:rsidRDefault="00B07CCE" w:rsidP="00B07CCE">
      <w:pPr>
        <w:spacing w:before="48" w:after="48" w:line="240" w:lineRule="auto"/>
        <w:jc w:val="both"/>
        <w:outlineLvl w:val="2"/>
        <w:rPr>
          <w:rFonts w:ascii="Times New Roman" w:eastAsia="Times New Roman" w:hAnsi="Times New Roman" w:cs="Times New Roman"/>
          <w:b/>
          <w:bCs/>
          <w:iCs/>
          <w:sz w:val="24"/>
          <w:szCs w:val="27"/>
          <w:lang w:eastAsia="x-none"/>
        </w:rPr>
      </w:pPr>
      <w:bookmarkStart w:id="33" w:name="_Toc536526394"/>
      <w:bookmarkStart w:id="34" w:name="_Toc536527127"/>
      <w:bookmarkStart w:id="35" w:name="_Toc1641262"/>
    </w:p>
    <w:p w:rsidR="00B07CCE" w:rsidRPr="00060F07" w:rsidRDefault="007F47EE" w:rsidP="00B07CCE">
      <w:pPr>
        <w:spacing w:before="48" w:after="48" w:line="240" w:lineRule="auto"/>
        <w:jc w:val="both"/>
        <w:outlineLvl w:val="2"/>
        <w:rPr>
          <w:rFonts w:ascii="Times New Roman" w:eastAsia="Times New Roman" w:hAnsi="Times New Roman" w:cs="Times New Roman"/>
          <w:b/>
          <w:bCs/>
          <w:iCs/>
          <w:sz w:val="28"/>
          <w:szCs w:val="28"/>
          <w:lang w:eastAsia="x-none"/>
        </w:rPr>
      </w:pPr>
      <w:bookmarkStart w:id="36" w:name="_Toc62197494"/>
      <w:bookmarkStart w:id="37" w:name="_Toc126328818"/>
      <w:r w:rsidRPr="00060F07">
        <w:rPr>
          <w:rFonts w:ascii="Times New Roman" w:eastAsia="Times New Roman" w:hAnsi="Times New Roman" w:cs="Times New Roman"/>
          <w:b/>
          <w:bCs/>
          <w:iCs/>
          <w:sz w:val="24"/>
          <w:szCs w:val="27"/>
          <w:lang w:eastAsia="x-none"/>
        </w:rPr>
        <w:tab/>
      </w:r>
      <w:r w:rsidRPr="00060F07">
        <w:rPr>
          <w:rFonts w:ascii="Times New Roman" w:eastAsia="Times New Roman" w:hAnsi="Times New Roman" w:cs="Times New Roman"/>
          <w:b/>
          <w:bCs/>
          <w:iCs/>
          <w:sz w:val="28"/>
          <w:szCs w:val="28"/>
          <w:lang w:eastAsia="x-none"/>
        </w:rPr>
        <w:t>V.2</w:t>
      </w:r>
      <w:r w:rsidR="00B07CCE" w:rsidRPr="00060F07">
        <w:rPr>
          <w:rFonts w:ascii="Times New Roman" w:eastAsia="Times New Roman" w:hAnsi="Times New Roman" w:cs="Times New Roman"/>
          <w:b/>
          <w:bCs/>
          <w:iCs/>
          <w:sz w:val="28"/>
          <w:szCs w:val="28"/>
          <w:lang w:eastAsia="x-none"/>
        </w:rPr>
        <w:t xml:space="preserve"> </w:t>
      </w:r>
      <w:bookmarkEnd w:id="33"/>
      <w:bookmarkEnd w:id="34"/>
      <w:r w:rsidR="00B07CCE" w:rsidRPr="00060F07">
        <w:rPr>
          <w:rFonts w:ascii="Times New Roman" w:eastAsia="Times New Roman" w:hAnsi="Times New Roman" w:cs="Times New Roman"/>
          <w:b/>
          <w:bCs/>
          <w:iCs/>
          <w:sz w:val="28"/>
          <w:szCs w:val="28"/>
          <w:lang w:eastAsia="x-none"/>
        </w:rPr>
        <w:t xml:space="preserve"> Ponderea hotărârilor atacate </w:t>
      </w:r>
      <w:proofErr w:type="spellStart"/>
      <w:r w:rsidR="00B07CCE" w:rsidRPr="00060F07">
        <w:rPr>
          <w:rFonts w:ascii="Times New Roman" w:eastAsia="Times New Roman" w:hAnsi="Times New Roman" w:cs="Times New Roman"/>
          <w:b/>
          <w:bCs/>
          <w:iCs/>
          <w:sz w:val="28"/>
          <w:szCs w:val="28"/>
          <w:lang w:eastAsia="x-none"/>
        </w:rPr>
        <w:t>şi</w:t>
      </w:r>
      <w:proofErr w:type="spellEnd"/>
      <w:r w:rsidR="00B07CCE" w:rsidRPr="00060F07">
        <w:rPr>
          <w:rFonts w:ascii="Times New Roman" w:eastAsia="Times New Roman" w:hAnsi="Times New Roman" w:cs="Times New Roman"/>
          <w:b/>
          <w:bCs/>
          <w:iCs/>
          <w:sz w:val="28"/>
          <w:szCs w:val="28"/>
          <w:lang w:eastAsia="x-none"/>
        </w:rPr>
        <w:t xml:space="preserve"> indicele de </w:t>
      </w:r>
      <w:proofErr w:type="spellStart"/>
      <w:r w:rsidR="00B07CCE" w:rsidRPr="00060F07">
        <w:rPr>
          <w:rFonts w:ascii="Times New Roman" w:eastAsia="Times New Roman" w:hAnsi="Times New Roman" w:cs="Times New Roman"/>
          <w:b/>
          <w:bCs/>
          <w:iCs/>
          <w:sz w:val="28"/>
          <w:szCs w:val="28"/>
          <w:lang w:eastAsia="x-none"/>
        </w:rPr>
        <w:t>desfiinţare</w:t>
      </w:r>
      <w:proofErr w:type="spellEnd"/>
      <w:r w:rsidR="00B07CCE" w:rsidRPr="00060F07">
        <w:rPr>
          <w:rFonts w:ascii="Times New Roman" w:eastAsia="Times New Roman" w:hAnsi="Times New Roman" w:cs="Times New Roman"/>
          <w:b/>
          <w:bCs/>
          <w:iCs/>
          <w:sz w:val="28"/>
          <w:szCs w:val="28"/>
          <w:lang w:eastAsia="x-none"/>
        </w:rPr>
        <w:t xml:space="preserve"> la nivelul secțiilor Tribunalului Arad</w:t>
      </w:r>
      <w:bookmarkEnd w:id="35"/>
      <w:bookmarkEnd w:id="36"/>
      <w:bookmarkEnd w:id="37"/>
    </w:p>
    <w:p w:rsidR="00B07CCE" w:rsidRPr="00060F07" w:rsidRDefault="00B07CCE" w:rsidP="00B07CCE">
      <w:pPr>
        <w:spacing w:before="48" w:after="48" w:line="240" w:lineRule="auto"/>
        <w:jc w:val="both"/>
        <w:outlineLvl w:val="2"/>
        <w:rPr>
          <w:rFonts w:ascii="Times New Roman" w:eastAsia="Times New Roman" w:hAnsi="Times New Roman" w:cs="Times New Roman"/>
          <w:b/>
          <w:bCs/>
          <w:iCs/>
          <w:sz w:val="24"/>
          <w:szCs w:val="27"/>
          <w:lang w:eastAsia="x-none"/>
        </w:rPr>
      </w:pPr>
    </w:p>
    <w:p w:rsidR="00B07CCE" w:rsidRPr="00060F07" w:rsidRDefault="007F47EE" w:rsidP="00B07CCE">
      <w:pPr>
        <w:spacing w:after="0" w:line="240" w:lineRule="auto"/>
        <w:jc w:val="both"/>
        <w:rPr>
          <w:rFonts w:ascii="Times New Roman" w:eastAsia="Times New Roman" w:hAnsi="Times New Roman" w:cs="Times New Roman"/>
          <w:b/>
          <w:bCs/>
          <w:sz w:val="24"/>
          <w:szCs w:val="24"/>
          <w:u w:val="single"/>
        </w:rPr>
      </w:pPr>
      <w:r w:rsidRPr="00060F07">
        <w:rPr>
          <w:rFonts w:ascii="Times New Roman" w:eastAsia="Times New Roman" w:hAnsi="Times New Roman" w:cs="Times New Roman"/>
          <w:b/>
          <w:bCs/>
          <w:sz w:val="24"/>
          <w:szCs w:val="24"/>
          <w:u w:val="single"/>
        </w:rPr>
        <w:t xml:space="preserve">V.2.1 </w:t>
      </w:r>
      <w:r w:rsidR="00B07CCE" w:rsidRPr="00060F07">
        <w:rPr>
          <w:rFonts w:ascii="Times New Roman" w:eastAsia="Times New Roman" w:hAnsi="Times New Roman" w:cs="Times New Roman"/>
          <w:b/>
          <w:bCs/>
          <w:sz w:val="24"/>
          <w:szCs w:val="24"/>
          <w:u w:val="single"/>
        </w:rPr>
        <w:t>Secția I civilă.</w:t>
      </w:r>
    </w:p>
    <w:p w:rsidR="00B07CCE" w:rsidRPr="00060F07" w:rsidRDefault="00B07CCE" w:rsidP="00B07CCE">
      <w:pPr>
        <w:spacing w:after="0" w:line="240" w:lineRule="auto"/>
        <w:jc w:val="both"/>
        <w:rPr>
          <w:rFonts w:ascii="Times New Roman" w:eastAsia="Times New Roman" w:hAnsi="Times New Roman" w:cs="Times New Roman"/>
          <w:b/>
          <w:sz w:val="24"/>
          <w:szCs w:val="24"/>
        </w:rPr>
      </w:pPr>
      <w:r w:rsidRPr="00060F07">
        <w:rPr>
          <w:rFonts w:ascii="Times New Roman" w:eastAsia="Times New Roman" w:hAnsi="Times New Roman" w:cs="Times New Roman"/>
          <w:b/>
          <w:sz w:val="24"/>
          <w:szCs w:val="24"/>
        </w:rPr>
        <w:t xml:space="preserve">Indicatorii de </w:t>
      </w:r>
      <w:proofErr w:type="spellStart"/>
      <w:r w:rsidRPr="00060F07">
        <w:rPr>
          <w:rFonts w:ascii="Times New Roman" w:eastAsia="Times New Roman" w:hAnsi="Times New Roman" w:cs="Times New Roman"/>
          <w:b/>
          <w:sz w:val="24"/>
          <w:szCs w:val="24"/>
        </w:rPr>
        <w:t>atacabilitate</w:t>
      </w:r>
      <w:proofErr w:type="spellEnd"/>
      <w:r w:rsidRPr="00060F07">
        <w:rPr>
          <w:rFonts w:ascii="Times New Roman" w:eastAsia="Times New Roman" w:hAnsi="Times New Roman" w:cs="Times New Roman"/>
          <w:b/>
          <w:sz w:val="24"/>
          <w:szCs w:val="24"/>
        </w:rPr>
        <w:t xml:space="preserve"> a hotărârilor judecătorești și indicatorii de desființare a hotărârilor judecătorești.</w:t>
      </w:r>
    </w:p>
    <w:p w:rsidR="00B07CCE" w:rsidRPr="00060F07" w:rsidRDefault="00B07CCE" w:rsidP="00B07CCE">
      <w:p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b/>
          <w:sz w:val="24"/>
          <w:szCs w:val="24"/>
        </w:rPr>
        <w:t xml:space="preserve">Ponderea hotărârilor atacate </w:t>
      </w:r>
      <w:proofErr w:type="spellStart"/>
      <w:r w:rsidRPr="00060F07">
        <w:rPr>
          <w:rFonts w:ascii="Times New Roman" w:eastAsia="Times New Roman" w:hAnsi="Times New Roman" w:cs="Times New Roman"/>
          <w:b/>
          <w:sz w:val="24"/>
          <w:szCs w:val="24"/>
        </w:rPr>
        <w:t>şi</w:t>
      </w:r>
      <w:proofErr w:type="spellEnd"/>
      <w:r w:rsidRPr="00060F07">
        <w:rPr>
          <w:rFonts w:ascii="Times New Roman" w:eastAsia="Times New Roman" w:hAnsi="Times New Roman" w:cs="Times New Roman"/>
          <w:b/>
          <w:sz w:val="24"/>
          <w:szCs w:val="24"/>
        </w:rPr>
        <w:t xml:space="preserve"> indicele de </w:t>
      </w:r>
      <w:proofErr w:type="spellStart"/>
      <w:r w:rsidRPr="00060F07">
        <w:rPr>
          <w:rFonts w:ascii="Times New Roman" w:eastAsia="Times New Roman" w:hAnsi="Times New Roman" w:cs="Times New Roman"/>
          <w:b/>
          <w:sz w:val="24"/>
          <w:szCs w:val="24"/>
        </w:rPr>
        <w:t>desfiinţare</w:t>
      </w:r>
      <w:proofErr w:type="spellEnd"/>
      <w:r w:rsidRPr="00060F07">
        <w:rPr>
          <w:rFonts w:ascii="Times New Roman" w:eastAsia="Times New Roman" w:hAnsi="Times New Roman" w:cs="Times New Roman"/>
          <w:sz w:val="24"/>
          <w:szCs w:val="24"/>
        </w:rPr>
        <w:t>:</w:t>
      </w:r>
    </w:p>
    <w:p w:rsidR="00B07CCE" w:rsidRPr="00060F07" w:rsidRDefault="00B07CCE" w:rsidP="00B07CCE">
      <w:p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Centralizat</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582"/>
        <w:gridCol w:w="638"/>
        <w:gridCol w:w="1054"/>
        <w:gridCol w:w="1138"/>
        <w:gridCol w:w="1596"/>
        <w:gridCol w:w="1294"/>
        <w:gridCol w:w="1279"/>
      </w:tblGrid>
      <w:tr w:rsidR="00B07CCE" w:rsidRPr="00060F07" w:rsidTr="00454286">
        <w:trPr>
          <w:trHeight w:val="278"/>
        </w:trPr>
        <w:tc>
          <w:tcPr>
            <w:tcW w:w="555" w:type="pct"/>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Materia</w:t>
            </w:r>
          </w:p>
        </w:tc>
        <w:tc>
          <w:tcPr>
            <w:tcW w:w="833" w:type="pct"/>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Hotărâri </w:t>
            </w:r>
            <w:proofErr w:type="spellStart"/>
            <w:r w:rsidRPr="00060F07">
              <w:rPr>
                <w:rFonts w:ascii="Times New Roman" w:eastAsia="Times New Roman" w:hAnsi="Times New Roman" w:cs="Times New Roman"/>
                <w:b/>
                <w:sz w:val="20"/>
                <w:szCs w:val="20"/>
              </w:rPr>
              <w:t>pronunţate</w:t>
            </w:r>
            <w:proofErr w:type="spellEnd"/>
          </w:p>
        </w:tc>
        <w:tc>
          <w:tcPr>
            <w:tcW w:w="902" w:type="pct"/>
            <w:gridSpan w:val="2"/>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Hotărâri</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atacate</w:t>
            </w:r>
          </w:p>
        </w:tc>
        <w:tc>
          <w:tcPr>
            <w:tcW w:w="1398" w:type="pct"/>
            <w:gridSpan w:val="2"/>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Hotărâri</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w:t>
            </w:r>
            <w:proofErr w:type="spellStart"/>
            <w:r w:rsidRPr="00060F07">
              <w:rPr>
                <w:rFonts w:ascii="Times New Roman" w:eastAsia="Times New Roman" w:hAnsi="Times New Roman" w:cs="Times New Roman"/>
                <w:b/>
                <w:sz w:val="20"/>
                <w:szCs w:val="20"/>
              </w:rPr>
              <w:t>desfiinţate</w:t>
            </w:r>
            <w:proofErr w:type="spellEnd"/>
          </w:p>
        </w:tc>
        <w:tc>
          <w:tcPr>
            <w:tcW w:w="635" w:type="pct"/>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Ponderea</w:t>
            </w:r>
          </w:p>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atacabilităţii</w:t>
            </w:r>
            <w:proofErr w:type="spellEnd"/>
          </w:p>
        </w:tc>
        <w:tc>
          <w:tcPr>
            <w:tcW w:w="677" w:type="pct"/>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Indicele</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de  </w:t>
            </w:r>
            <w:proofErr w:type="spellStart"/>
            <w:r w:rsidRPr="00060F07">
              <w:rPr>
                <w:rFonts w:ascii="Times New Roman" w:eastAsia="Times New Roman" w:hAnsi="Times New Roman" w:cs="Times New Roman"/>
                <w:b/>
                <w:sz w:val="20"/>
                <w:szCs w:val="20"/>
              </w:rPr>
              <w:t>desfiinţare</w:t>
            </w:r>
            <w:proofErr w:type="spellEnd"/>
            <w:r w:rsidRPr="00060F07">
              <w:rPr>
                <w:rFonts w:ascii="Times New Roman" w:eastAsia="Times New Roman" w:hAnsi="Times New Roman" w:cs="Times New Roman"/>
                <w:b/>
                <w:sz w:val="20"/>
                <w:szCs w:val="20"/>
              </w:rPr>
              <w:t>/</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atacate</w:t>
            </w:r>
          </w:p>
        </w:tc>
      </w:tr>
      <w:tr w:rsidR="00B07CCE" w:rsidRPr="00060F07" w:rsidTr="00454286">
        <w:trPr>
          <w:trHeight w:val="450"/>
        </w:trPr>
        <w:tc>
          <w:tcPr>
            <w:tcW w:w="555"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902" w:type="pct"/>
            <w:gridSpan w:val="2"/>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559" w:type="pct"/>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Modificate</w:t>
            </w:r>
          </w:p>
        </w:tc>
        <w:tc>
          <w:tcPr>
            <w:tcW w:w="840" w:type="pct"/>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Casate cu rejudecare</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450"/>
        </w:trPr>
        <w:tc>
          <w:tcPr>
            <w:tcW w:w="555"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343" w:type="pc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apel</w:t>
            </w:r>
          </w:p>
        </w:tc>
        <w:tc>
          <w:tcPr>
            <w:tcW w:w="559" w:type="pc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recurs +cont.</w:t>
            </w: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278"/>
        </w:trPr>
        <w:tc>
          <w:tcPr>
            <w:tcW w:w="555" w:type="pct"/>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Penală</w:t>
            </w:r>
          </w:p>
        </w:tc>
        <w:tc>
          <w:tcPr>
            <w:tcW w:w="833" w:type="pct"/>
            <w:vMerge w:val="restar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902" w:type="pct"/>
            <w:gridSpan w:val="2"/>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1398" w:type="pct"/>
            <w:gridSpan w:val="2"/>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35" w:type="pct"/>
            <w:vMerge w:val="restar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360" w:lineRule="auto"/>
              <w:jc w:val="center"/>
              <w:rPr>
                <w:rFonts w:ascii="Times New Roman" w:eastAsia="Times New Roman" w:hAnsi="Times New Roman" w:cs="Times New Roman"/>
                <w:sz w:val="20"/>
                <w:szCs w:val="20"/>
              </w:rPr>
            </w:pPr>
          </w:p>
        </w:tc>
      </w:tr>
      <w:tr w:rsidR="00B07CCE" w:rsidRPr="00060F07" w:rsidTr="00454286">
        <w:trPr>
          <w:trHeight w:val="277"/>
        </w:trPr>
        <w:tc>
          <w:tcPr>
            <w:tcW w:w="555"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559"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56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sz w:val="20"/>
                <w:szCs w:val="20"/>
              </w:rPr>
            </w:pPr>
          </w:p>
        </w:tc>
      </w:tr>
      <w:tr w:rsidR="00B07CCE" w:rsidRPr="00060F07" w:rsidTr="00454286">
        <w:trPr>
          <w:trHeight w:val="278"/>
        </w:trPr>
        <w:tc>
          <w:tcPr>
            <w:tcW w:w="555" w:type="pct"/>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Non penală</w:t>
            </w:r>
          </w:p>
        </w:tc>
        <w:tc>
          <w:tcPr>
            <w:tcW w:w="833" w:type="pct"/>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716</w:t>
            </w:r>
          </w:p>
        </w:tc>
        <w:tc>
          <w:tcPr>
            <w:tcW w:w="902" w:type="pct"/>
            <w:gridSpan w:val="2"/>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177</w:t>
            </w:r>
          </w:p>
        </w:tc>
        <w:tc>
          <w:tcPr>
            <w:tcW w:w="1398" w:type="pct"/>
            <w:gridSpan w:val="2"/>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32</w:t>
            </w:r>
          </w:p>
        </w:tc>
        <w:tc>
          <w:tcPr>
            <w:tcW w:w="635" w:type="pct"/>
            <w:vMerge w:val="restar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36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24,72%</w:t>
            </w:r>
          </w:p>
        </w:tc>
        <w:tc>
          <w:tcPr>
            <w:tcW w:w="677" w:type="pct"/>
            <w:vMerge w:val="restar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4,46%</w:t>
            </w:r>
          </w:p>
        </w:tc>
      </w:tr>
      <w:tr w:rsidR="00B07CCE" w:rsidRPr="00060F07" w:rsidTr="00454286">
        <w:trPr>
          <w:trHeight w:val="277"/>
        </w:trPr>
        <w:tc>
          <w:tcPr>
            <w:tcW w:w="555"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83</w:t>
            </w:r>
          </w:p>
        </w:tc>
        <w:tc>
          <w:tcPr>
            <w:tcW w:w="559"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94</w:t>
            </w:r>
          </w:p>
        </w:tc>
        <w:tc>
          <w:tcPr>
            <w:tcW w:w="56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25</w:t>
            </w:r>
          </w:p>
        </w:tc>
        <w:tc>
          <w:tcPr>
            <w:tcW w:w="838" w:type="pct"/>
            <w:tcBorders>
              <w:top w:val="single" w:sz="4" w:space="0" w:color="auto"/>
              <w:left w:val="single" w:sz="4" w:space="0" w:color="auto"/>
              <w:bottom w:val="single" w:sz="4" w:space="0" w:color="auto"/>
              <w:right w:val="single" w:sz="4" w:space="0" w:color="auto"/>
            </w:tcBorders>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w:t>
            </w:r>
          </w:p>
        </w:tc>
        <w:tc>
          <w:tcPr>
            <w:tcW w:w="635" w:type="pct"/>
            <w:vMerge/>
            <w:tcBorders>
              <w:top w:val="single" w:sz="4" w:space="0" w:color="auto"/>
              <w:left w:val="single" w:sz="4" w:space="0" w:color="auto"/>
              <w:bottom w:val="single" w:sz="4" w:space="0" w:color="auto"/>
              <w:right w:val="single" w:sz="4" w:space="0" w:color="auto"/>
            </w:tcBorders>
            <w:vAlign w:val="center"/>
          </w:tcPr>
          <w:p w:rsidR="00B07CCE" w:rsidRPr="00060F07" w:rsidRDefault="00B07CCE" w:rsidP="00B07CCE">
            <w:pPr>
              <w:spacing w:after="0" w:line="240" w:lineRule="auto"/>
              <w:rPr>
                <w:rFonts w:ascii="Times New Roman" w:eastAsia="Times New Roman" w:hAnsi="Times New Roman" w:cs="Times New Roman"/>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B07CCE" w:rsidRPr="00060F07" w:rsidRDefault="00B07CCE" w:rsidP="00B07CCE">
            <w:pPr>
              <w:spacing w:after="0" w:line="240" w:lineRule="auto"/>
              <w:rPr>
                <w:rFonts w:ascii="Times New Roman" w:eastAsia="Times New Roman" w:hAnsi="Times New Roman" w:cs="Times New Roman"/>
                <w:sz w:val="20"/>
                <w:szCs w:val="20"/>
              </w:rPr>
            </w:pPr>
          </w:p>
        </w:tc>
      </w:tr>
      <w:tr w:rsidR="00B07CCE" w:rsidRPr="00060F07" w:rsidTr="00454286">
        <w:trPr>
          <w:trHeight w:val="210"/>
        </w:trPr>
        <w:tc>
          <w:tcPr>
            <w:tcW w:w="555" w:type="pc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Instanţă</w:t>
            </w:r>
            <w:proofErr w:type="spellEnd"/>
          </w:p>
        </w:tc>
        <w:tc>
          <w:tcPr>
            <w:tcW w:w="833"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902" w:type="pct"/>
            <w:gridSpan w:val="2"/>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1398" w:type="pct"/>
            <w:gridSpan w:val="2"/>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B07CCE" w:rsidRPr="00060F07" w:rsidRDefault="00C15E40" w:rsidP="00B07C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31,22</w:t>
            </w:r>
            <w:r w:rsidR="00C239C9">
              <w:rPr>
                <w:rFonts w:ascii="Times New Roman" w:eastAsia="Times New Roman" w:hAnsi="Times New Roman" w:cs="Times New Roman"/>
                <w:sz w:val="20"/>
                <w:szCs w:val="20"/>
              </w:rPr>
              <w:t>%</w:t>
            </w:r>
          </w:p>
        </w:tc>
        <w:tc>
          <w:tcPr>
            <w:tcW w:w="677" w:type="pct"/>
            <w:tcBorders>
              <w:top w:val="single" w:sz="4" w:space="0" w:color="auto"/>
              <w:left w:val="single" w:sz="4" w:space="0" w:color="auto"/>
              <w:bottom w:val="single" w:sz="4" w:space="0" w:color="auto"/>
              <w:right w:val="single" w:sz="4" w:space="0" w:color="auto"/>
            </w:tcBorders>
          </w:tcPr>
          <w:p w:rsidR="00B07CCE" w:rsidRPr="00060F07" w:rsidRDefault="00C239C9" w:rsidP="00B07CC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w:t>
            </w:r>
          </w:p>
        </w:tc>
      </w:tr>
    </w:tbl>
    <w:p w:rsidR="00B07CCE" w:rsidRPr="00060F07" w:rsidRDefault="00B07CCE" w:rsidP="00B07CCE">
      <w:pPr>
        <w:spacing w:after="0" w:line="240" w:lineRule="auto"/>
        <w:jc w:val="both"/>
        <w:rPr>
          <w:rFonts w:ascii="Times New Roman" w:eastAsia="Times New Roman" w:hAnsi="Times New Roman" w:cs="Times New Roman"/>
          <w:sz w:val="20"/>
          <w:szCs w:val="20"/>
        </w:rPr>
      </w:pPr>
    </w:p>
    <w:p w:rsidR="00B07CCE" w:rsidRPr="00060F07" w:rsidRDefault="00B07CCE" w:rsidP="00B07CCE">
      <w:pPr>
        <w:spacing w:after="0" w:line="240" w:lineRule="auto"/>
        <w:jc w:val="both"/>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 xml:space="preserve">Comparativ cu anii </w:t>
      </w:r>
      <w:proofErr w:type="spellStart"/>
      <w:r w:rsidRPr="00060F07">
        <w:rPr>
          <w:rFonts w:ascii="Times New Roman" w:eastAsia="Times New Roman" w:hAnsi="Times New Roman" w:cs="Times New Roman"/>
          <w:sz w:val="20"/>
          <w:szCs w:val="20"/>
        </w:rPr>
        <w:t>precedenţi</w:t>
      </w:r>
      <w:proofErr w:type="spellEnd"/>
      <w:r w:rsidRPr="00060F07">
        <w:rPr>
          <w:rFonts w:ascii="Times New Roman" w:eastAsia="Times New Roman" w:hAnsi="Times New Roman" w:cs="Times New Roman"/>
          <w:sz w:val="20"/>
          <w:szCs w:val="20"/>
        </w:rPr>
        <w:t xml:space="preserve"> </w:t>
      </w:r>
      <w:proofErr w:type="spellStart"/>
      <w:r w:rsidRPr="00060F07">
        <w:rPr>
          <w:rFonts w:ascii="Times New Roman" w:eastAsia="Times New Roman" w:hAnsi="Times New Roman" w:cs="Times New Roman"/>
          <w:sz w:val="20"/>
          <w:szCs w:val="20"/>
        </w:rPr>
        <w:t>evoluţia</w:t>
      </w:r>
      <w:proofErr w:type="spellEnd"/>
      <w:r w:rsidRPr="00060F07">
        <w:rPr>
          <w:rFonts w:ascii="Times New Roman" w:eastAsia="Times New Roman" w:hAnsi="Times New Roman" w:cs="Times New Roman"/>
          <w:sz w:val="20"/>
          <w:szCs w:val="20"/>
        </w:rPr>
        <w:t xml:space="preserve"> indicatorilor ante-</w:t>
      </w:r>
      <w:proofErr w:type="spellStart"/>
      <w:r w:rsidRPr="00060F07">
        <w:rPr>
          <w:rFonts w:ascii="Times New Roman" w:eastAsia="Times New Roman" w:hAnsi="Times New Roman" w:cs="Times New Roman"/>
          <w:sz w:val="20"/>
          <w:szCs w:val="20"/>
        </w:rPr>
        <w:t>menţionaţi</w:t>
      </w:r>
      <w:proofErr w:type="spellEnd"/>
      <w:r w:rsidRPr="00060F07">
        <w:rPr>
          <w:rFonts w:ascii="Times New Roman" w:eastAsia="Times New Roman" w:hAnsi="Times New Roman" w:cs="Times New Roman"/>
          <w:sz w:val="20"/>
          <w:szCs w:val="20"/>
        </w:rPr>
        <w:t xml:space="preserve"> reiese din graficele de mai jos:</w:t>
      </w:r>
      <w:r w:rsidRPr="00060F07">
        <w:rPr>
          <w:rFonts w:ascii="Times New Roman" w:eastAsia="Times New Roman" w:hAnsi="Times New Roman" w:cs="Times New Roman"/>
          <w:sz w:val="20"/>
          <w:szCs w:val="20"/>
        </w:rPr>
        <w:tab/>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738"/>
        <w:gridCol w:w="3100"/>
      </w:tblGrid>
      <w:tr w:rsidR="00B07CCE" w:rsidRPr="00060F07" w:rsidTr="00454286">
        <w:trPr>
          <w:trHeight w:val="278"/>
        </w:trPr>
        <w:tc>
          <w:tcPr>
            <w:tcW w:w="1968" w:type="pct"/>
            <w:vMerge w:val="restar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Ponderea</w:t>
            </w:r>
          </w:p>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Atacabilităţii</w:t>
            </w:r>
            <w:proofErr w:type="spellEnd"/>
            <w:r w:rsidRPr="00060F07">
              <w:rPr>
                <w:rFonts w:ascii="Times New Roman" w:eastAsia="Times New Roman" w:hAnsi="Times New Roman" w:cs="Times New Roman"/>
                <w:b/>
                <w:sz w:val="20"/>
                <w:szCs w:val="20"/>
              </w:rPr>
              <w:t>/ instanță</w:t>
            </w:r>
          </w:p>
        </w:tc>
        <w:tc>
          <w:tcPr>
            <w:tcW w:w="1610" w:type="pct"/>
            <w:vMerge w:val="restart"/>
            <w:tcBorders>
              <w:top w:val="single" w:sz="4" w:space="0" w:color="auto"/>
              <w:left w:val="single" w:sz="4" w:space="0" w:color="auto"/>
              <w:bottom w:val="single" w:sz="4" w:space="0" w:color="auto"/>
              <w:right w:val="single" w:sz="4" w:space="0" w:color="auto"/>
            </w:tcBorders>
            <w:hideMark/>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Indicele</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de  </w:t>
            </w:r>
            <w:proofErr w:type="spellStart"/>
            <w:r w:rsidRPr="00060F07">
              <w:rPr>
                <w:rFonts w:ascii="Times New Roman" w:eastAsia="Times New Roman" w:hAnsi="Times New Roman" w:cs="Times New Roman"/>
                <w:b/>
                <w:sz w:val="20"/>
                <w:szCs w:val="20"/>
              </w:rPr>
              <w:t>desfiinţare</w:t>
            </w:r>
            <w:proofErr w:type="spellEnd"/>
            <w:r w:rsidRPr="00060F07">
              <w:rPr>
                <w:rFonts w:ascii="Times New Roman" w:eastAsia="Times New Roman" w:hAnsi="Times New Roman" w:cs="Times New Roman"/>
                <w:b/>
                <w:sz w:val="20"/>
                <w:szCs w:val="20"/>
              </w:rPr>
              <w:t>/</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atacate/instanță</w:t>
            </w:r>
          </w:p>
        </w:tc>
      </w:tr>
      <w:tr w:rsidR="00B07CCE" w:rsidRPr="00060F07" w:rsidTr="00454286">
        <w:trPr>
          <w:trHeight w:val="450"/>
        </w:trPr>
        <w:tc>
          <w:tcPr>
            <w:tcW w:w="1968"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450"/>
        </w:trPr>
        <w:tc>
          <w:tcPr>
            <w:tcW w:w="1968"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278"/>
        </w:trPr>
        <w:tc>
          <w:tcPr>
            <w:tcW w:w="1968"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2022</w:t>
            </w:r>
          </w:p>
        </w:tc>
        <w:tc>
          <w:tcPr>
            <w:tcW w:w="1422"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24,72%</w:t>
            </w:r>
          </w:p>
        </w:tc>
        <w:tc>
          <w:tcPr>
            <w:tcW w:w="161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4,46%</w:t>
            </w:r>
          </w:p>
        </w:tc>
      </w:tr>
      <w:tr w:rsidR="00B07CCE" w:rsidRPr="00060F07" w:rsidTr="00454286">
        <w:trPr>
          <w:trHeight w:val="278"/>
        </w:trPr>
        <w:tc>
          <w:tcPr>
            <w:tcW w:w="1968"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2021</w:t>
            </w:r>
          </w:p>
        </w:tc>
        <w:tc>
          <w:tcPr>
            <w:tcW w:w="1422"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27,92%</w:t>
            </w:r>
          </w:p>
        </w:tc>
        <w:tc>
          <w:tcPr>
            <w:tcW w:w="161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3,67%</w:t>
            </w:r>
          </w:p>
        </w:tc>
      </w:tr>
      <w:tr w:rsidR="00B07CCE" w:rsidRPr="00060F07" w:rsidTr="00454286">
        <w:trPr>
          <w:trHeight w:val="278"/>
        </w:trPr>
        <w:tc>
          <w:tcPr>
            <w:tcW w:w="1968"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2020</w:t>
            </w:r>
          </w:p>
        </w:tc>
        <w:tc>
          <w:tcPr>
            <w:tcW w:w="1422"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72,14%</w:t>
            </w:r>
          </w:p>
        </w:tc>
        <w:tc>
          <w:tcPr>
            <w:tcW w:w="1610" w:type="pct"/>
            <w:tcBorders>
              <w:top w:val="single" w:sz="4" w:space="0" w:color="auto"/>
              <w:left w:val="single" w:sz="4" w:space="0" w:color="auto"/>
              <w:bottom w:val="single" w:sz="4" w:space="0" w:color="auto"/>
              <w:right w:val="single" w:sz="4" w:space="0" w:color="auto"/>
            </w:tcBorders>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4,54%</w:t>
            </w:r>
          </w:p>
        </w:tc>
      </w:tr>
    </w:tbl>
    <w:p w:rsidR="00B07CCE" w:rsidRPr="00060F07" w:rsidRDefault="00B07CCE" w:rsidP="00B07CCE">
      <w:pPr>
        <w:spacing w:after="0" w:line="240" w:lineRule="auto"/>
        <w:jc w:val="both"/>
        <w:rPr>
          <w:rFonts w:ascii="Times New Roman" w:eastAsia="Times New Roman" w:hAnsi="Times New Roman" w:cs="Times New Roman"/>
          <w:sz w:val="24"/>
          <w:szCs w:val="24"/>
        </w:rPr>
      </w:pPr>
    </w:p>
    <w:p w:rsidR="00B07CCE" w:rsidRPr="00060F07" w:rsidRDefault="00B07CCE" w:rsidP="00B07CCE">
      <w:pPr>
        <w:spacing w:after="0" w:line="240" w:lineRule="auto"/>
        <w:ind w:firstLine="708"/>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lastRenderedPageBreak/>
        <w:t xml:space="preserve">În anul 2022, din totalul de 716 hotărâri </w:t>
      </w:r>
      <w:proofErr w:type="spellStart"/>
      <w:r w:rsidRPr="00060F07">
        <w:rPr>
          <w:rFonts w:ascii="Times New Roman" w:eastAsia="Times New Roman" w:hAnsi="Times New Roman" w:cs="Times New Roman"/>
          <w:sz w:val="24"/>
          <w:szCs w:val="24"/>
        </w:rPr>
        <w:t>pronunţate</w:t>
      </w:r>
      <w:proofErr w:type="spellEnd"/>
      <w:r w:rsidRPr="00060F07">
        <w:rPr>
          <w:rFonts w:ascii="Times New Roman" w:eastAsia="Times New Roman" w:hAnsi="Times New Roman" w:cs="Times New Roman"/>
          <w:sz w:val="24"/>
          <w:szCs w:val="24"/>
        </w:rPr>
        <w:t xml:space="preserve"> cu cale de atac la Curtea de Apel </w:t>
      </w:r>
      <w:proofErr w:type="spellStart"/>
      <w:r w:rsidRPr="00060F07">
        <w:rPr>
          <w:rFonts w:ascii="Times New Roman" w:eastAsia="Times New Roman" w:hAnsi="Times New Roman" w:cs="Times New Roman"/>
          <w:sz w:val="24"/>
          <w:szCs w:val="24"/>
        </w:rPr>
        <w:t>Timişoara</w:t>
      </w:r>
      <w:proofErr w:type="spellEnd"/>
      <w:r w:rsidRPr="00060F07">
        <w:rPr>
          <w:rFonts w:ascii="Times New Roman" w:eastAsia="Times New Roman" w:hAnsi="Times New Roman" w:cs="Times New Roman"/>
          <w:sz w:val="24"/>
          <w:szCs w:val="24"/>
        </w:rPr>
        <w:t xml:space="preserve">, au fost atacate efectiv un număr de 177 hotărâri, ceea ce determină o pondere a </w:t>
      </w:r>
      <w:proofErr w:type="spellStart"/>
      <w:r w:rsidRPr="00060F07">
        <w:rPr>
          <w:rFonts w:ascii="Times New Roman" w:eastAsia="Times New Roman" w:hAnsi="Times New Roman" w:cs="Times New Roman"/>
          <w:sz w:val="24"/>
          <w:szCs w:val="24"/>
        </w:rPr>
        <w:t>atacabilităţii</w:t>
      </w:r>
      <w:proofErr w:type="spellEnd"/>
      <w:r w:rsidRPr="00060F07">
        <w:rPr>
          <w:rFonts w:ascii="Times New Roman" w:eastAsia="Times New Roman" w:hAnsi="Times New Roman" w:cs="Times New Roman"/>
          <w:sz w:val="24"/>
          <w:szCs w:val="24"/>
        </w:rPr>
        <w:t xml:space="preserve">  de 24,72%.</w:t>
      </w:r>
    </w:p>
    <w:p w:rsidR="00B07CCE" w:rsidRPr="00060F07" w:rsidRDefault="00B07CCE" w:rsidP="00B07CCE">
      <w:pPr>
        <w:spacing w:after="0" w:line="240" w:lineRule="auto"/>
        <w:ind w:firstLine="708"/>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Se poate observa că ponderea </w:t>
      </w:r>
      <w:proofErr w:type="spellStart"/>
      <w:r w:rsidRPr="00060F07">
        <w:rPr>
          <w:rFonts w:ascii="Times New Roman" w:eastAsia="Times New Roman" w:hAnsi="Times New Roman" w:cs="Times New Roman"/>
          <w:sz w:val="24"/>
          <w:szCs w:val="24"/>
        </w:rPr>
        <w:t>atacabilităţii</w:t>
      </w:r>
      <w:proofErr w:type="spellEnd"/>
      <w:r w:rsidRPr="00060F07">
        <w:rPr>
          <w:rFonts w:ascii="Times New Roman" w:eastAsia="Times New Roman" w:hAnsi="Times New Roman" w:cs="Times New Roman"/>
          <w:sz w:val="24"/>
          <w:szCs w:val="24"/>
        </w:rPr>
        <w:t xml:space="preserve"> a scăzut </w:t>
      </w:r>
      <w:proofErr w:type="spellStart"/>
      <w:r w:rsidRPr="00060F07">
        <w:rPr>
          <w:rFonts w:ascii="Times New Roman" w:eastAsia="Times New Roman" w:hAnsi="Times New Roman" w:cs="Times New Roman"/>
          <w:sz w:val="24"/>
          <w:szCs w:val="24"/>
        </w:rPr>
        <w:t>faţă</w:t>
      </w:r>
      <w:proofErr w:type="spellEnd"/>
      <w:r w:rsidRPr="00060F07">
        <w:rPr>
          <w:rFonts w:ascii="Times New Roman" w:eastAsia="Times New Roman" w:hAnsi="Times New Roman" w:cs="Times New Roman"/>
          <w:sz w:val="24"/>
          <w:szCs w:val="24"/>
        </w:rPr>
        <w:t xml:space="preserve"> de anul anterior, când a fost de 27,92%, precum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faţă</w:t>
      </w:r>
      <w:proofErr w:type="spellEnd"/>
      <w:r w:rsidRPr="00060F07">
        <w:rPr>
          <w:rFonts w:ascii="Times New Roman" w:eastAsia="Times New Roman" w:hAnsi="Times New Roman" w:cs="Times New Roman"/>
          <w:sz w:val="24"/>
          <w:szCs w:val="24"/>
        </w:rPr>
        <w:t xml:space="preserve"> de anul 2020 când a fost de 72,14%.</w:t>
      </w:r>
    </w:p>
    <w:p w:rsidR="00B07CCE" w:rsidRPr="00060F07" w:rsidRDefault="00B07CCE" w:rsidP="00B07CCE">
      <w:pPr>
        <w:spacing w:after="0" w:line="240" w:lineRule="auto"/>
        <w:ind w:firstLine="708"/>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Numărul hotărârilor </w:t>
      </w:r>
      <w:proofErr w:type="spellStart"/>
      <w:r w:rsidRPr="00060F07">
        <w:rPr>
          <w:rFonts w:ascii="Times New Roman" w:eastAsia="Times New Roman" w:hAnsi="Times New Roman" w:cs="Times New Roman"/>
          <w:sz w:val="24"/>
          <w:szCs w:val="24"/>
        </w:rPr>
        <w:t>desfiinţate</w:t>
      </w:r>
      <w:proofErr w:type="spellEnd"/>
      <w:r w:rsidRPr="00060F07">
        <w:rPr>
          <w:rFonts w:ascii="Times New Roman" w:eastAsia="Times New Roman" w:hAnsi="Times New Roman" w:cs="Times New Roman"/>
          <w:sz w:val="24"/>
          <w:szCs w:val="24"/>
        </w:rPr>
        <w:t xml:space="preserve"> în căile de atac este unul relativ mic, anume 32 de hotărâri (din care 25 hotărâri au fost modificate si 7 hotărâri au fost casate cu rejudecare), ceea ce determină un indice de </w:t>
      </w:r>
      <w:proofErr w:type="spellStart"/>
      <w:r w:rsidRPr="00060F07">
        <w:rPr>
          <w:rFonts w:ascii="Times New Roman" w:eastAsia="Times New Roman" w:hAnsi="Times New Roman" w:cs="Times New Roman"/>
          <w:sz w:val="24"/>
          <w:szCs w:val="24"/>
        </w:rPr>
        <w:t>desfiinţare</w:t>
      </w:r>
      <w:proofErr w:type="spellEnd"/>
      <w:r w:rsidRPr="00060F07">
        <w:rPr>
          <w:rFonts w:ascii="Times New Roman" w:eastAsia="Times New Roman" w:hAnsi="Times New Roman" w:cs="Times New Roman"/>
          <w:sz w:val="24"/>
          <w:szCs w:val="24"/>
        </w:rPr>
        <w:t xml:space="preserve"> de 4,46%.</w:t>
      </w:r>
    </w:p>
    <w:p w:rsidR="00B07CCE" w:rsidRPr="00060F07" w:rsidRDefault="00B07CCE" w:rsidP="00B07CCE">
      <w:pPr>
        <w:spacing w:after="0" w:line="240" w:lineRule="auto"/>
        <w:ind w:firstLine="708"/>
        <w:jc w:val="both"/>
        <w:rPr>
          <w:rFonts w:ascii="Times New Roman" w:eastAsia="Times New Roman" w:hAnsi="Times New Roman" w:cs="Times New Roman"/>
          <w:sz w:val="24"/>
          <w:szCs w:val="24"/>
        </w:rPr>
      </w:pPr>
      <w:proofErr w:type="spellStart"/>
      <w:r w:rsidRPr="00060F07">
        <w:rPr>
          <w:rFonts w:ascii="Times New Roman" w:eastAsia="Times New Roman" w:hAnsi="Times New Roman" w:cs="Times New Roman"/>
          <w:sz w:val="24"/>
          <w:szCs w:val="24"/>
        </w:rPr>
        <w:t>Aşadar</w:t>
      </w:r>
      <w:proofErr w:type="spellEnd"/>
      <w:r w:rsidRPr="00060F07">
        <w:rPr>
          <w:rFonts w:ascii="Times New Roman" w:eastAsia="Times New Roman" w:hAnsi="Times New Roman" w:cs="Times New Roman"/>
          <w:sz w:val="24"/>
          <w:szCs w:val="24"/>
        </w:rPr>
        <w:t xml:space="preserve">, după cum rezultă din </w:t>
      </w:r>
      <w:proofErr w:type="spellStart"/>
      <w:r w:rsidRPr="00060F07">
        <w:rPr>
          <w:rFonts w:ascii="Times New Roman" w:eastAsia="Times New Roman" w:hAnsi="Times New Roman" w:cs="Times New Roman"/>
          <w:sz w:val="24"/>
          <w:szCs w:val="24"/>
        </w:rPr>
        <w:t>evidenţa</w:t>
      </w:r>
      <w:proofErr w:type="spellEnd"/>
      <w:r w:rsidRPr="00060F07">
        <w:rPr>
          <w:rFonts w:ascii="Times New Roman" w:eastAsia="Times New Roman" w:hAnsi="Times New Roman" w:cs="Times New Roman"/>
          <w:sz w:val="24"/>
          <w:szCs w:val="24"/>
        </w:rPr>
        <w:t xml:space="preserve"> statistică, la nivelul </w:t>
      </w:r>
      <w:proofErr w:type="spellStart"/>
      <w:r w:rsidRPr="00060F07">
        <w:rPr>
          <w:rFonts w:ascii="Times New Roman" w:eastAsia="Times New Roman" w:hAnsi="Times New Roman" w:cs="Times New Roman"/>
          <w:sz w:val="24"/>
          <w:szCs w:val="24"/>
        </w:rPr>
        <w:t>Secţiei</w:t>
      </w:r>
      <w:proofErr w:type="spellEnd"/>
      <w:r w:rsidRPr="00060F07">
        <w:rPr>
          <w:rFonts w:ascii="Times New Roman" w:eastAsia="Times New Roman" w:hAnsi="Times New Roman" w:cs="Times New Roman"/>
          <w:sz w:val="24"/>
          <w:szCs w:val="24"/>
        </w:rPr>
        <w:t xml:space="preserve"> a I-a civilă indicele de </w:t>
      </w:r>
      <w:proofErr w:type="spellStart"/>
      <w:r w:rsidRPr="00060F07">
        <w:rPr>
          <w:rFonts w:ascii="Times New Roman" w:eastAsia="Times New Roman" w:hAnsi="Times New Roman" w:cs="Times New Roman"/>
          <w:sz w:val="24"/>
          <w:szCs w:val="24"/>
        </w:rPr>
        <w:t>desfiinţare</w:t>
      </w:r>
      <w:proofErr w:type="spellEnd"/>
      <w:r w:rsidRPr="00060F07">
        <w:rPr>
          <w:rFonts w:ascii="Times New Roman" w:eastAsia="Times New Roman" w:hAnsi="Times New Roman" w:cs="Times New Roman"/>
          <w:sz w:val="24"/>
          <w:szCs w:val="24"/>
        </w:rPr>
        <w:t xml:space="preserve"> a crescut  în anul 2022 </w:t>
      </w:r>
      <w:proofErr w:type="spellStart"/>
      <w:r w:rsidRPr="00060F07">
        <w:rPr>
          <w:rFonts w:ascii="Times New Roman" w:eastAsia="Times New Roman" w:hAnsi="Times New Roman" w:cs="Times New Roman"/>
          <w:sz w:val="24"/>
          <w:szCs w:val="24"/>
        </w:rPr>
        <w:t>faţă</w:t>
      </w:r>
      <w:proofErr w:type="spellEnd"/>
      <w:r w:rsidRPr="00060F07">
        <w:rPr>
          <w:rFonts w:ascii="Times New Roman" w:eastAsia="Times New Roman" w:hAnsi="Times New Roman" w:cs="Times New Roman"/>
          <w:sz w:val="24"/>
          <w:szCs w:val="24"/>
        </w:rPr>
        <w:t xml:space="preserve"> de anul 2021, când a fost de 3,67%.     </w:t>
      </w:r>
    </w:p>
    <w:p w:rsidR="00B07CCE" w:rsidRPr="00060F07" w:rsidRDefault="00B07CCE" w:rsidP="00B07CCE">
      <w:pPr>
        <w:spacing w:after="0" w:line="240" w:lineRule="auto"/>
        <w:jc w:val="both"/>
        <w:rPr>
          <w:rFonts w:ascii="Times New Roman" w:eastAsia="Times New Roman" w:hAnsi="Times New Roman" w:cs="Times New Roman"/>
          <w:sz w:val="24"/>
          <w:szCs w:val="24"/>
        </w:rPr>
      </w:pPr>
    </w:p>
    <w:p w:rsidR="00B07CCE" w:rsidRPr="00060F07" w:rsidRDefault="00B07CCE" w:rsidP="00B07CCE">
      <w:pPr>
        <w:spacing w:after="0" w:line="240" w:lineRule="auto"/>
        <w:jc w:val="both"/>
        <w:rPr>
          <w:rFonts w:ascii="Times New Roman" w:eastAsia="Times New Roman" w:hAnsi="Times New Roman" w:cs="Times New Roman"/>
          <w:sz w:val="24"/>
          <w:szCs w:val="24"/>
        </w:rPr>
      </w:pPr>
    </w:p>
    <w:p w:rsidR="00B07CCE" w:rsidRPr="00060F07" w:rsidRDefault="00BC6491" w:rsidP="00B07CCE">
      <w:pPr>
        <w:spacing w:after="0" w:line="240" w:lineRule="auto"/>
        <w:jc w:val="both"/>
        <w:rPr>
          <w:rFonts w:ascii="Times New Roman" w:eastAsia="Times New Roman" w:hAnsi="Times New Roman" w:cs="Times New Roman"/>
          <w:b/>
          <w:bCs/>
          <w:sz w:val="24"/>
          <w:szCs w:val="24"/>
          <w:u w:val="single"/>
        </w:rPr>
      </w:pPr>
      <w:r w:rsidRPr="00060F07">
        <w:rPr>
          <w:rFonts w:ascii="Times New Roman" w:eastAsia="Times New Roman" w:hAnsi="Times New Roman" w:cs="Times New Roman"/>
          <w:b/>
          <w:bCs/>
          <w:sz w:val="24"/>
          <w:szCs w:val="24"/>
          <w:u w:val="single"/>
        </w:rPr>
        <w:t>V.2.2</w:t>
      </w:r>
      <w:r w:rsidR="00243723" w:rsidRPr="00060F07">
        <w:rPr>
          <w:rFonts w:ascii="Times New Roman" w:eastAsia="Times New Roman" w:hAnsi="Times New Roman" w:cs="Times New Roman"/>
          <w:b/>
          <w:bCs/>
          <w:sz w:val="24"/>
          <w:szCs w:val="24"/>
          <w:u w:val="single"/>
        </w:rPr>
        <w:t xml:space="preserve"> </w:t>
      </w:r>
      <w:r w:rsidR="00B07CCE" w:rsidRPr="00060F07">
        <w:rPr>
          <w:rFonts w:ascii="Times New Roman" w:eastAsia="Times New Roman" w:hAnsi="Times New Roman" w:cs="Times New Roman"/>
          <w:b/>
          <w:bCs/>
          <w:sz w:val="24"/>
          <w:szCs w:val="24"/>
          <w:u w:val="single"/>
        </w:rPr>
        <w:t>Secția a II-a civilă</w:t>
      </w:r>
    </w:p>
    <w:p w:rsidR="00B07CCE" w:rsidRPr="00060F07" w:rsidRDefault="00B07CCE" w:rsidP="00B07CCE">
      <w:pPr>
        <w:spacing w:after="0" w:line="240" w:lineRule="auto"/>
        <w:jc w:val="both"/>
        <w:rPr>
          <w:rFonts w:ascii="Times New Roman" w:eastAsia="Times New Roman" w:hAnsi="Times New Roman" w:cs="Times New Roman"/>
          <w:b/>
          <w:sz w:val="24"/>
          <w:szCs w:val="24"/>
        </w:rPr>
      </w:pPr>
      <w:r w:rsidRPr="00060F07">
        <w:rPr>
          <w:rFonts w:ascii="Times New Roman" w:eastAsia="Times New Roman" w:hAnsi="Times New Roman" w:cs="Times New Roman"/>
          <w:b/>
          <w:sz w:val="24"/>
          <w:szCs w:val="24"/>
        </w:rPr>
        <w:t xml:space="preserve">Indicatorii de </w:t>
      </w:r>
      <w:proofErr w:type="spellStart"/>
      <w:r w:rsidRPr="00060F07">
        <w:rPr>
          <w:rFonts w:ascii="Times New Roman" w:eastAsia="Times New Roman" w:hAnsi="Times New Roman" w:cs="Times New Roman"/>
          <w:b/>
          <w:sz w:val="24"/>
          <w:szCs w:val="24"/>
        </w:rPr>
        <w:t>atacabilitate</w:t>
      </w:r>
      <w:proofErr w:type="spellEnd"/>
      <w:r w:rsidRPr="00060F07">
        <w:rPr>
          <w:rFonts w:ascii="Times New Roman" w:eastAsia="Times New Roman" w:hAnsi="Times New Roman" w:cs="Times New Roman"/>
          <w:b/>
          <w:sz w:val="24"/>
          <w:szCs w:val="24"/>
        </w:rPr>
        <w:t xml:space="preserve"> a hotărârilor judecătorești. Indicatorii de desființare a hotărârilor judecătorești.</w:t>
      </w:r>
    </w:p>
    <w:p w:rsidR="00B07CCE" w:rsidRPr="00060F07" w:rsidRDefault="00B07CCE" w:rsidP="00B07CCE">
      <w:p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b/>
          <w:sz w:val="24"/>
          <w:szCs w:val="24"/>
        </w:rPr>
        <w:t xml:space="preserve">Ponderea hotărârilor atacate </w:t>
      </w:r>
      <w:proofErr w:type="spellStart"/>
      <w:r w:rsidRPr="00060F07">
        <w:rPr>
          <w:rFonts w:ascii="Times New Roman" w:eastAsia="Times New Roman" w:hAnsi="Times New Roman" w:cs="Times New Roman"/>
          <w:b/>
          <w:sz w:val="24"/>
          <w:szCs w:val="24"/>
        </w:rPr>
        <w:t>şi</w:t>
      </w:r>
      <w:proofErr w:type="spellEnd"/>
      <w:r w:rsidRPr="00060F07">
        <w:rPr>
          <w:rFonts w:ascii="Times New Roman" w:eastAsia="Times New Roman" w:hAnsi="Times New Roman" w:cs="Times New Roman"/>
          <w:b/>
          <w:sz w:val="24"/>
          <w:szCs w:val="24"/>
        </w:rPr>
        <w:t xml:space="preserve"> indicele de </w:t>
      </w:r>
      <w:proofErr w:type="spellStart"/>
      <w:r w:rsidRPr="00060F07">
        <w:rPr>
          <w:rFonts w:ascii="Times New Roman" w:eastAsia="Times New Roman" w:hAnsi="Times New Roman" w:cs="Times New Roman"/>
          <w:b/>
          <w:sz w:val="24"/>
          <w:szCs w:val="24"/>
        </w:rPr>
        <w:t>desfiinţare</w:t>
      </w:r>
      <w:proofErr w:type="spellEnd"/>
      <w:r w:rsidRPr="00060F07">
        <w:rPr>
          <w:rFonts w:ascii="Times New Roman" w:eastAsia="Times New Roman" w:hAnsi="Times New Roman" w:cs="Times New Roman"/>
          <w:sz w:val="24"/>
          <w:szCs w:val="24"/>
        </w:rPr>
        <w:t>:</w:t>
      </w:r>
    </w:p>
    <w:p w:rsidR="00B07CCE" w:rsidRPr="00060F07" w:rsidRDefault="00B07CCE" w:rsidP="00B07CCE">
      <w:p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Centralizat</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583"/>
        <w:gridCol w:w="637"/>
        <w:gridCol w:w="1055"/>
        <w:gridCol w:w="1138"/>
        <w:gridCol w:w="1596"/>
        <w:gridCol w:w="1294"/>
        <w:gridCol w:w="1277"/>
      </w:tblGrid>
      <w:tr w:rsidR="00B07CCE" w:rsidRPr="00060F07" w:rsidTr="00C239C9">
        <w:trPr>
          <w:trHeight w:val="278"/>
        </w:trPr>
        <w:tc>
          <w:tcPr>
            <w:tcW w:w="544"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Materia</w:t>
            </w:r>
          </w:p>
        </w:tc>
        <w:tc>
          <w:tcPr>
            <w:tcW w:w="822"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Hotărâri </w:t>
            </w:r>
            <w:proofErr w:type="spellStart"/>
            <w:r w:rsidRPr="00060F07">
              <w:rPr>
                <w:rFonts w:ascii="Times New Roman" w:eastAsia="Times New Roman" w:hAnsi="Times New Roman" w:cs="Times New Roman"/>
                <w:b/>
                <w:sz w:val="20"/>
                <w:szCs w:val="20"/>
              </w:rPr>
              <w:t>pronunţate</w:t>
            </w:r>
            <w:proofErr w:type="spellEnd"/>
          </w:p>
        </w:tc>
        <w:tc>
          <w:tcPr>
            <w:tcW w:w="879" w:type="pct"/>
            <w:gridSpan w:val="2"/>
            <w:vMerge w:val="restart"/>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Hotărâri</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atacate</w:t>
            </w:r>
          </w:p>
        </w:tc>
        <w:tc>
          <w:tcPr>
            <w:tcW w:w="1420" w:type="pct"/>
            <w:gridSpan w:val="2"/>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Hotărâri</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w:t>
            </w:r>
            <w:proofErr w:type="spellStart"/>
            <w:r w:rsidRPr="00060F07">
              <w:rPr>
                <w:rFonts w:ascii="Times New Roman" w:eastAsia="Times New Roman" w:hAnsi="Times New Roman" w:cs="Times New Roman"/>
                <w:b/>
                <w:sz w:val="20"/>
                <w:szCs w:val="20"/>
              </w:rPr>
              <w:t>desfiinţate</w:t>
            </w:r>
            <w:proofErr w:type="spellEnd"/>
          </w:p>
        </w:tc>
        <w:tc>
          <w:tcPr>
            <w:tcW w:w="672"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Ponderea</w:t>
            </w:r>
          </w:p>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atacabilităţii</w:t>
            </w:r>
            <w:proofErr w:type="spellEnd"/>
          </w:p>
        </w:tc>
        <w:tc>
          <w:tcPr>
            <w:tcW w:w="664"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Indicele</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de  </w:t>
            </w:r>
            <w:proofErr w:type="spellStart"/>
            <w:r w:rsidRPr="00060F07">
              <w:rPr>
                <w:rFonts w:ascii="Times New Roman" w:eastAsia="Times New Roman" w:hAnsi="Times New Roman" w:cs="Times New Roman"/>
                <w:b/>
                <w:sz w:val="20"/>
                <w:szCs w:val="20"/>
              </w:rPr>
              <w:t>desfiinţare</w:t>
            </w:r>
            <w:proofErr w:type="spellEnd"/>
            <w:r w:rsidRPr="00060F07">
              <w:rPr>
                <w:rFonts w:ascii="Times New Roman" w:eastAsia="Times New Roman" w:hAnsi="Times New Roman" w:cs="Times New Roman"/>
                <w:b/>
                <w:sz w:val="20"/>
                <w:szCs w:val="20"/>
              </w:rPr>
              <w:t>/</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atacate</w:t>
            </w:r>
          </w:p>
        </w:tc>
      </w:tr>
      <w:tr w:rsidR="00B07CCE" w:rsidRPr="00060F07" w:rsidTr="00C239C9">
        <w:trPr>
          <w:trHeight w:val="322"/>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79" w:type="pct"/>
            <w:gridSpan w:val="2"/>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591"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Modificate</w:t>
            </w:r>
          </w:p>
        </w:tc>
        <w:tc>
          <w:tcPr>
            <w:tcW w:w="829"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Casate cu rejudecare</w:t>
            </w:r>
          </w:p>
        </w:tc>
        <w:tc>
          <w:tcPr>
            <w:tcW w:w="67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6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C239C9">
        <w:trPr>
          <w:trHeight w:val="450"/>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331"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apel</w:t>
            </w:r>
          </w:p>
        </w:tc>
        <w:tc>
          <w:tcPr>
            <w:tcW w:w="547"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recurs +cont.</w:t>
            </w:r>
          </w:p>
        </w:tc>
        <w:tc>
          <w:tcPr>
            <w:tcW w:w="591"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9"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7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6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C239C9">
        <w:trPr>
          <w:trHeight w:val="278"/>
        </w:trPr>
        <w:tc>
          <w:tcPr>
            <w:tcW w:w="544"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Penală</w:t>
            </w:r>
          </w:p>
        </w:tc>
        <w:tc>
          <w:tcPr>
            <w:tcW w:w="82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879"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1420"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7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64" w:type="pct"/>
            <w:vMerge w:val="restart"/>
          </w:tcPr>
          <w:p w:rsidR="00B07CCE" w:rsidRPr="00060F07" w:rsidRDefault="00B07CCE" w:rsidP="00B07CCE">
            <w:pPr>
              <w:spacing w:after="0" w:line="360" w:lineRule="auto"/>
              <w:jc w:val="center"/>
              <w:rPr>
                <w:rFonts w:ascii="Times New Roman" w:eastAsia="Times New Roman" w:hAnsi="Times New Roman" w:cs="Times New Roman"/>
                <w:sz w:val="20"/>
                <w:szCs w:val="20"/>
              </w:rPr>
            </w:pPr>
          </w:p>
        </w:tc>
      </w:tr>
      <w:tr w:rsidR="00B07CCE" w:rsidRPr="00060F07" w:rsidTr="00C239C9">
        <w:trPr>
          <w:trHeight w:val="277"/>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331"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547"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591"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829"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7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64"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r>
      <w:tr w:rsidR="00B07CCE" w:rsidRPr="00060F07" w:rsidTr="00C239C9">
        <w:trPr>
          <w:trHeight w:val="278"/>
        </w:trPr>
        <w:tc>
          <w:tcPr>
            <w:tcW w:w="544"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Non penală</w:t>
            </w:r>
          </w:p>
        </w:tc>
        <w:tc>
          <w:tcPr>
            <w:tcW w:w="82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941</w:t>
            </w:r>
          </w:p>
        </w:tc>
        <w:tc>
          <w:tcPr>
            <w:tcW w:w="879"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219</w:t>
            </w:r>
          </w:p>
        </w:tc>
        <w:tc>
          <w:tcPr>
            <w:tcW w:w="1420"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74</w:t>
            </w:r>
          </w:p>
        </w:tc>
        <w:tc>
          <w:tcPr>
            <w:tcW w:w="67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23,27%</w:t>
            </w:r>
          </w:p>
        </w:tc>
        <w:tc>
          <w:tcPr>
            <w:tcW w:w="664"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7,86%</w:t>
            </w:r>
          </w:p>
        </w:tc>
      </w:tr>
      <w:tr w:rsidR="00B07CCE" w:rsidRPr="00060F07" w:rsidTr="00C239C9">
        <w:trPr>
          <w:trHeight w:val="277"/>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331"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141</w:t>
            </w:r>
          </w:p>
        </w:tc>
        <w:tc>
          <w:tcPr>
            <w:tcW w:w="547"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78</w:t>
            </w:r>
          </w:p>
        </w:tc>
        <w:tc>
          <w:tcPr>
            <w:tcW w:w="591"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51</w:t>
            </w:r>
          </w:p>
        </w:tc>
        <w:tc>
          <w:tcPr>
            <w:tcW w:w="829" w:type="pct"/>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23</w:t>
            </w:r>
          </w:p>
        </w:tc>
        <w:tc>
          <w:tcPr>
            <w:tcW w:w="67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64"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r>
      <w:tr w:rsidR="00C239C9" w:rsidRPr="00060F07" w:rsidTr="00C239C9">
        <w:trPr>
          <w:trHeight w:val="210"/>
        </w:trPr>
        <w:tc>
          <w:tcPr>
            <w:tcW w:w="544" w:type="pct"/>
          </w:tcPr>
          <w:p w:rsidR="00C239C9" w:rsidRPr="00060F07" w:rsidRDefault="00C239C9" w:rsidP="00C239C9">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Instanţă</w:t>
            </w:r>
            <w:proofErr w:type="spellEnd"/>
          </w:p>
        </w:tc>
        <w:tc>
          <w:tcPr>
            <w:tcW w:w="822" w:type="pct"/>
          </w:tcPr>
          <w:p w:rsidR="00C239C9" w:rsidRPr="00060F07" w:rsidRDefault="00C239C9" w:rsidP="00C239C9">
            <w:pPr>
              <w:spacing w:after="0" w:line="240" w:lineRule="auto"/>
              <w:jc w:val="center"/>
              <w:rPr>
                <w:rFonts w:ascii="Times New Roman" w:eastAsia="Times New Roman" w:hAnsi="Times New Roman" w:cs="Times New Roman"/>
                <w:sz w:val="20"/>
                <w:szCs w:val="20"/>
              </w:rPr>
            </w:pPr>
          </w:p>
        </w:tc>
        <w:tc>
          <w:tcPr>
            <w:tcW w:w="879" w:type="pct"/>
            <w:gridSpan w:val="2"/>
          </w:tcPr>
          <w:p w:rsidR="00C239C9" w:rsidRPr="00060F07" w:rsidRDefault="00C239C9" w:rsidP="00C239C9">
            <w:pPr>
              <w:spacing w:after="0" w:line="240" w:lineRule="auto"/>
              <w:jc w:val="center"/>
              <w:rPr>
                <w:rFonts w:ascii="Times New Roman" w:eastAsia="Times New Roman" w:hAnsi="Times New Roman" w:cs="Times New Roman"/>
                <w:sz w:val="20"/>
                <w:szCs w:val="20"/>
              </w:rPr>
            </w:pPr>
          </w:p>
        </w:tc>
        <w:tc>
          <w:tcPr>
            <w:tcW w:w="1420" w:type="pct"/>
            <w:gridSpan w:val="2"/>
          </w:tcPr>
          <w:p w:rsidR="00C239C9" w:rsidRPr="00060F07" w:rsidRDefault="00C239C9" w:rsidP="00C239C9">
            <w:pPr>
              <w:spacing w:after="0" w:line="240" w:lineRule="auto"/>
              <w:jc w:val="center"/>
              <w:rPr>
                <w:rFonts w:ascii="Times New Roman" w:eastAsia="Times New Roman" w:hAnsi="Times New Roman" w:cs="Times New Roman"/>
                <w:sz w:val="20"/>
                <w:szCs w:val="20"/>
              </w:rPr>
            </w:pPr>
          </w:p>
        </w:tc>
        <w:tc>
          <w:tcPr>
            <w:tcW w:w="672" w:type="pct"/>
          </w:tcPr>
          <w:p w:rsidR="00C239C9" w:rsidRPr="00060F07" w:rsidRDefault="00C239C9" w:rsidP="00C239C9">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31,22%</w:t>
            </w:r>
          </w:p>
        </w:tc>
        <w:tc>
          <w:tcPr>
            <w:tcW w:w="664" w:type="pct"/>
          </w:tcPr>
          <w:p w:rsidR="00C239C9" w:rsidRPr="00060F07" w:rsidRDefault="00C239C9" w:rsidP="00C239C9">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6,07%</w:t>
            </w:r>
          </w:p>
        </w:tc>
      </w:tr>
    </w:tbl>
    <w:p w:rsidR="00B07CCE" w:rsidRPr="00060F07" w:rsidRDefault="00B07CCE" w:rsidP="00B07CCE">
      <w:pPr>
        <w:spacing w:after="0" w:line="240" w:lineRule="auto"/>
        <w:jc w:val="both"/>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ab/>
      </w:r>
    </w:p>
    <w:p w:rsidR="00B07CCE" w:rsidRPr="00060F07" w:rsidRDefault="00B07CCE" w:rsidP="00B07CCE">
      <w:p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Comparativ cu anii </w:t>
      </w:r>
      <w:proofErr w:type="spellStart"/>
      <w:r w:rsidRPr="00060F07">
        <w:rPr>
          <w:rFonts w:ascii="Times New Roman" w:eastAsia="Times New Roman" w:hAnsi="Times New Roman" w:cs="Times New Roman"/>
          <w:sz w:val="24"/>
          <w:szCs w:val="24"/>
        </w:rPr>
        <w:t>precedenţi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evoluţia</w:t>
      </w:r>
      <w:proofErr w:type="spellEnd"/>
      <w:r w:rsidRPr="00060F07">
        <w:rPr>
          <w:rFonts w:ascii="Times New Roman" w:eastAsia="Times New Roman" w:hAnsi="Times New Roman" w:cs="Times New Roman"/>
          <w:sz w:val="24"/>
          <w:szCs w:val="24"/>
        </w:rPr>
        <w:t xml:space="preserve"> indicatorilor ante-</w:t>
      </w:r>
      <w:proofErr w:type="spellStart"/>
      <w:r w:rsidRPr="00060F07">
        <w:rPr>
          <w:rFonts w:ascii="Times New Roman" w:eastAsia="Times New Roman" w:hAnsi="Times New Roman" w:cs="Times New Roman"/>
          <w:sz w:val="24"/>
          <w:szCs w:val="24"/>
        </w:rPr>
        <w:t>menţionaţi</w:t>
      </w:r>
      <w:proofErr w:type="spellEnd"/>
      <w:r w:rsidRPr="00060F07">
        <w:rPr>
          <w:rFonts w:ascii="Times New Roman" w:eastAsia="Times New Roman" w:hAnsi="Times New Roman" w:cs="Times New Roman"/>
          <w:sz w:val="24"/>
          <w:szCs w:val="24"/>
        </w:rPr>
        <w:t xml:space="preserve"> reiese din graficele de mai jos:</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738"/>
        <w:gridCol w:w="3100"/>
      </w:tblGrid>
      <w:tr w:rsidR="00B07CCE" w:rsidRPr="00060F07" w:rsidTr="00454286">
        <w:trPr>
          <w:trHeight w:val="278"/>
        </w:trPr>
        <w:tc>
          <w:tcPr>
            <w:tcW w:w="1968"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Secţia</w:t>
            </w:r>
            <w:proofErr w:type="spellEnd"/>
            <w:r w:rsidRPr="00060F07">
              <w:rPr>
                <w:rFonts w:ascii="Times New Roman" w:eastAsia="Times New Roman" w:hAnsi="Times New Roman" w:cs="Times New Roman"/>
                <w:b/>
                <w:sz w:val="20"/>
                <w:szCs w:val="20"/>
              </w:rPr>
              <w:t xml:space="preserve"> a II-a Civilă</w:t>
            </w:r>
          </w:p>
        </w:tc>
        <w:tc>
          <w:tcPr>
            <w:tcW w:w="1422"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Ponderea</w:t>
            </w:r>
          </w:p>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Atacabilităţii</w:t>
            </w:r>
            <w:proofErr w:type="spellEnd"/>
            <w:r w:rsidRPr="00060F07">
              <w:rPr>
                <w:rFonts w:ascii="Times New Roman" w:eastAsia="Times New Roman" w:hAnsi="Times New Roman" w:cs="Times New Roman"/>
                <w:b/>
                <w:sz w:val="20"/>
                <w:szCs w:val="20"/>
              </w:rPr>
              <w:t>/ instanță</w:t>
            </w:r>
          </w:p>
        </w:tc>
        <w:tc>
          <w:tcPr>
            <w:tcW w:w="1610"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Indicele</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de  </w:t>
            </w:r>
            <w:proofErr w:type="spellStart"/>
            <w:r w:rsidRPr="00060F07">
              <w:rPr>
                <w:rFonts w:ascii="Times New Roman" w:eastAsia="Times New Roman" w:hAnsi="Times New Roman" w:cs="Times New Roman"/>
                <w:b/>
                <w:sz w:val="20"/>
                <w:szCs w:val="20"/>
              </w:rPr>
              <w:t>desfiinţare</w:t>
            </w:r>
            <w:proofErr w:type="spellEnd"/>
            <w:r w:rsidRPr="00060F07">
              <w:rPr>
                <w:rFonts w:ascii="Times New Roman" w:eastAsia="Times New Roman" w:hAnsi="Times New Roman" w:cs="Times New Roman"/>
                <w:b/>
                <w:sz w:val="20"/>
                <w:szCs w:val="20"/>
              </w:rPr>
              <w:t>/</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atacate/instanță</w:t>
            </w:r>
          </w:p>
        </w:tc>
      </w:tr>
      <w:tr w:rsidR="00B07CCE" w:rsidRPr="00060F07" w:rsidTr="00454286">
        <w:trPr>
          <w:trHeight w:val="322"/>
        </w:trPr>
        <w:tc>
          <w:tcPr>
            <w:tcW w:w="1968"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610"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450"/>
        </w:trPr>
        <w:tc>
          <w:tcPr>
            <w:tcW w:w="1968"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610"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278"/>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2022</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23,27%</w:t>
            </w:r>
          </w:p>
        </w:tc>
        <w:tc>
          <w:tcPr>
            <w:tcW w:w="1610"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7,86%</w:t>
            </w:r>
          </w:p>
        </w:tc>
      </w:tr>
      <w:tr w:rsidR="00B07CCE" w:rsidRPr="00060F07" w:rsidTr="00454286">
        <w:trPr>
          <w:trHeight w:val="278"/>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2021</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22,10%</w:t>
            </w:r>
          </w:p>
        </w:tc>
        <w:tc>
          <w:tcPr>
            <w:tcW w:w="1610"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6,82%</w:t>
            </w:r>
          </w:p>
        </w:tc>
      </w:tr>
      <w:tr w:rsidR="00B07CCE" w:rsidRPr="00060F07" w:rsidTr="00454286">
        <w:trPr>
          <w:trHeight w:val="278"/>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2020</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38,72%</w:t>
            </w:r>
          </w:p>
        </w:tc>
        <w:tc>
          <w:tcPr>
            <w:tcW w:w="1610"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8,60%</w:t>
            </w:r>
          </w:p>
        </w:tc>
      </w:tr>
    </w:tbl>
    <w:p w:rsidR="00B07CCE" w:rsidRPr="00060F07" w:rsidRDefault="00B07CCE" w:rsidP="00B07CCE">
      <w:pPr>
        <w:spacing w:after="0" w:line="240" w:lineRule="auto"/>
        <w:jc w:val="both"/>
        <w:rPr>
          <w:rFonts w:ascii="Times New Roman" w:eastAsia="Times New Roman" w:hAnsi="Times New Roman" w:cs="Times New Roman"/>
          <w:sz w:val="24"/>
          <w:szCs w:val="24"/>
        </w:rPr>
      </w:pPr>
    </w:p>
    <w:p w:rsidR="00B07CCE" w:rsidRPr="00060F07" w:rsidRDefault="00B07CCE" w:rsidP="00B07CC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În anul 2022, la </w:t>
      </w:r>
      <w:proofErr w:type="spellStart"/>
      <w:r w:rsidRPr="00060F07">
        <w:rPr>
          <w:rFonts w:ascii="Times New Roman" w:eastAsia="Times New Roman" w:hAnsi="Times New Roman" w:cs="Times New Roman"/>
          <w:sz w:val="24"/>
          <w:szCs w:val="24"/>
        </w:rPr>
        <w:t>Secţia</w:t>
      </w:r>
      <w:proofErr w:type="spellEnd"/>
      <w:r w:rsidRPr="00060F07">
        <w:rPr>
          <w:rFonts w:ascii="Times New Roman" w:eastAsia="Times New Roman" w:hAnsi="Times New Roman" w:cs="Times New Roman"/>
          <w:sz w:val="24"/>
          <w:szCs w:val="24"/>
        </w:rPr>
        <w:t xml:space="preserve"> a II-a Civilă au fost </w:t>
      </w:r>
      <w:proofErr w:type="spellStart"/>
      <w:r w:rsidRPr="00060F07">
        <w:rPr>
          <w:rFonts w:ascii="Times New Roman" w:eastAsia="Times New Roman" w:hAnsi="Times New Roman" w:cs="Times New Roman"/>
          <w:sz w:val="24"/>
          <w:szCs w:val="24"/>
        </w:rPr>
        <w:t>soluţionate</w:t>
      </w:r>
      <w:proofErr w:type="spellEnd"/>
      <w:r w:rsidRPr="00060F07">
        <w:rPr>
          <w:rFonts w:ascii="Times New Roman" w:eastAsia="Times New Roman" w:hAnsi="Times New Roman" w:cs="Times New Roman"/>
          <w:sz w:val="24"/>
          <w:szCs w:val="24"/>
        </w:rPr>
        <w:t xml:space="preserve"> un număr de 941 cauze cu cale de atac la Curtea de Apel </w:t>
      </w:r>
      <w:proofErr w:type="spellStart"/>
      <w:r w:rsidRPr="00060F07">
        <w:rPr>
          <w:rFonts w:ascii="Times New Roman" w:eastAsia="Times New Roman" w:hAnsi="Times New Roman" w:cs="Times New Roman"/>
          <w:sz w:val="24"/>
          <w:szCs w:val="24"/>
        </w:rPr>
        <w:t>Timişoara</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la Înalta Curte de </w:t>
      </w:r>
      <w:proofErr w:type="spellStart"/>
      <w:r w:rsidRPr="00060F07">
        <w:rPr>
          <w:rFonts w:ascii="Times New Roman" w:eastAsia="Times New Roman" w:hAnsi="Times New Roman" w:cs="Times New Roman"/>
          <w:sz w:val="24"/>
          <w:szCs w:val="24"/>
        </w:rPr>
        <w:t>Casaţie</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Justiţie</w:t>
      </w:r>
      <w:proofErr w:type="spellEnd"/>
      <w:r w:rsidRPr="00060F07">
        <w:rPr>
          <w:rFonts w:ascii="Times New Roman" w:eastAsia="Times New Roman" w:hAnsi="Times New Roman" w:cs="Times New Roman"/>
          <w:sz w:val="24"/>
          <w:szCs w:val="24"/>
        </w:rPr>
        <w:t xml:space="preserve">, din acestea fiind efectiv atacate un număr de 219 hotărâri, ceea reprezintă o pondere a </w:t>
      </w:r>
      <w:proofErr w:type="spellStart"/>
      <w:r w:rsidRPr="00060F07">
        <w:rPr>
          <w:rFonts w:ascii="Times New Roman" w:eastAsia="Times New Roman" w:hAnsi="Times New Roman" w:cs="Times New Roman"/>
          <w:sz w:val="24"/>
          <w:szCs w:val="24"/>
        </w:rPr>
        <w:t>atacabilităţii</w:t>
      </w:r>
      <w:proofErr w:type="spellEnd"/>
      <w:r w:rsidRPr="00060F07">
        <w:rPr>
          <w:rFonts w:ascii="Times New Roman" w:eastAsia="Times New Roman" w:hAnsi="Times New Roman" w:cs="Times New Roman"/>
          <w:sz w:val="24"/>
          <w:szCs w:val="24"/>
        </w:rPr>
        <w:t xml:space="preserve"> de </w:t>
      </w:r>
      <w:r w:rsidRPr="00060F07">
        <w:rPr>
          <w:rFonts w:ascii="Times New Roman" w:eastAsia="Times New Roman" w:hAnsi="Times New Roman" w:cs="Times New Roman"/>
          <w:b/>
          <w:sz w:val="24"/>
          <w:szCs w:val="24"/>
        </w:rPr>
        <w:t>23,27%.</w:t>
      </w:r>
    </w:p>
    <w:p w:rsidR="00B07CCE" w:rsidRPr="00060F07" w:rsidRDefault="00B07CCE" w:rsidP="00B07CC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Ponderea </w:t>
      </w:r>
      <w:proofErr w:type="spellStart"/>
      <w:r w:rsidRPr="00060F07">
        <w:rPr>
          <w:rFonts w:ascii="Times New Roman" w:eastAsia="Times New Roman" w:hAnsi="Times New Roman" w:cs="Times New Roman"/>
          <w:sz w:val="24"/>
          <w:szCs w:val="24"/>
        </w:rPr>
        <w:t>atacabilităţii</w:t>
      </w:r>
      <w:proofErr w:type="spellEnd"/>
      <w:r w:rsidRPr="00060F07">
        <w:rPr>
          <w:rFonts w:ascii="Times New Roman" w:eastAsia="Times New Roman" w:hAnsi="Times New Roman" w:cs="Times New Roman"/>
          <w:sz w:val="24"/>
          <w:szCs w:val="24"/>
        </w:rPr>
        <w:t xml:space="preserve"> hotărârilor a scăzut de la 38,72% în anul 2020, la 22,10% în anul 2021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la 23,27% în anul 2022.</w:t>
      </w:r>
    </w:p>
    <w:p w:rsidR="00B07CCE" w:rsidRPr="00060F07" w:rsidRDefault="00B07CCE" w:rsidP="00B07CC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Indicele de casare a scăzut semnificativ de la </w:t>
      </w:r>
      <w:r w:rsidRPr="00060F07">
        <w:rPr>
          <w:rFonts w:ascii="Times New Roman" w:eastAsia="Times New Roman" w:hAnsi="Times New Roman" w:cs="Times New Roman"/>
          <w:b/>
          <w:sz w:val="24"/>
          <w:szCs w:val="24"/>
        </w:rPr>
        <w:t>8,60%</w:t>
      </w:r>
      <w:r w:rsidRPr="00060F07">
        <w:rPr>
          <w:rFonts w:ascii="Times New Roman" w:eastAsia="Times New Roman" w:hAnsi="Times New Roman" w:cs="Times New Roman"/>
          <w:sz w:val="24"/>
          <w:szCs w:val="24"/>
        </w:rPr>
        <w:t xml:space="preserve"> în anul 2020, la </w:t>
      </w:r>
      <w:r w:rsidRPr="00060F07">
        <w:rPr>
          <w:rFonts w:ascii="Times New Roman" w:eastAsia="Times New Roman" w:hAnsi="Times New Roman" w:cs="Times New Roman"/>
          <w:b/>
          <w:sz w:val="24"/>
          <w:szCs w:val="24"/>
        </w:rPr>
        <w:t>6,82%</w:t>
      </w:r>
      <w:r w:rsidRPr="00060F07">
        <w:rPr>
          <w:rFonts w:ascii="Times New Roman" w:eastAsia="Times New Roman" w:hAnsi="Times New Roman" w:cs="Times New Roman"/>
          <w:sz w:val="24"/>
          <w:szCs w:val="24"/>
        </w:rPr>
        <w:t xml:space="preserve"> în anul 2021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a crescut nesemnificativ în anul 2022 la 7,86%.</w:t>
      </w:r>
    </w:p>
    <w:p w:rsidR="00B07CCE" w:rsidRPr="00060F07" w:rsidRDefault="00B07CCE" w:rsidP="00B07CC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lastRenderedPageBreak/>
        <w:t>Din hotărârile atacate au fost casate/modificate un număr de 74, din care casate un număr de 23 dosare casate, iar modificate un număr de 51.</w:t>
      </w:r>
    </w:p>
    <w:p w:rsidR="00B07CCE" w:rsidRPr="00060F07" w:rsidRDefault="00B07CCE" w:rsidP="00B07CCE">
      <w:pPr>
        <w:spacing w:after="0" w:line="240" w:lineRule="auto"/>
        <w:jc w:val="both"/>
        <w:rPr>
          <w:rFonts w:ascii="Times New Roman" w:eastAsia="Times New Roman" w:hAnsi="Times New Roman" w:cs="Times New Roman"/>
          <w:sz w:val="20"/>
          <w:szCs w:val="20"/>
        </w:rPr>
      </w:pPr>
    </w:p>
    <w:p w:rsidR="00B07CCE" w:rsidRPr="00060F07" w:rsidRDefault="00B07CCE" w:rsidP="00B07CCE">
      <w:pPr>
        <w:spacing w:after="0" w:line="240" w:lineRule="auto"/>
        <w:jc w:val="both"/>
        <w:rPr>
          <w:rFonts w:ascii="Times New Roman" w:eastAsia="Times New Roman" w:hAnsi="Times New Roman" w:cs="Times New Roman"/>
          <w:b/>
          <w:bCs/>
          <w:sz w:val="24"/>
          <w:szCs w:val="24"/>
          <w:u w:val="single"/>
        </w:rPr>
      </w:pPr>
    </w:p>
    <w:p w:rsidR="00BC6491" w:rsidRPr="00060F07" w:rsidRDefault="00BC6491" w:rsidP="00B07CCE">
      <w:pPr>
        <w:spacing w:after="0" w:line="240" w:lineRule="auto"/>
        <w:jc w:val="both"/>
        <w:rPr>
          <w:rFonts w:ascii="Times New Roman" w:eastAsia="Times New Roman" w:hAnsi="Times New Roman" w:cs="Times New Roman"/>
          <w:b/>
          <w:bCs/>
          <w:sz w:val="24"/>
          <w:szCs w:val="24"/>
          <w:u w:val="single"/>
        </w:rPr>
      </w:pPr>
      <w:r w:rsidRPr="00060F07">
        <w:rPr>
          <w:rFonts w:ascii="Times New Roman" w:eastAsia="Times New Roman" w:hAnsi="Times New Roman" w:cs="Times New Roman"/>
          <w:b/>
          <w:bCs/>
          <w:sz w:val="24"/>
          <w:szCs w:val="24"/>
          <w:u w:val="single"/>
        </w:rPr>
        <w:t>V.2.3</w:t>
      </w:r>
      <w:r w:rsidR="00243723" w:rsidRPr="00060F07">
        <w:rPr>
          <w:rFonts w:ascii="Times New Roman" w:eastAsia="Times New Roman" w:hAnsi="Times New Roman" w:cs="Times New Roman"/>
          <w:b/>
          <w:bCs/>
          <w:sz w:val="24"/>
          <w:szCs w:val="24"/>
          <w:u w:val="single"/>
        </w:rPr>
        <w:t xml:space="preserve"> </w:t>
      </w:r>
      <w:r w:rsidRPr="00060F07">
        <w:rPr>
          <w:rFonts w:ascii="Times New Roman" w:eastAsia="Times New Roman" w:hAnsi="Times New Roman" w:cs="Times New Roman"/>
          <w:b/>
          <w:bCs/>
          <w:sz w:val="24"/>
          <w:szCs w:val="24"/>
          <w:u w:val="single"/>
        </w:rPr>
        <w:t xml:space="preserve"> </w:t>
      </w:r>
      <w:r w:rsidR="00B07CCE" w:rsidRPr="00060F07">
        <w:rPr>
          <w:rFonts w:ascii="Times New Roman" w:eastAsia="Times New Roman" w:hAnsi="Times New Roman" w:cs="Times New Roman"/>
          <w:b/>
          <w:bCs/>
          <w:sz w:val="24"/>
          <w:szCs w:val="24"/>
          <w:u w:val="single"/>
        </w:rPr>
        <w:t>Secția a III-a de contencios administrative și fiscal, litigii de muncă și asigurări sociale.</w:t>
      </w:r>
    </w:p>
    <w:p w:rsidR="00B07CCE" w:rsidRPr="00060F07" w:rsidRDefault="00B07CCE" w:rsidP="00B07CCE">
      <w:pPr>
        <w:spacing w:after="0" w:line="240" w:lineRule="auto"/>
        <w:jc w:val="both"/>
        <w:rPr>
          <w:rFonts w:ascii="Times New Roman" w:eastAsia="Times New Roman" w:hAnsi="Times New Roman" w:cs="Times New Roman"/>
          <w:b/>
          <w:bCs/>
          <w:sz w:val="24"/>
          <w:szCs w:val="24"/>
          <w:u w:val="single"/>
        </w:rPr>
      </w:pPr>
      <w:r w:rsidRPr="00060F07">
        <w:rPr>
          <w:rFonts w:ascii="Times New Roman" w:eastAsia="Times New Roman" w:hAnsi="Times New Roman" w:cs="Times New Roman"/>
          <w:b/>
          <w:sz w:val="24"/>
          <w:szCs w:val="24"/>
        </w:rPr>
        <w:t xml:space="preserve">Indicatorii de </w:t>
      </w:r>
      <w:proofErr w:type="spellStart"/>
      <w:r w:rsidRPr="00060F07">
        <w:rPr>
          <w:rFonts w:ascii="Times New Roman" w:eastAsia="Times New Roman" w:hAnsi="Times New Roman" w:cs="Times New Roman"/>
          <w:b/>
          <w:sz w:val="24"/>
          <w:szCs w:val="24"/>
        </w:rPr>
        <w:t>atacabilitate</w:t>
      </w:r>
      <w:proofErr w:type="spellEnd"/>
      <w:r w:rsidRPr="00060F07">
        <w:rPr>
          <w:rFonts w:ascii="Times New Roman" w:eastAsia="Times New Roman" w:hAnsi="Times New Roman" w:cs="Times New Roman"/>
          <w:b/>
          <w:sz w:val="24"/>
          <w:szCs w:val="24"/>
        </w:rPr>
        <w:t xml:space="preserve"> a hotărârilor judecătorești. Indicatorii de desființare a hotărârilor judecătorești.</w:t>
      </w:r>
    </w:p>
    <w:p w:rsidR="00B07CCE" w:rsidRPr="00060F07" w:rsidRDefault="00B07CCE" w:rsidP="00B07CCE">
      <w:pPr>
        <w:spacing w:after="0" w:line="240" w:lineRule="auto"/>
        <w:jc w:val="both"/>
        <w:rPr>
          <w:rFonts w:ascii="Times New Roman" w:eastAsia="Times New Roman" w:hAnsi="Times New Roman" w:cs="Times New Roman"/>
          <w:b/>
          <w:sz w:val="24"/>
          <w:szCs w:val="24"/>
        </w:rPr>
      </w:pPr>
      <w:r w:rsidRPr="00060F07">
        <w:rPr>
          <w:rFonts w:ascii="Times New Roman" w:eastAsia="Times New Roman" w:hAnsi="Times New Roman" w:cs="Times New Roman"/>
          <w:b/>
          <w:sz w:val="24"/>
          <w:szCs w:val="24"/>
        </w:rPr>
        <w:t xml:space="preserve">Ponderea hotărârilor atacate </w:t>
      </w:r>
      <w:proofErr w:type="spellStart"/>
      <w:r w:rsidRPr="00060F07">
        <w:rPr>
          <w:rFonts w:ascii="Times New Roman" w:eastAsia="Times New Roman" w:hAnsi="Times New Roman" w:cs="Times New Roman"/>
          <w:b/>
          <w:sz w:val="24"/>
          <w:szCs w:val="24"/>
        </w:rPr>
        <w:t>şi</w:t>
      </w:r>
      <w:proofErr w:type="spellEnd"/>
      <w:r w:rsidRPr="00060F07">
        <w:rPr>
          <w:rFonts w:ascii="Times New Roman" w:eastAsia="Times New Roman" w:hAnsi="Times New Roman" w:cs="Times New Roman"/>
          <w:b/>
          <w:sz w:val="24"/>
          <w:szCs w:val="24"/>
        </w:rPr>
        <w:t xml:space="preserve"> indicele de </w:t>
      </w:r>
      <w:proofErr w:type="spellStart"/>
      <w:r w:rsidRPr="00060F07">
        <w:rPr>
          <w:rFonts w:ascii="Times New Roman" w:eastAsia="Times New Roman" w:hAnsi="Times New Roman" w:cs="Times New Roman"/>
          <w:b/>
          <w:sz w:val="24"/>
          <w:szCs w:val="24"/>
        </w:rPr>
        <w:t>desfiinţare</w:t>
      </w:r>
      <w:proofErr w:type="spellEnd"/>
      <w:r w:rsidRPr="00060F07">
        <w:rPr>
          <w:rFonts w:ascii="Times New Roman" w:eastAsia="Times New Roman" w:hAnsi="Times New Roman" w:cs="Times New Roman"/>
          <w:sz w:val="24"/>
          <w:szCs w:val="24"/>
        </w:rPr>
        <w:t>:</w:t>
      </w:r>
    </w:p>
    <w:p w:rsidR="00B07CCE" w:rsidRPr="00060F07" w:rsidRDefault="00B07CCE" w:rsidP="00B07CCE">
      <w:pPr>
        <w:spacing w:after="0" w:line="240" w:lineRule="auto"/>
        <w:jc w:val="both"/>
        <w:rPr>
          <w:rFonts w:ascii="Times New Roman" w:eastAsia="Times New Roman" w:hAnsi="Times New Roman" w:cs="Times New Roman"/>
          <w:bCs/>
          <w:sz w:val="24"/>
          <w:szCs w:val="24"/>
        </w:rPr>
      </w:pPr>
      <w:r w:rsidRPr="00060F07">
        <w:rPr>
          <w:rFonts w:ascii="Times New Roman" w:eastAsia="Times New Roman" w:hAnsi="Times New Roman" w:cs="Times New Roman"/>
          <w:bCs/>
          <w:sz w:val="24"/>
          <w:szCs w:val="24"/>
        </w:rPr>
        <w:t>Centralizat</w:t>
      </w:r>
    </w:p>
    <w:tbl>
      <w:tblPr>
        <w:tblpPr w:leftFromText="180" w:rightFromText="180" w:vertAnchor="text" w:horzAnchor="margin" w:tblpX="108"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583"/>
        <w:gridCol w:w="641"/>
        <w:gridCol w:w="1057"/>
        <w:gridCol w:w="1138"/>
        <w:gridCol w:w="1596"/>
        <w:gridCol w:w="1294"/>
        <w:gridCol w:w="1271"/>
      </w:tblGrid>
      <w:tr w:rsidR="00B07CCE" w:rsidRPr="00060F07" w:rsidTr="00C239C9">
        <w:trPr>
          <w:trHeight w:val="278"/>
        </w:trPr>
        <w:tc>
          <w:tcPr>
            <w:tcW w:w="544"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Materia</w:t>
            </w:r>
          </w:p>
        </w:tc>
        <w:tc>
          <w:tcPr>
            <w:tcW w:w="822"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Hotărâri </w:t>
            </w:r>
            <w:proofErr w:type="spellStart"/>
            <w:r w:rsidRPr="00060F07">
              <w:rPr>
                <w:rFonts w:ascii="Times New Roman" w:eastAsia="Times New Roman" w:hAnsi="Times New Roman" w:cs="Times New Roman"/>
                <w:b/>
                <w:sz w:val="20"/>
                <w:szCs w:val="20"/>
              </w:rPr>
              <w:t>pronunţate</w:t>
            </w:r>
            <w:proofErr w:type="spellEnd"/>
          </w:p>
        </w:tc>
        <w:tc>
          <w:tcPr>
            <w:tcW w:w="882" w:type="pct"/>
            <w:gridSpan w:val="2"/>
            <w:vMerge w:val="restart"/>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Hotărâri</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atacate</w:t>
            </w:r>
          </w:p>
        </w:tc>
        <w:tc>
          <w:tcPr>
            <w:tcW w:w="1420" w:type="pct"/>
            <w:gridSpan w:val="2"/>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Hotărâri</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w:t>
            </w:r>
            <w:proofErr w:type="spellStart"/>
            <w:r w:rsidRPr="00060F07">
              <w:rPr>
                <w:rFonts w:ascii="Times New Roman" w:eastAsia="Times New Roman" w:hAnsi="Times New Roman" w:cs="Times New Roman"/>
                <w:b/>
                <w:sz w:val="20"/>
                <w:szCs w:val="20"/>
              </w:rPr>
              <w:t>desfiinţate</w:t>
            </w:r>
            <w:proofErr w:type="spellEnd"/>
          </w:p>
        </w:tc>
        <w:tc>
          <w:tcPr>
            <w:tcW w:w="672"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Ponderea</w:t>
            </w:r>
          </w:p>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atacabilităţii</w:t>
            </w:r>
            <w:proofErr w:type="spellEnd"/>
          </w:p>
        </w:tc>
        <w:tc>
          <w:tcPr>
            <w:tcW w:w="661"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Indicele</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de  </w:t>
            </w:r>
            <w:proofErr w:type="spellStart"/>
            <w:r w:rsidRPr="00060F07">
              <w:rPr>
                <w:rFonts w:ascii="Times New Roman" w:eastAsia="Times New Roman" w:hAnsi="Times New Roman" w:cs="Times New Roman"/>
                <w:b/>
                <w:sz w:val="20"/>
                <w:szCs w:val="20"/>
              </w:rPr>
              <w:t>desfiinţare</w:t>
            </w:r>
            <w:proofErr w:type="spellEnd"/>
            <w:r w:rsidRPr="00060F07">
              <w:rPr>
                <w:rFonts w:ascii="Times New Roman" w:eastAsia="Times New Roman" w:hAnsi="Times New Roman" w:cs="Times New Roman"/>
                <w:b/>
                <w:sz w:val="20"/>
                <w:szCs w:val="20"/>
              </w:rPr>
              <w:t>/</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atacate</w:t>
            </w:r>
          </w:p>
        </w:tc>
      </w:tr>
      <w:tr w:rsidR="00B07CCE" w:rsidRPr="00060F07" w:rsidTr="00C239C9">
        <w:trPr>
          <w:trHeight w:val="322"/>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82" w:type="pct"/>
            <w:gridSpan w:val="2"/>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591"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Modificate</w:t>
            </w:r>
          </w:p>
        </w:tc>
        <w:tc>
          <w:tcPr>
            <w:tcW w:w="829"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Casate cu rejudecare</w:t>
            </w:r>
          </w:p>
        </w:tc>
        <w:tc>
          <w:tcPr>
            <w:tcW w:w="67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61"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C239C9">
        <w:trPr>
          <w:trHeight w:val="450"/>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333"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apel</w:t>
            </w:r>
          </w:p>
        </w:tc>
        <w:tc>
          <w:tcPr>
            <w:tcW w:w="54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recurs +cont.</w:t>
            </w:r>
          </w:p>
        </w:tc>
        <w:tc>
          <w:tcPr>
            <w:tcW w:w="591"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9"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7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61"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C239C9">
        <w:trPr>
          <w:trHeight w:val="278"/>
        </w:trPr>
        <w:tc>
          <w:tcPr>
            <w:tcW w:w="544"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Penală</w:t>
            </w:r>
          </w:p>
        </w:tc>
        <w:tc>
          <w:tcPr>
            <w:tcW w:w="82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882"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1420"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7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61" w:type="pct"/>
            <w:vMerge w:val="restart"/>
          </w:tcPr>
          <w:p w:rsidR="00B07CCE" w:rsidRPr="00060F07" w:rsidRDefault="00B07CCE" w:rsidP="00B07CCE">
            <w:pPr>
              <w:spacing w:after="0" w:line="360" w:lineRule="auto"/>
              <w:jc w:val="center"/>
              <w:rPr>
                <w:rFonts w:ascii="Times New Roman" w:eastAsia="Times New Roman" w:hAnsi="Times New Roman" w:cs="Times New Roman"/>
                <w:sz w:val="20"/>
                <w:szCs w:val="20"/>
              </w:rPr>
            </w:pPr>
          </w:p>
        </w:tc>
      </w:tr>
      <w:tr w:rsidR="00B07CCE" w:rsidRPr="00060F07" w:rsidTr="00C239C9">
        <w:trPr>
          <w:trHeight w:val="277"/>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333"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548"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591"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829"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7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61"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r>
      <w:tr w:rsidR="00B07CCE" w:rsidRPr="00060F07" w:rsidTr="00C239C9">
        <w:trPr>
          <w:trHeight w:val="278"/>
        </w:trPr>
        <w:tc>
          <w:tcPr>
            <w:tcW w:w="544"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Non penală</w:t>
            </w:r>
          </w:p>
        </w:tc>
        <w:tc>
          <w:tcPr>
            <w:tcW w:w="82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1153</w:t>
            </w:r>
          </w:p>
        </w:tc>
        <w:tc>
          <w:tcPr>
            <w:tcW w:w="882"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640</w:t>
            </w:r>
          </w:p>
        </w:tc>
        <w:tc>
          <w:tcPr>
            <w:tcW w:w="1420"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102</w:t>
            </w:r>
          </w:p>
        </w:tc>
        <w:tc>
          <w:tcPr>
            <w:tcW w:w="67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55,50%</w:t>
            </w:r>
          </w:p>
        </w:tc>
        <w:tc>
          <w:tcPr>
            <w:tcW w:w="661"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8,84%</w:t>
            </w:r>
          </w:p>
        </w:tc>
      </w:tr>
      <w:tr w:rsidR="00B07CCE" w:rsidRPr="00060F07" w:rsidTr="00C239C9">
        <w:trPr>
          <w:trHeight w:val="277"/>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333"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347</w:t>
            </w:r>
          </w:p>
        </w:tc>
        <w:tc>
          <w:tcPr>
            <w:tcW w:w="548"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293</w:t>
            </w:r>
          </w:p>
        </w:tc>
        <w:tc>
          <w:tcPr>
            <w:tcW w:w="591"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87</w:t>
            </w:r>
          </w:p>
        </w:tc>
        <w:tc>
          <w:tcPr>
            <w:tcW w:w="829" w:type="pct"/>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15</w:t>
            </w:r>
          </w:p>
        </w:tc>
        <w:tc>
          <w:tcPr>
            <w:tcW w:w="67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61"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r>
      <w:tr w:rsidR="00C239C9" w:rsidRPr="00060F07" w:rsidTr="00C239C9">
        <w:trPr>
          <w:trHeight w:val="210"/>
        </w:trPr>
        <w:tc>
          <w:tcPr>
            <w:tcW w:w="544" w:type="pct"/>
          </w:tcPr>
          <w:p w:rsidR="00C239C9" w:rsidRPr="00060F07" w:rsidRDefault="00C239C9" w:rsidP="00C239C9">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Instanţă</w:t>
            </w:r>
            <w:proofErr w:type="spellEnd"/>
          </w:p>
        </w:tc>
        <w:tc>
          <w:tcPr>
            <w:tcW w:w="822" w:type="pct"/>
          </w:tcPr>
          <w:p w:rsidR="00C239C9" w:rsidRPr="00060F07" w:rsidRDefault="00C239C9" w:rsidP="00C239C9">
            <w:pPr>
              <w:spacing w:after="0" w:line="240" w:lineRule="auto"/>
              <w:jc w:val="center"/>
              <w:rPr>
                <w:rFonts w:ascii="Times New Roman" w:eastAsia="Times New Roman" w:hAnsi="Times New Roman" w:cs="Times New Roman"/>
                <w:sz w:val="20"/>
                <w:szCs w:val="20"/>
              </w:rPr>
            </w:pPr>
          </w:p>
        </w:tc>
        <w:tc>
          <w:tcPr>
            <w:tcW w:w="882" w:type="pct"/>
            <w:gridSpan w:val="2"/>
          </w:tcPr>
          <w:p w:rsidR="00C239C9" w:rsidRPr="00060F07" w:rsidRDefault="00C239C9" w:rsidP="00C239C9">
            <w:pPr>
              <w:spacing w:after="0" w:line="240" w:lineRule="auto"/>
              <w:jc w:val="center"/>
              <w:rPr>
                <w:rFonts w:ascii="Times New Roman" w:eastAsia="Times New Roman" w:hAnsi="Times New Roman" w:cs="Times New Roman"/>
                <w:sz w:val="20"/>
                <w:szCs w:val="20"/>
              </w:rPr>
            </w:pPr>
          </w:p>
        </w:tc>
        <w:tc>
          <w:tcPr>
            <w:tcW w:w="1420" w:type="pct"/>
            <w:gridSpan w:val="2"/>
          </w:tcPr>
          <w:p w:rsidR="00C239C9" w:rsidRPr="00060F07" w:rsidRDefault="00C239C9" w:rsidP="00C239C9">
            <w:pPr>
              <w:spacing w:after="0" w:line="240" w:lineRule="auto"/>
              <w:jc w:val="center"/>
              <w:rPr>
                <w:rFonts w:ascii="Times New Roman" w:eastAsia="Times New Roman" w:hAnsi="Times New Roman" w:cs="Times New Roman"/>
                <w:sz w:val="20"/>
                <w:szCs w:val="20"/>
              </w:rPr>
            </w:pPr>
          </w:p>
        </w:tc>
        <w:tc>
          <w:tcPr>
            <w:tcW w:w="672" w:type="pct"/>
          </w:tcPr>
          <w:p w:rsidR="00C239C9" w:rsidRPr="00060F07" w:rsidRDefault="00C239C9" w:rsidP="00C239C9">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31,22%</w:t>
            </w:r>
          </w:p>
        </w:tc>
        <w:tc>
          <w:tcPr>
            <w:tcW w:w="661" w:type="pct"/>
          </w:tcPr>
          <w:p w:rsidR="00C239C9" w:rsidRPr="00060F07" w:rsidRDefault="00C239C9" w:rsidP="00C239C9">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6,07%</w:t>
            </w:r>
          </w:p>
        </w:tc>
      </w:tr>
    </w:tbl>
    <w:p w:rsidR="00B07CCE" w:rsidRPr="00060F07" w:rsidRDefault="00B07CCE" w:rsidP="00B07CCE">
      <w:pPr>
        <w:spacing w:after="0" w:line="240" w:lineRule="auto"/>
        <w:rPr>
          <w:rFonts w:ascii="Times New Roman" w:eastAsia="Times New Roman" w:hAnsi="Times New Roman" w:cs="Times New Roman"/>
          <w:color w:val="FF0000"/>
          <w:sz w:val="24"/>
          <w:szCs w:val="24"/>
        </w:rPr>
      </w:pPr>
    </w:p>
    <w:p w:rsidR="00B07CCE" w:rsidRPr="00060F07" w:rsidRDefault="00B07CCE" w:rsidP="00B07CC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În anul </w:t>
      </w:r>
      <w:r w:rsidRPr="00060F07">
        <w:rPr>
          <w:rFonts w:ascii="Times New Roman" w:eastAsia="Times New Roman" w:hAnsi="Times New Roman" w:cs="Times New Roman"/>
          <w:b/>
          <w:sz w:val="24"/>
          <w:szCs w:val="24"/>
        </w:rPr>
        <w:t>2022</w:t>
      </w:r>
      <w:r w:rsidRPr="00060F07">
        <w:rPr>
          <w:rFonts w:ascii="Times New Roman" w:eastAsia="Times New Roman" w:hAnsi="Times New Roman" w:cs="Times New Roman"/>
          <w:sz w:val="24"/>
          <w:szCs w:val="24"/>
        </w:rPr>
        <w:t xml:space="preserve">, la nivelul </w:t>
      </w:r>
      <w:proofErr w:type="spellStart"/>
      <w:r w:rsidRPr="00060F07">
        <w:rPr>
          <w:rFonts w:ascii="Times New Roman" w:eastAsia="Times New Roman" w:hAnsi="Times New Roman" w:cs="Times New Roman"/>
          <w:sz w:val="24"/>
          <w:szCs w:val="24"/>
        </w:rPr>
        <w:t>Secţiei</w:t>
      </w:r>
      <w:proofErr w:type="spellEnd"/>
      <w:r w:rsidRPr="00060F07">
        <w:rPr>
          <w:rFonts w:ascii="Times New Roman" w:eastAsia="Times New Roman" w:hAnsi="Times New Roman" w:cs="Times New Roman"/>
          <w:sz w:val="24"/>
          <w:szCs w:val="24"/>
        </w:rPr>
        <w:t xml:space="preserve"> a III-a contencios administrativ fiscal, litigii de muncă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asigurări sociale, ponderea </w:t>
      </w:r>
      <w:proofErr w:type="spellStart"/>
      <w:r w:rsidRPr="00060F07">
        <w:rPr>
          <w:rFonts w:ascii="Times New Roman" w:eastAsia="Times New Roman" w:hAnsi="Times New Roman" w:cs="Times New Roman"/>
          <w:sz w:val="24"/>
          <w:szCs w:val="24"/>
        </w:rPr>
        <w:t>atacabilităţii</w:t>
      </w:r>
      <w:proofErr w:type="spellEnd"/>
      <w:r w:rsidRPr="00060F07">
        <w:rPr>
          <w:rFonts w:ascii="Times New Roman" w:eastAsia="Times New Roman" w:hAnsi="Times New Roman" w:cs="Times New Roman"/>
          <w:sz w:val="24"/>
          <w:szCs w:val="24"/>
        </w:rPr>
        <w:t xml:space="preserve"> a atins valoarea de 55,50% din cele 1153 hotărâri </w:t>
      </w:r>
      <w:proofErr w:type="spellStart"/>
      <w:r w:rsidRPr="00060F07">
        <w:rPr>
          <w:rFonts w:ascii="Times New Roman" w:eastAsia="Times New Roman" w:hAnsi="Times New Roman" w:cs="Times New Roman"/>
          <w:sz w:val="24"/>
          <w:szCs w:val="24"/>
        </w:rPr>
        <w:t>pronunţate</w:t>
      </w:r>
      <w:proofErr w:type="spellEnd"/>
      <w:r w:rsidRPr="00060F07">
        <w:rPr>
          <w:rFonts w:ascii="Times New Roman" w:eastAsia="Times New Roman" w:hAnsi="Times New Roman" w:cs="Times New Roman"/>
          <w:sz w:val="24"/>
          <w:szCs w:val="24"/>
        </w:rPr>
        <w:t>, fiind atacate 640 hotărâri.</w:t>
      </w:r>
    </w:p>
    <w:p w:rsidR="00B07CCE" w:rsidRPr="00060F07" w:rsidRDefault="00B07CCE" w:rsidP="00B07CC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Indicatorul de 55,50% reprezintă ponderea </w:t>
      </w:r>
      <w:proofErr w:type="spellStart"/>
      <w:r w:rsidRPr="00060F07">
        <w:rPr>
          <w:rFonts w:ascii="Times New Roman" w:eastAsia="Times New Roman" w:hAnsi="Times New Roman" w:cs="Times New Roman"/>
          <w:sz w:val="24"/>
          <w:szCs w:val="24"/>
        </w:rPr>
        <w:t>atacabilităţii</w:t>
      </w:r>
      <w:proofErr w:type="spellEnd"/>
      <w:r w:rsidRPr="00060F07">
        <w:rPr>
          <w:rFonts w:ascii="Times New Roman" w:eastAsia="Times New Roman" w:hAnsi="Times New Roman" w:cs="Times New Roman"/>
          <w:sz w:val="24"/>
          <w:szCs w:val="24"/>
        </w:rPr>
        <w:t xml:space="preserve"> ca raport de calcul între numărul total al hotărârilor atacate cu recurs/apel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cauzele </w:t>
      </w:r>
      <w:proofErr w:type="spellStart"/>
      <w:r w:rsidRPr="00060F07">
        <w:rPr>
          <w:rFonts w:ascii="Times New Roman" w:eastAsia="Times New Roman" w:hAnsi="Times New Roman" w:cs="Times New Roman"/>
          <w:sz w:val="24"/>
          <w:szCs w:val="24"/>
        </w:rPr>
        <w:t>soluţionate</w:t>
      </w:r>
      <w:proofErr w:type="spellEnd"/>
      <w:r w:rsidRPr="00060F07">
        <w:rPr>
          <w:rFonts w:ascii="Times New Roman" w:eastAsia="Times New Roman" w:hAnsi="Times New Roman" w:cs="Times New Roman"/>
          <w:sz w:val="24"/>
          <w:szCs w:val="24"/>
        </w:rPr>
        <w:t>.</w:t>
      </w:r>
    </w:p>
    <w:p w:rsidR="00B07CCE" w:rsidRPr="00060F07" w:rsidRDefault="00B07CCE" w:rsidP="00B07CC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Din numărul total de 640 hotărâri atacate în anul </w:t>
      </w:r>
      <w:r w:rsidRPr="00060F07">
        <w:rPr>
          <w:rFonts w:ascii="Times New Roman" w:eastAsia="Times New Roman" w:hAnsi="Times New Roman" w:cs="Times New Roman"/>
          <w:b/>
          <w:sz w:val="24"/>
          <w:szCs w:val="24"/>
        </w:rPr>
        <w:t>2022</w:t>
      </w:r>
      <w:r w:rsidRPr="00060F07">
        <w:rPr>
          <w:rFonts w:ascii="Times New Roman" w:eastAsia="Times New Roman" w:hAnsi="Times New Roman" w:cs="Times New Roman"/>
          <w:sz w:val="24"/>
          <w:szCs w:val="24"/>
        </w:rPr>
        <w:t xml:space="preserve"> au fost </w:t>
      </w:r>
      <w:proofErr w:type="spellStart"/>
      <w:r w:rsidRPr="00060F07">
        <w:rPr>
          <w:rFonts w:ascii="Times New Roman" w:eastAsia="Times New Roman" w:hAnsi="Times New Roman" w:cs="Times New Roman"/>
          <w:sz w:val="24"/>
          <w:szCs w:val="24"/>
        </w:rPr>
        <w:t>desfiinţate</w:t>
      </w:r>
      <w:proofErr w:type="spellEnd"/>
      <w:r w:rsidRPr="00060F07">
        <w:rPr>
          <w:rFonts w:ascii="Times New Roman" w:eastAsia="Times New Roman" w:hAnsi="Times New Roman" w:cs="Times New Roman"/>
          <w:sz w:val="24"/>
          <w:szCs w:val="24"/>
        </w:rPr>
        <w:t xml:space="preserve"> un număr de 102 de hotărâri, respectiv 87 de hotărâri modificate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15 hotărâri casate cu rejudecare.</w:t>
      </w:r>
    </w:p>
    <w:p w:rsidR="00B07CCE" w:rsidRPr="00060F07" w:rsidRDefault="00B07CCE" w:rsidP="00B07CC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Procentul hotărârilor </w:t>
      </w:r>
      <w:proofErr w:type="spellStart"/>
      <w:r w:rsidRPr="00060F07">
        <w:rPr>
          <w:rFonts w:ascii="Times New Roman" w:eastAsia="Times New Roman" w:hAnsi="Times New Roman" w:cs="Times New Roman"/>
          <w:sz w:val="24"/>
          <w:szCs w:val="24"/>
        </w:rPr>
        <w:t>desfiinţate</w:t>
      </w:r>
      <w:proofErr w:type="spellEnd"/>
      <w:r w:rsidRPr="00060F07">
        <w:rPr>
          <w:rFonts w:ascii="Times New Roman" w:eastAsia="Times New Roman" w:hAnsi="Times New Roman" w:cs="Times New Roman"/>
          <w:sz w:val="24"/>
          <w:szCs w:val="24"/>
        </w:rPr>
        <w:t xml:space="preserve"> este de 8,84 % raportat la hotărârile atacate, în scădere </w:t>
      </w:r>
      <w:proofErr w:type="spellStart"/>
      <w:r w:rsidRPr="00060F07">
        <w:rPr>
          <w:rFonts w:ascii="Times New Roman" w:eastAsia="Times New Roman" w:hAnsi="Times New Roman" w:cs="Times New Roman"/>
          <w:sz w:val="24"/>
          <w:szCs w:val="24"/>
        </w:rPr>
        <w:t>faţă</w:t>
      </w:r>
      <w:proofErr w:type="spellEnd"/>
      <w:r w:rsidRPr="00060F07">
        <w:rPr>
          <w:rFonts w:ascii="Times New Roman" w:eastAsia="Times New Roman" w:hAnsi="Times New Roman" w:cs="Times New Roman"/>
          <w:sz w:val="24"/>
          <w:szCs w:val="24"/>
        </w:rPr>
        <w:t xml:space="preserve"> de anul 2021 când a fost de 9,01%.</w:t>
      </w:r>
    </w:p>
    <w:p w:rsidR="00B07CCE" w:rsidRPr="00060F07" w:rsidRDefault="00B07CCE" w:rsidP="00B07CC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Indicele de casare de 8,84 % este calculat ca raport între numărul dosarelor în care Curtea de Apel </w:t>
      </w:r>
      <w:proofErr w:type="spellStart"/>
      <w:r w:rsidRPr="00060F07">
        <w:rPr>
          <w:rFonts w:ascii="Times New Roman" w:eastAsia="Times New Roman" w:hAnsi="Times New Roman" w:cs="Times New Roman"/>
          <w:sz w:val="24"/>
          <w:szCs w:val="24"/>
        </w:rPr>
        <w:t>Timişoara</w:t>
      </w:r>
      <w:proofErr w:type="spellEnd"/>
      <w:r w:rsidRPr="00060F07">
        <w:rPr>
          <w:rFonts w:ascii="Times New Roman" w:eastAsia="Times New Roman" w:hAnsi="Times New Roman" w:cs="Times New Roman"/>
          <w:sz w:val="24"/>
          <w:szCs w:val="24"/>
        </w:rPr>
        <w:t xml:space="preserve"> a </w:t>
      </w:r>
      <w:proofErr w:type="spellStart"/>
      <w:r w:rsidRPr="00060F07">
        <w:rPr>
          <w:rFonts w:ascii="Times New Roman" w:eastAsia="Times New Roman" w:hAnsi="Times New Roman" w:cs="Times New Roman"/>
          <w:sz w:val="24"/>
          <w:szCs w:val="24"/>
        </w:rPr>
        <w:t>pronunţat</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soluţiile</w:t>
      </w:r>
      <w:proofErr w:type="spellEnd"/>
      <w:r w:rsidRPr="00060F07">
        <w:rPr>
          <w:rFonts w:ascii="Times New Roman" w:eastAsia="Times New Roman" w:hAnsi="Times New Roman" w:cs="Times New Roman"/>
          <w:sz w:val="24"/>
          <w:szCs w:val="24"/>
        </w:rPr>
        <w:t xml:space="preserve"> de admitere a recursurilor, respectiv apelului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numărul hotărârilor </w:t>
      </w:r>
      <w:proofErr w:type="spellStart"/>
      <w:r w:rsidRPr="00060F07">
        <w:rPr>
          <w:rFonts w:ascii="Times New Roman" w:eastAsia="Times New Roman" w:hAnsi="Times New Roman" w:cs="Times New Roman"/>
          <w:sz w:val="24"/>
          <w:szCs w:val="24"/>
        </w:rPr>
        <w:t>pronunţate</w:t>
      </w:r>
      <w:proofErr w:type="spellEnd"/>
      <w:r w:rsidRPr="00060F07">
        <w:rPr>
          <w:rFonts w:ascii="Times New Roman" w:eastAsia="Times New Roman" w:hAnsi="Times New Roman" w:cs="Times New Roman"/>
          <w:sz w:val="24"/>
          <w:szCs w:val="24"/>
        </w:rPr>
        <w:t xml:space="preserve"> de </w:t>
      </w:r>
      <w:proofErr w:type="spellStart"/>
      <w:r w:rsidRPr="00060F07">
        <w:rPr>
          <w:rFonts w:ascii="Times New Roman" w:eastAsia="Times New Roman" w:hAnsi="Times New Roman" w:cs="Times New Roman"/>
          <w:sz w:val="24"/>
          <w:szCs w:val="24"/>
        </w:rPr>
        <w:t>Secţia</w:t>
      </w:r>
      <w:proofErr w:type="spellEnd"/>
      <w:r w:rsidRPr="00060F07">
        <w:rPr>
          <w:rFonts w:ascii="Times New Roman" w:eastAsia="Times New Roman" w:hAnsi="Times New Roman" w:cs="Times New Roman"/>
          <w:sz w:val="24"/>
          <w:szCs w:val="24"/>
        </w:rPr>
        <w:t xml:space="preserve"> a III-a contencios administrativ fiscal, litigii de muncă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asigurări sociale împotriva cărora a fost declarată efectiv calea de atac a recursului sau apelului.</w:t>
      </w:r>
    </w:p>
    <w:p w:rsidR="00B07CCE" w:rsidRPr="00060F07" w:rsidRDefault="00B07CCE" w:rsidP="00B07CC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Comparativ cu anii </w:t>
      </w:r>
      <w:proofErr w:type="spellStart"/>
      <w:r w:rsidRPr="00060F07">
        <w:rPr>
          <w:rFonts w:ascii="Times New Roman" w:eastAsia="Times New Roman" w:hAnsi="Times New Roman" w:cs="Times New Roman"/>
          <w:sz w:val="24"/>
          <w:szCs w:val="24"/>
        </w:rPr>
        <w:t>precedenţi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evoluţia</w:t>
      </w:r>
      <w:proofErr w:type="spellEnd"/>
      <w:r w:rsidRPr="00060F07">
        <w:rPr>
          <w:rFonts w:ascii="Times New Roman" w:eastAsia="Times New Roman" w:hAnsi="Times New Roman" w:cs="Times New Roman"/>
          <w:sz w:val="24"/>
          <w:szCs w:val="24"/>
        </w:rPr>
        <w:t xml:space="preserve"> indicatorilor ante-</w:t>
      </w:r>
      <w:proofErr w:type="spellStart"/>
      <w:r w:rsidRPr="00060F07">
        <w:rPr>
          <w:rFonts w:ascii="Times New Roman" w:eastAsia="Times New Roman" w:hAnsi="Times New Roman" w:cs="Times New Roman"/>
          <w:sz w:val="24"/>
          <w:szCs w:val="24"/>
        </w:rPr>
        <w:t>menţionaţi</w:t>
      </w:r>
      <w:proofErr w:type="spellEnd"/>
      <w:r w:rsidRPr="00060F07">
        <w:rPr>
          <w:rFonts w:ascii="Times New Roman" w:eastAsia="Times New Roman" w:hAnsi="Times New Roman" w:cs="Times New Roman"/>
          <w:sz w:val="24"/>
          <w:szCs w:val="24"/>
        </w:rPr>
        <w:t xml:space="preserve"> reiese din graficele de mai jos:</w:t>
      </w:r>
      <w:r w:rsidRPr="00060F07">
        <w:rPr>
          <w:rFonts w:ascii="Times New Roman" w:eastAsia="Times New Roman" w:hAnsi="Times New Roman" w:cs="Times New Roman"/>
          <w:sz w:val="24"/>
          <w:szCs w:val="24"/>
        </w:rPr>
        <w:tab/>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738"/>
        <w:gridCol w:w="3100"/>
      </w:tblGrid>
      <w:tr w:rsidR="00B07CCE" w:rsidRPr="00060F07" w:rsidTr="00454286">
        <w:trPr>
          <w:trHeight w:val="278"/>
        </w:trPr>
        <w:tc>
          <w:tcPr>
            <w:tcW w:w="1968"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Ponderea</w:t>
            </w:r>
          </w:p>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Atacabilităţii</w:t>
            </w:r>
            <w:proofErr w:type="spellEnd"/>
            <w:r w:rsidRPr="00060F07">
              <w:rPr>
                <w:rFonts w:ascii="Times New Roman" w:eastAsia="Times New Roman" w:hAnsi="Times New Roman" w:cs="Times New Roman"/>
                <w:b/>
                <w:sz w:val="20"/>
                <w:szCs w:val="20"/>
              </w:rPr>
              <w:t>/ instanță</w:t>
            </w:r>
          </w:p>
        </w:tc>
        <w:tc>
          <w:tcPr>
            <w:tcW w:w="1610"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Indicele</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de  </w:t>
            </w:r>
            <w:proofErr w:type="spellStart"/>
            <w:r w:rsidRPr="00060F07">
              <w:rPr>
                <w:rFonts w:ascii="Times New Roman" w:eastAsia="Times New Roman" w:hAnsi="Times New Roman" w:cs="Times New Roman"/>
                <w:b/>
                <w:sz w:val="20"/>
                <w:szCs w:val="20"/>
              </w:rPr>
              <w:t>desfiinţare</w:t>
            </w:r>
            <w:proofErr w:type="spellEnd"/>
            <w:r w:rsidRPr="00060F07">
              <w:rPr>
                <w:rFonts w:ascii="Times New Roman" w:eastAsia="Times New Roman" w:hAnsi="Times New Roman" w:cs="Times New Roman"/>
                <w:b/>
                <w:sz w:val="20"/>
                <w:szCs w:val="20"/>
              </w:rPr>
              <w:t>/</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atacate/instanță</w:t>
            </w:r>
          </w:p>
        </w:tc>
      </w:tr>
      <w:tr w:rsidR="00B07CCE" w:rsidRPr="00060F07" w:rsidTr="00454286">
        <w:trPr>
          <w:trHeight w:val="322"/>
        </w:trPr>
        <w:tc>
          <w:tcPr>
            <w:tcW w:w="1968"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610"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450"/>
        </w:trPr>
        <w:tc>
          <w:tcPr>
            <w:tcW w:w="1968"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610"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278"/>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2022</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55,50%</w:t>
            </w:r>
          </w:p>
        </w:tc>
        <w:tc>
          <w:tcPr>
            <w:tcW w:w="1610"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8,84%</w:t>
            </w:r>
          </w:p>
        </w:tc>
      </w:tr>
      <w:tr w:rsidR="00B07CCE" w:rsidRPr="00060F07" w:rsidTr="00454286">
        <w:trPr>
          <w:trHeight w:val="278"/>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2021</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73,23%</w:t>
            </w:r>
          </w:p>
        </w:tc>
        <w:tc>
          <w:tcPr>
            <w:tcW w:w="1610"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9,01%</w:t>
            </w:r>
          </w:p>
        </w:tc>
      </w:tr>
      <w:tr w:rsidR="00B07CCE" w:rsidRPr="00060F07" w:rsidTr="00454286">
        <w:trPr>
          <w:trHeight w:val="278"/>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2020</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64,43%</w:t>
            </w:r>
          </w:p>
        </w:tc>
        <w:tc>
          <w:tcPr>
            <w:tcW w:w="1610"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17,50%</w:t>
            </w:r>
          </w:p>
        </w:tc>
      </w:tr>
    </w:tbl>
    <w:p w:rsidR="00B07CCE" w:rsidRPr="00060F07" w:rsidRDefault="00B07CCE" w:rsidP="00B07CCE">
      <w:pPr>
        <w:spacing w:after="0" w:line="240" w:lineRule="auto"/>
        <w:jc w:val="both"/>
        <w:rPr>
          <w:rFonts w:ascii="Times New Roman" w:eastAsia="Times New Roman" w:hAnsi="Times New Roman" w:cs="Times New Roman"/>
          <w:sz w:val="24"/>
          <w:szCs w:val="24"/>
        </w:rPr>
      </w:pPr>
    </w:p>
    <w:p w:rsidR="00B07CCE" w:rsidRPr="00060F07" w:rsidRDefault="00B07CCE" w:rsidP="00B07CCE">
      <w:pPr>
        <w:spacing w:after="0" w:line="240" w:lineRule="auto"/>
        <w:ind w:firstLine="1134"/>
        <w:jc w:val="both"/>
        <w:rPr>
          <w:rFonts w:ascii="Times New Roman" w:eastAsia="Times New Roman" w:hAnsi="Times New Roman" w:cs="Times New Roman"/>
          <w:noProof/>
          <w:sz w:val="24"/>
          <w:szCs w:val="24"/>
        </w:rPr>
      </w:pPr>
      <w:r w:rsidRPr="00060F07">
        <w:rPr>
          <w:rFonts w:ascii="Times New Roman" w:eastAsia="Times New Roman" w:hAnsi="Times New Roman" w:cs="Times New Roman"/>
          <w:noProof/>
          <w:sz w:val="24"/>
          <w:szCs w:val="24"/>
        </w:rPr>
        <w:lastRenderedPageBreak/>
        <w:t>Pondererea atacabilităţii de 55,50%, faţă de anul 2021 când era 73,23%, a scăzut, iar indicele de desfiinţare a hotărârilor atacate este de 8,84%, de asemenea în scădere faţă de anul 2021 când a fost de 9,01%.</w:t>
      </w:r>
    </w:p>
    <w:p w:rsidR="00B07CCE" w:rsidRPr="00060F07" w:rsidRDefault="00B07CCE" w:rsidP="00B07CCE">
      <w:pPr>
        <w:spacing w:after="0" w:line="240" w:lineRule="auto"/>
        <w:rPr>
          <w:rFonts w:ascii="Times New Roman" w:eastAsia="Times New Roman" w:hAnsi="Times New Roman" w:cs="Times New Roman"/>
          <w:sz w:val="24"/>
          <w:szCs w:val="24"/>
        </w:rPr>
      </w:pPr>
      <w:r w:rsidRPr="00060F07">
        <w:rPr>
          <w:rFonts w:ascii="Times New Roman" w:eastAsia="Times New Roman" w:hAnsi="Times New Roman" w:cs="Times New Roman"/>
          <w:noProof/>
          <w:sz w:val="24"/>
          <w:szCs w:val="24"/>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878"/>
        <w:gridCol w:w="1877"/>
        <w:gridCol w:w="21"/>
        <w:gridCol w:w="2097"/>
        <w:gridCol w:w="1877"/>
      </w:tblGrid>
      <w:tr w:rsidR="00B07CCE" w:rsidRPr="00060F07" w:rsidTr="00454286">
        <w:trPr>
          <w:trHeight w:val="436"/>
        </w:trPr>
        <w:tc>
          <w:tcPr>
            <w:tcW w:w="975" w:type="pct"/>
            <w:vMerge w:val="restart"/>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b/>
                <w:bCs/>
                <w:sz w:val="20"/>
                <w:szCs w:val="20"/>
              </w:rPr>
            </w:pPr>
            <w:r w:rsidRPr="00060F07">
              <w:rPr>
                <w:rFonts w:ascii="Times New Roman" w:eastAsia="Times New Roman" w:hAnsi="Times New Roman" w:cs="Times New Roman"/>
                <w:b/>
                <w:bCs/>
                <w:sz w:val="20"/>
                <w:szCs w:val="20"/>
              </w:rPr>
              <w:t>Materia</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Hotărâri </w:t>
            </w:r>
            <w:proofErr w:type="spellStart"/>
            <w:r w:rsidRPr="00060F07">
              <w:rPr>
                <w:rFonts w:ascii="Times New Roman" w:eastAsia="Times New Roman" w:hAnsi="Times New Roman" w:cs="Times New Roman"/>
                <w:b/>
                <w:sz w:val="20"/>
                <w:szCs w:val="20"/>
              </w:rPr>
              <w:t>pronunţate</w:t>
            </w:r>
            <w:proofErr w:type="spellEnd"/>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Hotărâri     </w:t>
            </w:r>
            <w:proofErr w:type="spellStart"/>
            <w:r w:rsidRPr="00060F07">
              <w:rPr>
                <w:rFonts w:ascii="Times New Roman" w:eastAsia="Times New Roman" w:hAnsi="Times New Roman" w:cs="Times New Roman"/>
                <w:b/>
                <w:sz w:val="20"/>
                <w:szCs w:val="20"/>
              </w:rPr>
              <w:t>desfiinţate</w:t>
            </w:r>
            <w:proofErr w:type="spellEnd"/>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Indicele</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de  </w:t>
            </w:r>
            <w:proofErr w:type="spellStart"/>
            <w:r w:rsidRPr="00060F07">
              <w:rPr>
                <w:rFonts w:ascii="Times New Roman" w:eastAsia="Times New Roman" w:hAnsi="Times New Roman" w:cs="Times New Roman"/>
                <w:b/>
                <w:sz w:val="20"/>
                <w:szCs w:val="20"/>
              </w:rPr>
              <w:t>desfiinţare</w:t>
            </w:r>
            <w:proofErr w:type="spellEnd"/>
          </w:p>
          <w:p w:rsidR="00B07CCE" w:rsidRPr="00060F07" w:rsidRDefault="00B07CCE" w:rsidP="00B07CCE">
            <w:pPr>
              <w:spacing w:after="0" w:line="240" w:lineRule="auto"/>
              <w:jc w:val="center"/>
              <w:rPr>
                <w:rFonts w:ascii="Times New Roman" w:eastAsia="Times New Roman" w:hAnsi="Times New Roman" w:cs="Times New Roman"/>
                <w:sz w:val="20"/>
                <w:szCs w:val="20"/>
              </w:rPr>
            </w:pPr>
          </w:p>
        </w:tc>
      </w:tr>
      <w:tr w:rsidR="00B07CCE" w:rsidRPr="00060F07" w:rsidTr="00454286">
        <w:tc>
          <w:tcPr>
            <w:tcW w:w="9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rPr>
                <w:rFonts w:ascii="Times New Roman" w:eastAsia="Times New Roman" w:hAnsi="Times New Roman" w:cs="Times New Roman"/>
                <w:sz w:val="20"/>
                <w:szCs w:val="20"/>
              </w:rPr>
            </w:pPr>
          </w:p>
        </w:tc>
        <w:tc>
          <w:tcPr>
            <w:tcW w:w="9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Modificate</w:t>
            </w:r>
          </w:p>
        </w:tc>
        <w:tc>
          <w:tcPr>
            <w:tcW w:w="1100" w:type="pct"/>
            <w:gridSpan w:val="2"/>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b/>
                <w:sz w:val="20"/>
                <w:szCs w:val="20"/>
              </w:rPr>
              <w:t>Casate cu rejudecare</w:t>
            </w:r>
          </w:p>
        </w:tc>
        <w:tc>
          <w:tcPr>
            <w:tcW w:w="9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rPr>
                <w:rFonts w:ascii="Times New Roman" w:eastAsia="Times New Roman" w:hAnsi="Times New Roman" w:cs="Times New Roman"/>
                <w:sz w:val="20"/>
                <w:szCs w:val="20"/>
              </w:rPr>
            </w:pPr>
          </w:p>
        </w:tc>
      </w:tr>
      <w:tr w:rsidR="00B07CCE" w:rsidRPr="00060F07" w:rsidTr="00454286">
        <w:tc>
          <w:tcPr>
            <w:tcW w:w="975" w:type="pct"/>
            <w:vMerge w:val="restart"/>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Contencios administrativ</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477</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35</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7,33%</w:t>
            </w:r>
          </w:p>
        </w:tc>
      </w:tr>
      <w:tr w:rsidR="00B07CCE" w:rsidRPr="00060F07" w:rsidTr="00454286">
        <w:tc>
          <w:tcPr>
            <w:tcW w:w="9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rPr>
                <w:rFonts w:ascii="Times New Roman" w:eastAsia="Times New Roman" w:hAnsi="Times New Roman" w:cs="Times New Roman"/>
                <w:sz w:val="20"/>
                <w:szCs w:val="20"/>
              </w:rPr>
            </w:pPr>
          </w:p>
        </w:tc>
        <w:tc>
          <w:tcPr>
            <w:tcW w:w="9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rPr>
                <w:rFonts w:ascii="Times New Roman" w:eastAsia="Times New Roman" w:hAnsi="Times New Roman" w:cs="Times New Roman"/>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25</w:t>
            </w:r>
          </w:p>
        </w:tc>
        <w:tc>
          <w:tcPr>
            <w:tcW w:w="1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10</w:t>
            </w:r>
          </w:p>
        </w:tc>
        <w:tc>
          <w:tcPr>
            <w:tcW w:w="9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rPr>
                <w:rFonts w:ascii="Times New Roman" w:eastAsia="Times New Roman" w:hAnsi="Times New Roman" w:cs="Times New Roman"/>
                <w:sz w:val="20"/>
                <w:szCs w:val="20"/>
              </w:rPr>
            </w:pPr>
          </w:p>
        </w:tc>
      </w:tr>
      <w:tr w:rsidR="00B07CCE" w:rsidRPr="00060F07" w:rsidTr="00454286">
        <w:tc>
          <w:tcPr>
            <w:tcW w:w="975" w:type="pct"/>
            <w:vMerge w:val="restart"/>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 xml:space="preserve">- litigii  </w:t>
            </w:r>
            <w:proofErr w:type="spellStart"/>
            <w:r w:rsidRPr="00060F07">
              <w:rPr>
                <w:rFonts w:ascii="Times New Roman" w:eastAsia="Times New Roman" w:hAnsi="Times New Roman" w:cs="Times New Roman"/>
                <w:sz w:val="20"/>
                <w:szCs w:val="20"/>
              </w:rPr>
              <w:t>funcţionari</w:t>
            </w:r>
            <w:proofErr w:type="spellEnd"/>
            <w:r w:rsidRPr="00060F07">
              <w:rPr>
                <w:rFonts w:ascii="Times New Roman" w:eastAsia="Times New Roman" w:hAnsi="Times New Roman" w:cs="Times New Roman"/>
                <w:sz w:val="20"/>
                <w:szCs w:val="20"/>
              </w:rPr>
              <w:t xml:space="preserve"> publici</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115</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14</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12,17%</w:t>
            </w:r>
          </w:p>
        </w:tc>
      </w:tr>
      <w:tr w:rsidR="00B07CCE" w:rsidRPr="00060F07" w:rsidTr="00454286">
        <w:tc>
          <w:tcPr>
            <w:tcW w:w="9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rPr>
                <w:rFonts w:ascii="Times New Roman" w:eastAsia="Times New Roman" w:hAnsi="Times New Roman" w:cs="Times New Roman"/>
                <w:sz w:val="20"/>
                <w:szCs w:val="20"/>
              </w:rPr>
            </w:pPr>
          </w:p>
        </w:tc>
        <w:tc>
          <w:tcPr>
            <w:tcW w:w="9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rPr>
                <w:rFonts w:ascii="Times New Roman" w:eastAsia="Times New Roman" w:hAnsi="Times New Roman" w:cs="Times New Roman"/>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11</w:t>
            </w:r>
          </w:p>
        </w:tc>
        <w:tc>
          <w:tcPr>
            <w:tcW w:w="1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3</w:t>
            </w:r>
          </w:p>
        </w:tc>
        <w:tc>
          <w:tcPr>
            <w:tcW w:w="9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rPr>
                <w:rFonts w:ascii="Times New Roman" w:eastAsia="Times New Roman" w:hAnsi="Times New Roman" w:cs="Times New Roman"/>
                <w:sz w:val="20"/>
                <w:szCs w:val="20"/>
              </w:rPr>
            </w:pPr>
          </w:p>
        </w:tc>
      </w:tr>
      <w:tr w:rsidR="00B07CCE" w:rsidRPr="00060F07" w:rsidTr="00454286">
        <w:trPr>
          <w:trHeight w:val="210"/>
        </w:trPr>
        <w:tc>
          <w:tcPr>
            <w:tcW w:w="975" w:type="pct"/>
            <w:vMerge w:val="restart"/>
            <w:tcBorders>
              <w:top w:val="single" w:sz="4" w:space="0" w:color="auto"/>
              <w:left w:val="single" w:sz="4" w:space="0" w:color="auto"/>
              <w:right w:val="single" w:sz="4" w:space="0" w:color="auto"/>
            </w:tcBorders>
            <w:shd w:val="clear" w:color="auto" w:fill="auto"/>
          </w:tcPr>
          <w:p w:rsidR="00B07CCE" w:rsidRPr="00060F07" w:rsidRDefault="00B07CCE" w:rsidP="00B07CCE">
            <w:pPr>
              <w:spacing w:after="0" w:line="240" w:lineRule="auto"/>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 xml:space="preserve">Litigii de muncă </w:t>
            </w:r>
            <w:proofErr w:type="spellStart"/>
            <w:r w:rsidRPr="00060F07">
              <w:rPr>
                <w:rFonts w:ascii="Times New Roman" w:eastAsia="Times New Roman" w:hAnsi="Times New Roman" w:cs="Times New Roman"/>
                <w:sz w:val="20"/>
                <w:szCs w:val="20"/>
              </w:rPr>
              <w:t>şi</w:t>
            </w:r>
            <w:proofErr w:type="spellEnd"/>
            <w:r w:rsidRPr="00060F07">
              <w:rPr>
                <w:rFonts w:ascii="Times New Roman" w:eastAsia="Times New Roman" w:hAnsi="Times New Roman" w:cs="Times New Roman"/>
                <w:sz w:val="20"/>
                <w:szCs w:val="20"/>
              </w:rPr>
              <w:t xml:space="preserve"> asigurări sociale</w:t>
            </w:r>
          </w:p>
        </w:tc>
        <w:tc>
          <w:tcPr>
            <w:tcW w:w="975" w:type="pct"/>
            <w:vMerge w:val="restart"/>
            <w:tcBorders>
              <w:top w:val="single" w:sz="4" w:space="0" w:color="auto"/>
              <w:left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559</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53</w:t>
            </w:r>
          </w:p>
        </w:tc>
        <w:tc>
          <w:tcPr>
            <w:tcW w:w="975" w:type="pct"/>
            <w:vMerge w:val="restart"/>
            <w:tcBorders>
              <w:top w:val="single" w:sz="4" w:space="0" w:color="auto"/>
              <w:left w:val="single" w:sz="4" w:space="0" w:color="auto"/>
              <w:right w:val="single" w:sz="4" w:space="0" w:color="auto"/>
            </w:tcBorders>
            <w:shd w:val="clear" w:color="auto" w:fill="auto"/>
          </w:tcPr>
          <w:p w:rsidR="00B07CCE" w:rsidRPr="00060F07" w:rsidRDefault="00B07CCE" w:rsidP="00B07CCE">
            <w:pPr>
              <w:spacing w:after="0" w:line="36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9,48%</w:t>
            </w:r>
          </w:p>
        </w:tc>
      </w:tr>
      <w:tr w:rsidR="00B07CCE" w:rsidRPr="00060F07" w:rsidTr="00454286">
        <w:trPr>
          <w:trHeight w:val="250"/>
        </w:trPr>
        <w:tc>
          <w:tcPr>
            <w:tcW w:w="975" w:type="pct"/>
            <w:vMerge/>
            <w:tcBorders>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rPr>
                <w:rFonts w:ascii="Times New Roman" w:eastAsia="Times New Roman" w:hAnsi="Times New Roman" w:cs="Times New Roman"/>
                <w:sz w:val="20"/>
                <w:szCs w:val="20"/>
              </w:rPr>
            </w:pPr>
          </w:p>
        </w:tc>
        <w:tc>
          <w:tcPr>
            <w:tcW w:w="975" w:type="pct"/>
            <w:vMerge/>
            <w:tcBorders>
              <w:left w:val="single" w:sz="4" w:space="0" w:color="auto"/>
              <w:bottom w:val="single" w:sz="4" w:space="0" w:color="auto"/>
              <w:right w:val="single" w:sz="4" w:space="0" w:color="auto"/>
            </w:tcBorders>
            <w:shd w:val="clear" w:color="auto" w:fill="auto"/>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51</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w:t>
            </w:r>
          </w:p>
        </w:tc>
        <w:tc>
          <w:tcPr>
            <w:tcW w:w="975" w:type="pct"/>
            <w:vMerge/>
            <w:tcBorders>
              <w:left w:val="single" w:sz="4" w:space="0" w:color="auto"/>
              <w:bottom w:val="single" w:sz="4" w:space="0" w:color="auto"/>
              <w:right w:val="single" w:sz="4" w:space="0" w:color="auto"/>
            </w:tcBorders>
            <w:shd w:val="clear" w:color="auto" w:fill="auto"/>
          </w:tcPr>
          <w:p w:rsidR="00B07CCE" w:rsidRPr="00060F07" w:rsidRDefault="00B07CCE" w:rsidP="00B07CCE">
            <w:pPr>
              <w:spacing w:after="0" w:line="360" w:lineRule="auto"/>
              <w:jc w:val="center"/>
              <w:rPr>
                <w:rFonts w:ascii="Times New Roman" w:eastAsia="Times New Roman" w:hAnsi="Times New Roman" w:cs="Times New Roman"/>
                <w:sz w:val="20"/>
                <w:szCs w:val="20"/>
              </w:rPr>
            </w:pPr>
          </w:p>
        </w:tc>
      </w:tr>
    </w:tbl>
    <w:p w:rsidR="00B07CCE" w:rsidRPr="00060F07" w:rsidRDefault="00B07CCE" w:rsidP="00B07CCE">
      <w:pPr>
        <w:spacing w:after="0" w:line="240" w:lineRule="auto"/>
        <w:jc w:val="both"/>
        <w:rPr>
          <w:rFonts w:ascii="Times New Roman" w:eastAsia="Times New Roman" w:hAnsi="Times New Roman" w:cs="Times New Roman"/>
          <w:noProof/>
          <w:sz w:val="24"/>
          <w:szCs w:val="24"/>
        </w:rPr>
      </w:pPr>
    </w:p>
    <w:p w:rsidR="00B07CCE" w:rsidRPr="00060F07" w:rsidRDefault="00BC6491" w:rsidP="00B07CCE">
      <w:pPr>
        <w:spacing w:after="0" w:line="240" w:lineRule="auto"/>
        <w:rPr>
          <w:rFonts w:ascii="Times New Roman" w:eastAsia="Times New Roman" w:hAnsi="Times New Roman" w:cs="Times New Roman"/>
          <w:b/>
          <w:bCs/>
          <w:sz w:val="24"/>
          <w:szCs w:val="24"/>
          <w:u w:val="single"/>
        </w:rPr>
      </w:pPr>
      <w:r w:rsidRPr="00060F07">
        <w:rPr>
          <w:rFonts w:ascii="Times New Roman" w:eastAsia="Times New Roman" w:hAnsi="Times New Roman" w:cs="Times New Roman"/>
          <w:b/>
          <w:bCs/>
          <w:sz w:val="24"/>
          <w:szCs w:val="24"/>
          <w:u w:val="single"/>
        </w:rPr>
        <w:t>V.2.4</w:t>
      </w:r>
      <w:r w:rsidR="00243723" w:rsidRPr="00060F07">
        <w:rPr>
          <w:rFonts w:ascii="Times New Roman" w:eastAsia="Times New Roman" w:hAnsi="Times New Roman" w:cs="Times New Roman"/>
          <w:b/>
          <w:bCs/>
          <w:sz w:val="24"/>
          <w:szCs w:val="24"/>
          <w:u w:val="single"/>
        </w:rPr>
        <w:t xml:space="preserve"> </w:t>
      </w:r>
      <w:r w:rsidRPr="00060F07">
        <w:rPr>
          <w:rFonts w:ascii="Times New Roman" w:eastAsia="Times New Roman" w:hAnsi="Times New Roman" w:cs="Times New Roman"/>
          <w:b/>
          <w:bCs/>
          <w:sz w:val="24"/>
          <w:szCs w:val="24"/>
          <w:u w:val="single"/>
        </w:rPr>
        <w:t xml:space="preserve"> </w:t>
      </w:r>
      <w:r w:rsidR="00B07CCE" w:rsidRPr="00060F07">
        <w:rPr>
          <w:rFonts w:ascii="Times New Roman" w:eastAsia="Times New Roman" w:hAnsi="Times New Roman" w:cs="Times New Roman"/>
          <w:b/>
          <w:bCs/>
          <w:sz w:val="24"/>
          <w:szCs w:val="24"/>
          <w:u w:val="single"/>
        </w:rPr>
        <w:t>Secția penală.</w:t>
      </w:r>
    </w:p>
    <w:p w:rsidR="00B07CCE" w:rsidRPr="00060F07" w:rsidRDefault="00B07CCE" w:rsidP="00B07CCE">
      <w:pPr>
        <w:spacing w:after="0" w:line="240" w:lineRule="auto"/>
        <w:jc w:val="both"/>
        <w:rPr>
          <w:rFonts w:ascii="Times New Roman" w:eastAsia="Times New Roman" w:hAnsi="Times New Roman" w:cs="Times New Roman"/>
          <w:b/>
          <w:bCs/>
          <w:sz w:val="24"/>
          <w:szCs w:val="24"/>
          <w:u w:val="single"/>
        </w:rPr>
      </w:pPr>
      <w:r w:rsidRPr="00060F07">
        <w:rPr>
          <w:rFonts w:ascii="Times New Roman" w:eastAsia="Times New Roman" w:hAnsi="Times New Roman" w:cs="Times New Roman"/>
          <w:b/>
          <w:sz w:val="24"/>
          <w:szCs w:val="24"/>
        </w:rPr>
        <w:t xml:space="preserve">Indicatorii de </w:t>
      </w:r>
      <w:proofErr w:type="spellStart"/>
      <w:r w:rsidRPr="00060F07">
        <w:rPr>
          <w:rFonts w:ascii="Times New Roman" w:eastAsia="Times New Roman" w:hAnsi="Times New Roman" w:cs="Times New Roman"/>
          <w:b/>
          <w:sz w:val="24"/>
          <w:szCs w:val="24"/>
        </w:rPr>
        <w:t>atacabilitate</w:t>
      </w:r>
      <w:proofErr w:type="spellEnd"/>
      <w:r w:rsidRPr="00060F07">
        <w:rPr>
          <w:rFonts w:ascii="Times New Roman" w:eastAsia="Times New Roman" w:hAnsi="Times New Roman" w:cs="Times New Roman"/>
          <w:b/>
          <w:sz w:val="24"/>
          <w:szCs w:val="24"/>
        </w:rPr>
        <w:t xml:space="preserve"> a hotărârilor judecătorești. Indicatorii de desființare a hotărârilor judecătorești.</w:t>
      </w:r>
    </w:p>
    <w:p w:rsidR="00B07CCE" w:rsidRPr="00060F07" w:rsidRDefault="00B07CCE" w:rsidP="00B07CCE">
      <w:p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b/>
          <w:sz w:val="24"/>
          <w:szCs w:val="24"/>
        </w:rPr>
        <w:t xml:space="preserve">Ponderea hotărârilor atacate </w:t>
      </w:r>
      <w:proofErr w:type="spellStart"/>
      <w:r w:rsidRPr="00060F07">
        <w:rPr>
          <w:rFonts w:ascii="Times New Roman" w:eastAsia="Times New Roman" w:hAnsi="Times New Roman" w:cs="Times New Roman"/>
          <w:b/>
          <w:sz w:val="24"/>
          <w:szCs w:val="24"/>
        </w:rPr>
        <w:t>şi</w:t>
      </w:r>
      <w:proofErr w:type="spellEnd"/>
      <w:r w:rsidRPr="00060F07">
        <w:rPr>
          <w:rFonts w:ascii="Times New Roman" w:eastAsia="Times New Roman" w:hAnsi="Times New Roman" w:cs="Times New Roman"/>
          <w:b/>
          <w:sz w:val="24"/>
          <w:szCs w:val="24"/>
        </w:rPr>
        <w:t xml:space="preserve"> indicele de </w:t>
      </w:r>
      <w:proofErr w:type="spellStart"/>
      <w:r w:rsidRPr="00060F07">
        <w:rPr>
          <w:rFonts w:ascii="Times New Roman" w:eastAsia="Times New Roman" w:hAnsi="Times New Roman" w:cs="Times New Roman"/>
          <w:b/>
          <w:sz w:val="24"/>
          <w:szCs w:val="24"/>
        </w:rPr>
        <w:t>desfiinţare</w:t>
      </w:r>
      <w:proofErr w:type="spellEnd"/>
      <w:r w:rsidRPr="00060F07">
        <w:rPr>
          <w:rFonts w:ascii="Times New Roman" w:eastAsia="Times New Roman" w:hAnsi="Times New Roman" w:cs="Times New Roman"/>
          <w:sz w:val="24"/>
          <w:szCs w:val="24"/>
        </w:rPr>
        <w:t>:</w:t>
      </w:r>
    </w:p>
    <w:p w:rsidR="00B07CCE" w:rsidRPr="00060F07" w:rsidRDefault="00B07CCE" w:rsidP="00B07CCE">
      <w:p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Centralizat</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583"/>
        <w:gridCol w:w="637"/>
        <w:gridCol w:w="1055"/>
        <w:gridCol w:w="1138"/>
        <w:gridCol w:w="1596"/>
        <w:gridCol w:w="1294"/>
        <w:gridCol w:w="1277"/>
      </w:tblGrid>
      <w:tr w:rsidR="00B07CCE" w:rsidRPr="00060F07" w:rsidTr="00C239C9">
        <w:trPr>
          <w:trHeight w:val="278"/>
        </w:trPr>
        <w:tc>
          <w:tcPr>
            <w:tcW w:w="544"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Materia</w:t>
            </w:r>
          </w:p>
        </w:tc>
        <w:tc>
          <w:tcPr>
            <w:tcW w:w="822"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Hotărâri </w:t>
            </w:r>
            <w:proofErr w:type="spellStart"/>
            <w:r w:rsidRPr="00060F07">
              <w:rPr>
                <w:rFonts w:ascii="Times New Roman" w:eastAsia="Times New Roman" w:hAnsi="Times New Roman" w:cs="Times New Roman"/>
                <w:b/>
                <w:sz w:val="20"/>
                <w:szCs w:val="20"/>
              </w:rPr>
              <w:t>pronunţate</w:t>
            </w:r>
            <w:proofErr w:type="spellEnd"/>
          </w:p>
        </w:tc>
        <w:tc>
          <w:tcPr>
            <w:tcW w:w="879" w:type="pct"/>
            <w:gridSpan w:val="2"/>
            <w:vMerge w:val="restart"/>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Hotărâri</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atacate</w:t>
            </w:r>
          </w:p>
        </w:tc>
        <w:tc>
          <w:tcPr>
            <w:tcW w:w="1420" w:type="pct"/>
            <w:gridSpan w:val="2"/>
          </w:tcPr>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Hotărâri</w:t>
            </w:r>
          </w:p>
          <w:p w:rsidR="00B07CCE" w:rsidRPr="00060F07" w:rsidRDefault="00B07CCE" w:rsidP="00B07CCE">
            <w:pPr>
              <w:spacing w:after="0" w:line="240" w:lineRule="auto"/>
              <w:jc w:val="center"/>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w:t>
            </w:r>
            <w:proofErr w:type="spellStart"/>
            <w:r w:rsidRPr="00060F07">
              <w:rPr>
                <w:rFonts w:ascii="Times New Roman" w:eastAsia="Times New Roman" w:hAnsi="Times New Roman" w:cs="Times New Roman"/>
                <w:b/>
                <w:sz w:val="20"/>
                <w:szCs w:val="20"/>
              </w:rPr>
              <w:t>desfiinţate</w:t>
            </w:r>
            <w:proofErr w:type="spellEnd"/>
          </w:p>
        </w:tc>
        <w:tc>
          <w:tcPr>
            <w:tcW w:w="672"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Ponderea</w:t>
            </w:r>
          </w:p>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atacabilităţii</w:t>
            </w:r>
            <w:proofErr w:type="spellEnd"/>
          </w:p>
        </w:tc>
        <w:tc>
          <w:tcPr>
            <w:tcW w:w="663"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Indicele</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de  </w:t>
            </w:r>
            <w:proofErr w:type="spellStart"/>
            <w:r w:rsidRPr="00060F07">
              <w:rPr>
                <w:rFonts w:ascii="Times New Roman" w:eastAsia="Times New Roman" w:hAnsi="Times New Roman" w:cs="Times New Roman"/>
                <w:b/>
                <w:sz w:val="20"/>
                <w:szCs w:val="20"/>
              </w:rPr>
              <w:t>desfiinţare</w:t>
            </w:r>
            <w:proofErr w:type="spellEnd"/>
            <w:r w:rsidRPr="00060F07">
              <w:rPr>
                <w:rFonts w:ascii="Times New Roman" w:eastAsia="Times New Roman" w:hAnsi="Times New Roman" w:cs="Times New Roman"/>
                <w:b/>
                <w:sz w:val="20"/>
                <w:szCs w:val="20"/>
              </w:rPr>
              <w:t>/</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atacate</w:t>
            </w:r>
          </w:p>
        </w:tc>
      </w:tr>
      <w:tr w:rsidR="00B07CCE" w:rsidRPr="00060F07" w:rsidTr="00C239C9">
        <w:trPr>
          <w:trHeight w:val="322"/>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79" w:type="pct"/>
            <w:gridSpan w:val="2"/>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591"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Modificate</w:t>
            </w:r>
          </w:p>
        </w:tc>
        <w:tc>
          <w:tcPr>
            <w:tcW w:w="829"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Casate cu rejudecare</w:t>
            </w:r>
          </w:p>
        </w:tc>
        <w:tc>
          <w:tcPr>
            <w:tcW w:w="67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63"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C239C9">
        <w:trPr>
          <w:trHeight w:val="450"/>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331"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apel</w:t>
            </w:r>
          </w:p>
        </w:tc>
        <w:tc>
          <w:tcPr>
            <w:tcW w:w="54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recurs +cont.</w:t>
            </w:r>
          </w:p>
        </w:tc>
        <w:tc>
          <w:tcPr>
            <w:tcW w:w="591"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9"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7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663"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C239C9">
        <w:trPr>
          <w:trHeight w:val="278"/>
        </w:trPr>
        <w:tc>
          <w:tcPr>
            <w:tcW w:w="544"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Penală</w:t>
            </w:r>
          </w:p>
        </w:tc>
        <w:tc>
          <w:tcPr>
            <w:tcW w:w="82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1142</w:t>
            </w:r>
          </w:p>
        </w:tc>
        <w:tc>
          <w:tcPr>
            <w:tcW w:w="879"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198</w:t>
            </w:r>
          </w:p>
        </w:tc>
        <w:tc>
          <w:tcPr>
            <w:tcW w:w="1420"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32</w:t>
            </w:r>
          </w:p>
        </w:tc>
        <w:tc>
          <w:tcPr>
            <w:tcW w:w="67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17,33%</w:t>
            </w:r>
          </w:p>
        </w:tc>
        <w:tc>
          <w:tcPr>
            <w:tcW w:w="663" w:type="pct"/>
            <w:vMerge w:val="restart"/>
          </w:tcPr>
          <w:p w:rsidR="00B07CCE" w:rsidRPr="00060F07" w:rsidRDefault="00B07CCE" w:rsidP="00B07CCE">
            <w:pPr>
              <w:spacing w:after="0" w:line="36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2,80%</w:t>
            </w:r>
          </w:p>
        </w:tc>
      </w:tr>
      <w:tr w:rsidR="00B07CCE" w:rsidRPr="00060F07" w:rsidTr="00C239C9">
        <w:trPr>
          <w:trHeight w:val="277"/>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331"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55</w:t>
            </w:r>
          </w:p>
        </w:tc>
        <w:tc>
          <w:tcPr>
            <w:tcW w:w="548"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143</w:t>
            </w:r>
          </w:p>
        </w:tc>
        <w:tc>
          <w:tcPr>
            <w:tcW w:w="591"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30</w:t>
            </w:r>
          </w:p>
        </w:tc>
        <w:tc>
          <w:tcPr>
            <w:tcW w:w="829"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w:t>
            </w:r>
          </w:p>
        </w:tc>
        <w:tc>
          <w:tcPr>
            <w:tcW w:w="67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63"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r>
      <w:tr w:rsidR="00B07CCE" w:rsidRPr="00060F07" w:rsidTr="00C239C9">
        <w:trPr>
          <w:trHeight w:val="278"/>
        </w:trPr>
        <w:tc>
          <w:tcPr>
            <w:tcW w:w="544"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 Non penală</w:t>
            </w:r>
          </w:p>
        </w:tc>
        <w:tc>
          <w:tcPr>
            <w:tcW w:w="82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879"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1420" w:type="pct"/>
            <w:gridSpan w:val="2"/>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72"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63" w:type="pct"/>
            <w:vMerge w:val="restar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r>
      <w:tr w:rsidR="00B07CCE" w:rsidRPr="00060F07" w:rsidTr="00C239C9">
        <w:trPr>
          <w:trHeight w:val="277"/>
        </w:trPr>
        <w:tc>
          <w:tcPr>
            <w:tcW w:w="544"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82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331"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548"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591"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829" w:type="pct"/>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72"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c>
          <w:tcPr>
            <w:tcW w:w="663" w:type="pct"/>
            <w:vMerge/>
            <w:vAlign w:val="center"/>
          </w:tcPr>
          <w:p w:rsidR="00B07CCE" w:rsidRPr="00060F07" w:rsidRDefault="00B07CCE" w:rsidP="00B07CCE">
            <w:pPr>
              <w:spacing w:after="0" w:line="240" w:lineRule="auto"/>
              <w:jc w:val="center"/>
              <w:rPr>
                <w:rFonts w:ascii="Times New Roman" w:eastAsia="Times New Roman" w:hAnsi="Times New Roman" w:cs="Times New Roman"/>
                <w:sz w:val="20"/>
                <w:szCs w:val="20"/>
              </w:rPr>
            </w:pPr>
          </w:p>
        </w:tc>
      </w:tr>
      <w:tr w:rsidR="00C239C9" w:rsidRPr="00060F07" w:rsidTr="00C239C9">
        <w:trPr>
          <w:trHeight w:val="210"/>
        </w:trPr>
        <w:tc>
          <w:tcPr>
            <w:tcW w:w="544" w:type="pct"/>
          </w:tcPr>
          <w:p w:rsidR="00C239C9" w:rsidRPr="00060F07" w:rsidRDefault="00C239C9" w:rsidP="00C239C9">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Instanţă</w:t>
            </w:r>
            <w:proofErr w:type="spellEnd"/>
          </w:p>
        </w:tc>
        <w:tc>
          <w:tcPr>
            <w:tcW w:w="822" w:type="pct"/>
          </w:tcPr>
          <w:p w:rsidR="00C239C9" w:rsidRPr="00060F07" w:rsidRDefault="00C239C9" w:rsidP="00C239C9">
            <w:pPr>
              <w:spacing w:after="0" w:line="240" w:lineRule="auto"/>
              <w:jc w:val="center"/>
              <w:rPr>
                <w:rFonts w:ascii="Times New Roman" w:eastAsia="Times New Roman" w:hAnsi="Times New Roman" w:cs="Times New Roman"/>
                <w:sz w:val="20"/>
                <w:szCs w:val="20"/>
              </w:rPr>
            </w:pPr>
          </w:p>
        </w:tc>
        <w:tc>
          <w:tcPr>
            <w:tcW w:w="879" w:type="pct"/>
            <w:gridSpan w:val="2"/>
          </w:tcPr>
          <w:p w:rsidR="00C239C9" w:rsidRPr="00060F07" w:rsidRDefault="00C239C9" w:rsidP="00C239C9">
            <w:pPr>
              <w:spacing w:after="0" w:line="240" w:lineRule="auto"/>
              <w:jc w:val="center"/>
              <w:rPr>
                <w:rFonts w:ascii="Times New Roman" w:eastAsia="Times New Roman" w:hAnsi="Times New Roman" w:cs="Times New Roman"/>
                <w:sz w:val="20"/>
                <w:szCs w:val="20"/>
              </w:rPr>
            </w:pPr>
          </w:p>
        </w:tc>
        <w:tc>
          <w:tcPr>
            <w:tcW w:w="1420" w:type="pct"/>
            <w:gridSpan w:val="2"/>
          </w:tcPr>
          <w:p w:rsidR="00C239C9" w:rsidRPr="00060F07" w:rsidRDefault="00C239C9" w:rsidP="00C239C9">
            <w:pPr>
              <w:spacing w:after="0" w:line="240" w:lineRule="auto"/>
              <w:jc w:val="center"/>
              <w:rPr>
                <w:rFonts w:ascii="Times New Roman" w:eastAsia="Times New Roman" w:hAnsi="Times New Roman" w:cs="Times New Roman"/>
                <w:sz w:val="20"/>
                <w:szCs w:val="20"/>
              </w:rPr>
            </w:pPr>
          </w:p>
        </w:tc>
        <w:tc>
          <w:tcPr>
            <w:tcW w:w="672" w:type="pct"/>
          </w:tcPr>
          <w:p w:rsidR="00C239C9" w:rsidRPr="00060F07" w:rsidRDefault="00C239C9" w:rsidP="00C239C9">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31,22%</w:t>
            </w:r>
          </w:p>
        </w:tc>
        <w:tc>
          <w:tcPr>
            <w:tcW w:w="663" w:type="pct"/>
          </w:tcPr>
          <w:p w:rsidR="00C239C9" w:rsidRPr="00060F07" w:rsidRDefault="00C239C9" w:rsidP="00C239C9">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6,07%</w:t>
            </w:r>
          </w:p>
        </w:tc>
      </w:tr>
    </w:tbl>
    <w:p w:rsidR="00B07CCE" w:rsidRPr="00060F07" w:rsidRDefault="00B07CCE" w:rsidP="00B07CCE">
      <w:pPr>
        <w:spacing w:after="0" w:line="240" w:lineRule="auto"/>
        <w:jc w:val="both"/>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ab/>
      </w:r>
    </w:p>
    <w:p w:rsidR="00B07CCE" w:rsidRPr="00060F07" w:rsidRDefault="00B07CCE" w:rsidP="00B07CCE">
      <w:pPr>
        <w:spacing w:after="0" w:line="240" w:lineRule="auto"/>
        <w:jc w:val="both"/>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 xml:space="preserve">Comparativ cu anii </w:t>
      </w:r>
      <w:proofErr w:type="spellStart"/>
      <w:r w:rsidRPr="00060F07">
        <w:rPr>
          <w:rFonts w:ascii="Times New Roman" w:eastAsia="Times New Roman" w:hAnsi="Times New Roman" w:cs="Times New Roman"/>
          <w:sz w:val="20"/>
          <w:szCs w:val="20"/>
        </w:rPr>
        <w:t>precedenţi</w:t>
      </w:r>
      <w:proofErr w:type="spellEnd"/>
      <w:r w:rsidRPr="00060F07">
        <w:rPr>
          <w:rFonts w:ascii="Times New Roman" w:eastAsia="Times New Roman" w:hAnsi="Times New Roman" w:cs="Times New Roman"/>
          <w:sz w:val="20"/>
          <w:szCs w:val="20"/>
        </w:rPr>
        <w:t xml:space="preserve"> </w:t>
      </w:r>
      <w:proofErr w:type="spellStart"/>
      <w:r w:rsidRPr="00060F07">
        <w:rPr>
          <w:rFonts w:ascii="Times New Roman" w:eastAsia="Times New Roman" w:hAnsi="Times New Roman" w:cs="Times New Roman"/>
          <w:sz w:val="20"/>
          <w:szCs w:val="20"/>
        </w:rPr>
        <w:t>evoluţia</w:t>
      </w:r>
      <w:proofErr w:type="spellEnd"/>
      <w:r w:rsidRPr="00060F07">
        <w:rPr>
          <w:rFonts w:ascii="Times New Roman" w:eastAsia="Times New Roman" w:hAnsi="Times New Roman" w:cs="Times New Roman"/>
          <w:sz w:val="20"/>
          <w:szCs w:val="20"/>
        </w:rPr>
        <w:t xml:space="preserve"> indicatorilor ante-</w:t>
      </w:r>
      <w:proofErr w:type="spellStart"/>
      <w:r w:rsidRPr="00060F07">
        <w:rPr>
          <w:rFonts w:ascii="Times New Roman" w:eastAsia="Times New Roman" w:hAnsi="Times New Roman" w:cs="Times New Roman"/>
          <w:sz w:val="20"/>
          <w:szCs w:val="20"/>
        </w:rPr>
        <w:t>menţionaţi</w:t>
      </w:r>
      <w:proofErr w:type="spellEnd"/>
      <w:r w:rsidRPr="00060F07">
        <w:rPr>
          <w:rFonts w:ascii="Times New Roman" w:eastAsia="Times New Roman" w:hAnsi="Times New Roman" w:cs="Times New Roman"/>
          <w:sz w:val="20"/>
          <w:szCs w:val="20"/>
        </w:rPr>
        <w:t xml:space="preserve"> reiese din graficele de mai jos:</w:t>
      </w:r>
      <w:r w:rsidRPr="00060F07">
        <w:rPr>
          <w:rFonts w:ascii="Times New Roman" w:eastAsia="Times New Roman" w:hAnsi="Times New Roman" w:cs="Times New Roman"/>
          <w:sz w:val="20"/>
          <w:szCs w:val="20"/>
        </w:rPr>
        <w:tab/>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738"/>
        <w:gridCol w:w="3100"/>
      </w:tblGrid>
      <w:tr w:rsidR="00B07CCE" w:rsidRPr="00060F07" w:rsidTr="00454286">
        <w:trPr>
          <w:trHeight w:val="278"/>
        </w:trPr>
        <w:tc>
          <w:tcPr>
            <w:tcW w:w="1968"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Ponderea</w:t>
            </w:r>
          </w:p>
          <w:p w:rsidR="00B07CCE" w:rsidRPr="00060F07" w:rsidRDefault="00B07CCE" w:rsidP="00B07CCE">
            <w:pPr>
              <w:spacing w:after="0" w:line="240" w:lineRule="auto"/>
              <w:rPr>
                <w:rFonts w:ascii="Times New Roman" w:eastAsia="Times New Roman" w:hAnsi="Times New Roman" w:cs="Times New Roman"/>
                <w:b/>
                <w:sz w:val="20"/>
                <w:szCs w:val="20"/>
              </w:rPr>
            </w:pPr>
            <w:proofErr w:type="spellStart"/>
            <w:r w:rsidRPr="00060F07">
              <w:rPr>
                <w:rFonts w:ascii="Times New Roman" w:eastAsia="Times New Roman" w:hAnsi="Times New Roman" w:cs="Times New Roman"/>
                <w:b/>
                <w:sz w:val="20"/>
                <w:szCs w:val="20"/>
              </w:rPr>
              <w:t>Atacabilităţii</w:t>
            </w:r>
            <w:proofErr w:type="spellEnd"/>
            <w:r w:rsidRPr="00060F07">
              <w:rPr>
                <w:rFonts w:ascii="Times New Roman" w:eastAsia="Times New Roman" w:hAnsi="Times New Roman" w:cs="Times New Roman"/>
                <w:b/>
                <w:sz w:val="20"/>
                <w:szCs w:val="20"/>
              </w:rPr>
              <w:t>/ instanță</w:t>
            </w:r>
          </w:p>
        </w:tc>
        <w:tc>
          <w:tcPr>
            <w:tcW w:w="1610" w:type="pct"/>
            <w:vMerge w:val="restar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Indicele</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 xml:space="preserve">de  </w:t>
            </w:r>
            <w:proofErr w:type="spellStart"/>
            <w:r w:rsidRPr="00060F07">
              <w:rPr>
                <w:rFonts w:ascii="Times New Roman" w:eastAsia="Times New Roman" w:hAnsi="Times New Roman" w:cs="Times New Roman"/>
                <w:b/>
                <w:sz w:val="20"/>
                <w:szCs w:val="20"/>
              </w:rPr>
              <w:t>desfiinţare</w:t>
            </w:r>
            <w:proofErr w:type="spellEnd"/>
            <w:r w:rsidRPr="00060F07">
              <w:rPr>
                <w:rFonts w:ascii="Times New Roman" w:eastAsia="Times New Roman" w:hAnsi="Times New Roman" w:cs="Times New Roman"/>
                <w:b/>
                <w:sz w:val="20"/>
                <w:szCs w:val="20"/>
              </w:rPr>
              <w:t>/</w:t>
            </w:r>
          </w:p>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atacate/instanță</w:t>
            </w:r>
          </w:p>
        </w:tc>
      </w:tr>
      <w:tr w:rsidR="00B07CCE" w:rsidRPr="00060F07" w:rsidTr="00454286">
        <w:trPr>
          <w:trHeight w:val="322"/>
        </w:trPr>
        <w:tc>
          <w:tcPr>
            <w:tcW w:w="1968"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610"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450"/>
        </w:trPr>
        <w:tc>
          <w:tcPr>
            <w:tcW w:w="1968"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422"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c>
          <w:tcPr>
            <w:tcW w:w="1610" w:type="pct"/>
            <w:vMerge/>
            <w:vAlign w:val="center"/>
          </w:tcPr>
          <w:p w:rsidR="00B07CCE" w:rsidRPr="00060F07" w:rsidRDefault="00B07CCE" w:rsidP="00B07CCE">
            <w:pPr>
              <w:spacing w:after="0" w:line="240" w:lineRule="auto"/>
              <w:rPr>
                <w:rFonts w:ascii="Times New Roman" w:eastAsia="Times New Roman" w:hAnsi="Times New Roman" w:cs="Times New Roman"/>
                <w:b/>
                <w:sz w:val="20"/>
                <w:szCs w:val="20"/>
              </w:rPr>
            </w:pPr>
          </w:p>
        </w:tc>
      </w:tr>
      <w:tr w:rsidR="00B07CCE" w:rsidRPr="00060F07" w:rsidTr="00454286">
        <w:trPr>
          <w:trHeight w:val="278"/>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2022</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17,33%</w:t>
            </w:r>
          </w:p>
        </w:tc>
        <w:tc>
          <w:tcPr>
            <w:tcW w:w="1610" w:type="pct"/>
          </w:tcPr>
          <w:p w:rsidR="00B07CCE" w:rsidRPr="00060F07" w:rsidRDefault="00B07CCE" w:rsidP="00B07CCE">
            <w:pPr>
              <w:spacing w:after="0" w:line="36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2,80%</w:t>
            </w:r>
          </w:p>
        </w:tc>
      </w:tr>
      <w:tr w:rsidR="00B07CCE" w:rsidRPr="00060F07" w:rsidTr="00454286">
        <w:trPr>
          <w:trHeight w:val="278"/>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2021</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18,28%</w:t>
            </w:r>
          </w:p>
        </w:tc>
        <w:tc>
          <w:tcPr>
            <w:tcW w:w="1610" w:type="pct"/>
          </w:tcPr>
          <w:p w:rsidR="00B07CCE" w:rsidRPr="00060F07" w:rsidRDefault="00B07CCE" w:rsidP="00B07CCE">
            <w:pPr>
              <w:spacing w:after="0" w:line="36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2,03%</w:t>
            </w:r>
          </w:p>
        </w:tc>
      </w:tr>
      <w:tr w:rsidR="00B07CCE" w:rsidRPr="00060F07" w:rsidTr="00454286">
        <w:trPr>
          <w:trHeight w:val="278"/>
        </w:trPr>
        <w:tc>
          <w:tcPr>
            <w:tcW w:w="1968" w:type="pct"/>
          </w:tcPr>
          <w:p w:rsidR="00B07CCE" w:rsidRPr="00060F07" w:rsidRDefault="00B07CCE" w:rsidP="00B07CCE">
            <w:pPr>
              <w:spacing w:after="0" w:line="240" w:lineRule="auto"/>
              <w:rPr>
                <w:rFonts w:ascii="Times New Roman" w:eastAsia="Times New Roman" w:hAnsi="Times New Roman" w:cs="Times New Roman"/>
                <w:b/>
                <w:sz w:val="20"/>
                <w:szCs w:val="20"/>
              </w:rPr>
            </w:pPr>
            <w:r w:rsidRPr="00060F07">
              <w:rPr>
                <w:rFonts w:ascii="Times New Roman" w:eastAsia="Times New Roman" w:hAnsi="Times New Roman" w:cs="Times New Roman"/>
                <w:b/>
                <w:sz w:val="20"/>
                <w:szCs w:val="20"/>
              </w:rPr>
              <w:t>2020</w:t>
            </w:r>
          </w:p>
        </w:tc>
        <w:tc>
          <w:tcPr>
            <w:tcW w:w="1422" w:type="pct"/>
          </w:tcPr>
          <w:p w:rsidR="00B07CCE" w:rsidRPr="00060F07" w:rsidRDefault="00B07CCE" w:rsidP="00B07CCE">
            <w:pPr>
              <w:spacing w:after="0" w:line="24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21,90%</w:t>
            </w:r>
          </w:p>
        </w:tc>
        <w:tc>
          <w:tcPr>
            <w:tcW w:w="1610" w:type="pct"/>
          </w:tcPr>
          <w:p w:rsidR="00B07CCE" w:rsidRPr="00060F07" w:rsidRDefault="00B07CCE" w:rsidP="00B07CCE">
            <w:pPr>
              <w:spacing w:after="0" w:line="360" w:lineRule="auto"/>
              <w:jc w:val="center"/>
              <w:rPr>
                <w:rFonts w:ascii="Times New Roman" w:eastAsia="Times New Roman" w:hAnsi="Times New Roman" w:cs="Times New Roman"/>
                <w:sz w:val="20"/>
                <w:szCs w:val="20"/>
              </w:rPr>
            </w:pPr>
            <w:r w:rsidRPr="00060F07">
              <w:rPr>
                <w:rFonts w:ascii="Times New Roman" w:eastAsia="Times New Roman" w:hAnsi="Times New Roman" w:cs="Times New Roman"/>
                <w:sz w:val="20"/>
                <w:szCs w:val="20"/>
              </w:rPr>
              <w:t>1,54%</w:t>
            </w:r>
          </w:p>
        </w:tc>
      </w:tr>
    </w:tbl>
    <w:p w:rsidR="00B07CCE" w:rsidRPr="00060F07" w:rsidRDefault="00B07CCE" w:rsidP="00B07CCE">
      <w:pPr>
        <w:spacing w:after="0" w:line="240" w:lineRule="auto"/>
        <w:jc w:val="both"/>
        <w:rPr>
          <w:rFonts w:ascii="Times New Roman" w:eastAsia="Times New Roman" w:hAnsi="Times New Roman" w:cs="Times New Roman"/>
          <w:b/>
          <w:sz w:val="20"/>
          <w:szCs w:val="20"/>
        </w:rPr>
      </w:pPr>
    </w:p>
    <w:p w:rsidR="00B07CCE" w:rsidRPr="00060F07" w:rsidRDefault="00B07CCE" w:rsidP="00045ADB">
      <w:pPr>
        <w:spacing w:after="0" w:line="240" w:lineRule="auto"/>
        <w:ind w:firstLine="708"/>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 xml:space="preserve">La </w:t>
      </w:r>
      <w:proofErr w:type="spellStart"/>
      <w:r w:rsidRPr="00060F07">
        <w:rPr>
          <w:rFonts w:ascii="Times New Roman" w:eastAsia="Times New Roman" w:hAnsi="Times New Roman" w:cs="Times New Roman"/>
          <w:color w:val="000000"/>
          <w:sz w:val="24"/>
          <w:szCs w:val="24"/>
        </w:rPr>
        <w:t>Secţia</w:t>
      </w:r>
      <w:proofErr w:type="spellEnd"/>
      <w:r w:rsidRPr="00060F07">
        <w:rPr>
          <w:rFonts w:ascii="Times New Roman" w:eastAsia="Times New Roman" w:hAnsi="Times New Roman" w:cs="Times New Roman"/>
          <w:color w:val="000000"/>
          <w:sz w:val="24"/>
          <w:szCs w:val="24"/>
        </w:rPr>
        <w:t xml:space="preserve"> penală a Tribunalului Arad, în anul 2022 au fost </w:t>
      </w:r>
      <w:proofErr w:type="spellStart"/>
      <w:r w:rsidRPr="00060F07">
        <w:rPr>
          <w:rFonts w:ascii="Times New Roman" w:eastAsia="Times New Roman" w:hAnsi="Times New Roman" w:cs="Times New Roman"/>
          <w:color w:val="000000"/>
          <w:sz w:val="24"/>
          <w:szCs w:val="24"/>
        </w:rPr>
        <w:t>pronunţate</w:t>
      </w:r>
      <w:proofErr w:type="spellEnd"/>
      <w:r w:rsidRPr="00060F07">
        <w:rPr>
          <w:rFonts w:ascii="Times New Roman" w:eastAsia="Times New Roman" w:hAnsi="Times New Roman" w:cs="Times New Roman"/>
          <w:color w:val="000000"/>
          <w:sz w:val="24"/>
          <w:szCs w:val="24"/>
        </w:rPr>
        <w:t xml:space="preserve"> </w:t>
      </w:r>
      <w:r w:rsidRPr="00060F07">
        <w:rPr>
          <w:rFonts w:ascii="Times New Roman" w:eastAsia="Times New Roman" w:hAnsi="Times New Roman" w:cs="Times New Roman"/>
          <w:b/>
          <w:color w:val="000000"/>
          <w:sz w:val="24"/>
          <w:szCs w:val="24"/>
        </w:rPr>
        <w:t>915</w:t>
      </w:r>
      <w:r w:rsidRPr="00060F07">
        <w:rPr>
          <w:rFonts w:ascii="Times New Roman" w:eastAsia="Times New Roman" w:hAnsi="Times New Roman" w:cs="Times New Roman"/>
          <w:color w:val="000000"/>
          <w:sz w:val="24"/>
          <w:szCs w:val="24"/>
        </w:rPr>
        <w:t xml:space="preserve"> hotărâri.</w:t>
      </w:r>
    </w:p>
    <w:p w:rsidR="00B07CCE" w:rsidRPr="00060F07" w:rsidRDefault="00B07CCE" w:rsidP="00045ADB">
      <w:pPr>
        <w:spacing w:after="0" w:line="240" w:lineRule="auto"/>
        <w:ind w:firstLine="708"/>
        <w:jc w:val="both"/>
        <w:rPr>
          <w:rFonts w:ascii="Times New Roman" w:eastAsia="Times New Roman" w:hAnsi="Times New Roman" w:cs="Times New Roman"/>
          <w:bCs/>
          <w:color w:val="000000"/>
          <w:sz w:val="24"/>
          <w:szCs w:val="24"/>
          <w:u w:color="000000"/>
        </w:rPr>
      </w:pPr>
      <w:r w:rsidRPr="00060F07">
        <w:rPr>
          <w:rFonts w:ascii="Times New Roman" w:eastAsia="Times New Roman" w:hAnsi="Times New Roman" w:cs="Times New Roman"/>
          <w:bCs/>
          <w:color w:val="000000"/>
          <w:sz w:val="24"/>
          <w:szCs w:val="24"/>
          <w:u w:color="000000"/>
        </w:rPr>
        <w:t xml:space="preserve">Au fost trimise la Curtea de Apel </w:t>
      </w:r>
      <w:proofErr w:type="spellStart"/>
      <w:r w:rsidRPr="00060F07">
        <w:rPr>
          <w:rFonts w:ascii="Times New Roman" w:eastAsia="Times New Roman" w:hAnsi="Times New Roman" w:cs="Times New Roman"/>
          <w:bCs/>
          <w:color w:val="000000"/>
          <w:sz w:val="24"/>
          <w:szCs w:val="24"/>
          <w:u w:color="000000"/>
        </w:rPr>
        <w:t>Timişoara</w:t>
      </w:r>
      <w:proofErr w:type="spellEnd"/>
      <w:r w:rsidRPr="00060F07">
        <w:rPr>
          <w:rFonts w:ascii="Times New Roman" w:eastAsia="Times New Roman" w:hAnsi="Times New Roman" w:cs="Times New Roman"/>
          <w:bCs/>
          <w:color w:val="000000"/>
          <w:sz w:val="24"/>
          <w:szCs w:val="24"/>
          <w:u w:color="000000"/>
        </w:rPr>
        <w:t xml:space="preserve"> un număr de 228 dosare în care au fost atacate hotărârile; din care 48 hotărâri atacate cu apel, 179 în </w:t>
      </w:r>
      <w:proofErr w:type="spellStart"/>
      <w:r w:rsidRPr="00060F07">
        <w:rPr>
          <w:rFonts w:ascii="Times New Roman" w:eastAsia="Times New Roman" w:hAnsi="Times New Roman" w:cs="Times New Roman"/>
          <w:bCs/>
          <w:color w:val="000000"/>
          <w:sz w:val="24"/>
          <w:szCs w:val="24"/>
          <w:u w:color="000000"/>
        </w:rPr>
        <w:t>contestaţie</w:t>
      </w:r>
      <w:proofErr w:type="spellEnd"/>
      <w:r w:rsidRPr="00060F07">
        <w:rPr>
          <w:rFonts w:ascii="Times New Roman" w:eastAsia="Times New Roman" w:hAnsi="Times New Roman" w:cs="Times New Roman"/>
          <w:bCs/>
          <w:color w:val="000000"/>
          <w:sz w:val="24"/>
          <w:szCs w:val="24"/>
          <w:u w:color="000000"/>
        </w:rPr>
        <w:t xml:space="preserve"> </w:t>
      </w:r>
      <w:proofErr w:type="spellStart"/>
      <w:r w:rsidRPr="00060F07">
        <w:rPr>
          <w:rFonts w:ascii="Times New Roman" w:eastAsia="Times New Roman" w:hAnsi="Times New Roman" w:cs="Times New Roman"/>
          <w:bCs/>
          <w:color w:val="000000"/>
          <w:sz w:val="24"/>
          <w:szCs w:val="24"/>
          <w:u w:color="000000"/>
        </w:rPr>
        <w:t>şi</w:t>
      </w:r>
      <w:proofErr w:type="spellEnd"/>
      <w:r w:rsidRPr="00060F07">
        <w:rPr>
          <w:rFonts w:ascii="Times New Roman" w:eastAsia="Times New Roman" w:hAnsi="Times New Roman" w:cs="Times New Roman"/>
          <w:bCs/>
          <w:color w:val="000000"/>
          <w:sz w:val="24"/>
          <w:szCs w:val="24"/>
          <w:u w:color="000000"/>
        </w:rPr>
        <w:t xml:space="preserve"> 1 hotărâri atacate cu recurs.</w:t>
      </w:r>
    </w:p>
    <w:p w:rsidR="00B07CCE" w:rsidRPr="00060F07" w:rsidRDefault="00B07CCE" w:rsidP="00045ADB">
      <w:pPr>
        <w:spacing w:after="0" w:line="240" w:lineRule="auto"/>
        <w:ind w:firstLine="708"/>
        <w:jc w:val="both"/>
        <w:rPr>
          <w:rFonts w:ascii="Times New Roman" w:eastAsia="Times New Roman" w:hAnsi="Times New Roman" w:cs="Times New Roman"/>
          <w:color w:val="000000"/>
          <w:sz w:val="24"/>
          <w:szCs w:val="24"/>
          <w:u w:color="000000"/>
        </w:rPr>
      </w:pPr>
      <w:r w:rsidRPr="00060F07">
        <w:rPr>
          <w:rFonts w:ascii="Times New Roman" w:eastAsia="Times New Roman" w:hAnsi="Times New Roman" w:cs="Times New Roman"/>
          <w:color w:val="000000"/>
          <w:sz w:val="24"/>
          <w:szCs w:val="24"/>
        </w:rPr>
        <w:t xml:space="preserve">În anul 2022 au fost </w:t>
      </w:r>
      <w:proofErr w:type="spellStart"/>
      <w:r w:rsidRPr="00060F07">
        <w:rPr>
          <w:rFonts w:ascii="Times New Roman" w:eastAsia="Times New Roman" w:hAnsi="Times New Roman" w:cs="Times New Roman"/>
          <w:color w:val="000000"/>
          <w:sz w:val="24"/>
          <w:szCs w:val="24"/>
        </w:rPr>
        <w:t>desfiinţate</w:t>
      </w:r>
      <w:proofErr w:type="spellEnd"/>
      <w:r w:rsidRPr="00060F07">
        <w:rPr>
          <w:rFonts w:ascii="Times New Roman" w:eastAsia="Times New Roman" w:hAnsi="Times New Roman" w:cs="Times New Roman"/>
          <w:color w:val="000000"/>
          <w:sz w:val="24"/>
          <w:szCs w:val="24"/>
        </w:rPr>
        <w:t xml:space="preserve"> 40 hotărâri, din care 34 hotărâri au fost modificate în parte </w:t>
      </w:r>
      <w:proofErr w:type="spellStart"/>
      <w:r w:rsidRPr="00060F07">
        <w:rPr>
          <w:rFonts w:ascii="Times New Roman" w:eastAsia="Times New Roman" w:hAnsi="Times New Roman" w:cs="Times New Roman"/>
          <w:color w:val="000000"/>
          <w:sz w:val="24"/>
          <w:szCs w:val="24"/>
        </w:rPr>
        <w:t>şi</w:t>
      </w:r>
      <w:proofErr w:type="spellEnd"/>
      <w:r w:rsidRPr="00060F07">
        <w:rPr>
          <w:rFonts w:ascii="Times New Roman" w:eastAsia="Times New Roman" w:hAnsi="Times New Roman" w:cs="Times New Roman"/>
          <w:color w:val="000000"/>
          <w:sz w:val="24"/>
          <w:szCs w:val="24"/>
        </w:rPr>
        <w:t xml:space="preserve"> 6 hotărâri </w:t>
      </w:r>
      <w:proofErr w:type="spellStart"/>
      <w:r w:rsidRPr="00060F07">
        <w:rPr>
          <w:rFonts w:ascii="Times New Roman" w:eastAsia="Times New Roman" w:hAnsi="Times New Roman" w:cs="Times New Roman"/>
          <w:color w:val="000000"/>
          <w:sz w:val="24"/>
          <w:szCs w:val="24"/>
        </w:rPr>
        <w:t>desfiinţate</w:t>
      </w:r>
      <w:proofErr w:type="spellEnd"/>
      <w:r w:rsidRPr="00060F07">
        <w:rPr>
          <w:rFonts w:ascii="Times New Roman" w:eastAsia="Times New Roman" w:hAnsi="Times New Roman" w:cs="Times New Roman"/>
          <w:color w:val="000000"/>
          <w:sz w:val="24"/>
          <w:szCs w:val="24"/>
        </w:rPr>
        <w:t xml:space="preserve"> în tot, cauzele fiind trimise spre rejudecare la Tribunalul Arad.</w:t>
      </w:r>
    </w:p>
    <w:p w:rsidR="00045ADB" w:rsidRPr="00060F07" w:rsidRDefault="00B07CCE" w:rsidP="00B2242E">
      <w:pPr>
        <w:spacing w:after="0" w:line="240" w:lineRule="auto"/>
        <w:jc w:val="both"/>
        <w:rPr>
          <w:rFonts w:ascii="Times New Roman" w:eastAsia="Times New Roman" w:hAnsi="Times New Roman" w:cs="Times New Roman"/>
          <w:color w:val="000000"/>
          <w:sz w:val="24"/>
          <w:szCs w:val="24"/>
        </w:rPr>
      </w:pPr>
      <w:r w:rsidRPr="00060F07">
        <w:rPr>
          <w:rFonts w:ascii="Times New Roman" w:eastAsia="Times New Roman" w:hAnsi="Times New Roman" w:cs="Times New Roman"/>
          <w:color w:val="000000"/>
          <w:sz w:val="24"/>
          <w:szCs w:val="24"/>
        </w:rPr>
        <w:tab/>
        <w:t xml:space="preserve">Hotărârile modificate, nu sunt imputabile judecătorilor de la prima </w:t>
      </w:r>
      <w:proofErr w:type="spellStart"/>
      <w:r w:rsidRPr="00060F07">
        <w:rPr>
          <w:rFonts w:ascii="Times New Roman" w:eastAsia="Times New Roman" w:hAnsi="Times New Roman" w:cs="Times New Roman"/>
          <w:color w:val="000000"/>
          <w:sz w:val="24"/>
          <w:szCs w:val="24"/>
        </w:rPr>
        <w:t>instanţă</w:t>
      </w:r>
      <w:proofErr w:type="spellEnd"/>
      <w:r w:rsidRPr="00060F07">
        <w:rPr>
          <w:rFonts w:ascii="Times New Roman" w:eastAsia="Times New Roman" w:hAnsi="Times New Roman" w:cs="Times New Roman"/>
          <w:color w:val="000000"/>
          <w:sz w:val="24"/>
          <w:szCs w:val="24"/>
        </w:rPr>
        <w:t xml:space="preserve">. </w:t>
      </w:r>
    </w:p>
    <w:p w:rsidR="00045ADB" w:rsidRPr="00060F07" w:rsidRDefault="00045ADB" w:rsidP="00B2242E">
      <w:pPr>
        <w:spacing w:after="0" w:line="240" w:lineRule="auto"/>
        <w:jc w:val="both"/>
        <w:rPr>
          <w:rFonts w:ascii="Times New Roman" w:hAnsi="Times New Roman" w:cs="Times New Roman"/>
          <w:b/>
          <w:sz w:val="24"/>
          <w:szCs w:val="24"/>
        </w:rPr>
      </w:pPr>
    </w:p>
    <w:p w:rsidR="00045ADB" w:rsidRPr="00060F07" w:rsidRDefault="00045ADB" w:rsidP="00045ADB">
      <w:pPr>
        <w:spacing w:after="0" w:line="240" w:lineRule="auto"/>
        <w:ind w:right="-180"/>
        <w:jc w:val="center"/>
        <w:rPr>
          <w:rFonts w:ascii="Times New Roman" w:eastAsia="Calibri" w:hAnsi="Times New Roman" w:cs="Times New Roman"/>
          <w:b/>
          <w:sz w:val="28"/>
          <w:szCs w:val="28"/>
        </w:rPr>
      </w:pPr>
      <w:r w:rsidRPr="00060F07">
        <w:rPr>
          <w:rFonts w:ascii="Times New Roman" w:eastAsia="Calibri" w:hAnsi="Times New Roman" w:cs="Times New Roman"/>
          <w:b/>
          <w:sz w:val="28"/>
          <w:szCs w:val="28"/>
        </w:rPr>
        <w:t>VI.</w:t>
      </w:r>
      <w:r w:rsidRPr="00060F07">
        <w:rPr>
          <w:rFonts w:ascii="Times New Roman" w:eastAsia="Calibri" w:hAnsi="Times New Roman" w:cs="Times New Roman"/>
          <w:sz w:val="28"/>
          <w:szCs w:val="28"/>
        </w:rPr>
        <w:t xml:space="preserve"> </w:t>
      </w:r>
      <w:r w:rsidRPr="00060F07">
        <w:rPr>
          <w:rFonts w:ascii="Times New Roman" w:eastAsia="Calibri" w:hAnsi="Times New Roman" w:cs="Times New Roman"/>
          <w:b/>
          <w:sz w:val="28"/>
          <w:szCs w:val="28"/>
        </w:rPr>
        <w:t xml:space="preserve"> RESURSELE UMANE AFLATE LA DISPOZIŢIA INSTANŢEI </w:t>
      </w:r>
    </w:p>
    <w:p w:rsidR="00C650C4" w:rsidRPr="00060F07" w:rsidRDefault="00045ADB" w:rsidP="00C650C4">
      <w:pPr>
        <w:spacing w:after="0" w:line="240" w:lineRule="auto"/>
        <w:jc w:val="center"/>
        <w:rPr>
          <w:rFonts w:ascii="Times New Roman" w:eastAsia="Calibri" w:hAnsi="Times New Roman" w:cs="Times New Roman"/>
          <w:b/>
          <w:sz w:val="28"/>
          <w:szCs w:val="28"/>
        </w:rPr>
      </w:pPr>
      <w:r w:rsidRPr="00060F07">
        <w:rPr>
          <w:rFonts w:ascii="Times New Roman" w:eastAsia="Calibri" w:hAnsi="Times New Roman" w:cs="Times New Roman"/>
          <w:b/>
          <w:sz w:val="28"/>
          <w:szCs w:val="28"/>
        </w:rPr>
        <w:t>ÎN ANUL 2022</w:t>
      </w:r>
      <w:bookmarkStart w:id="38" w:name="_Toc1641264"/>
      <w:bookmarkStart w:id="39" w:name="_Toc62197496"/>
      <w:bookmarkStart w:id="40" w:name="_Toc126328820"/>
    </w:p>
    <w:p w:rsidR="00C650C4" w:rsidRPr="00060F07" w:rsidRDefault="00C650C4" w:rsidP="00C650C4">
      <w:pPr>
        <w:spacing w:after="0" w:line="240" w:lineRule="auto"/>
        <w:jc w:val="center"/>
        <w:rPr>
          <w:rFonts w:ascii="Times New Roman" w:eastAsia="Times New Roman" w:hAnsi="Times New Roman" w:cs="Times New Roman"/>
          <w:b/>
          <w:bCs/>
          <w:sz w:val="24"/>
          <w:szCs w:val="24"/>
          <w:lang w:eastAsia="x-none"/>
        </w:rPr>
      </w:pPr>
    </w:p>
    <w:p w:rsidR="00C650C4" w:rsidRPr="00060F07" w:rsidRDefault="00C650C4" w:rsidP="00C650C4">
      <w:pPr>
        <w:spacing w:after="0" w:line="240" w:lineRule="auto"/>
        <w:jc w:val="center"/>
        <w:rPr>
          <w:rFonts w:ascii="Times New Roman" w:eastAsia="Calibri" w:hAnsi="Times New Roman" w:cs="Times New Roman"/>
          <w:b/>
          <w:sz w:val="28"/>
          <w:szCs w:val="28"/>
        </w:rPr>
      </w:pPr>
      <w:r w:rsidRPr="00060F07">
        <w:rPr>
          <w:rFonts w:ascii="Times New Roman" w:eastAsia="Times New Roman" w:hAnsi="Times New Roman" w:cs="Times New Roman"/>
          <w:b/>
          <w:bCs/>
          <w:sz w:val="24"/>
          <w:szCs w:val="24"/>
          <w:lang w:eastAsia="x-none"/>
        </w:rPr>
        <w:t xml:space="preserve"> Situația posturilor</w:t>
      </w:r>
      <w:bookmarkEnd w:id="38"/>
      <w:r w:rsidRPr="00060F07">
        <w:rPr>
          <w:rFonts w:ascii="Times New Roman" w:eastAsia="Times New Roman" w:hAnsi="Times New Roman" w:cs="Times New Roman"/>
          <w:b/>
          <w:bCs/>
          <w:sz w:val="24"/>
          <w:szCs w:val="24"/>
          <w:lang w:eastAsia="x-none"/>
        </w:rPr>
        <w:t xml:space="preserve"> (de judecător, asistent judiciar, personal auxiliar de specialitate, conex, </w:t>
      </w:r>
      <w:proofErr w:type="spellStart"/>
      <w:r w:rsidRPr="00060F07">
        <w:rPr>
          <w:rFonts w:ascii="Times New Roman" w:eastAsia="Times New Roman" w:hAnsi="Times New Roman" w:cs="Times New Roman"/>
          <w:b/>
          <w:bCs/>
          <w:sz w:val="24"/>
          <w:szCs w:val="24"/>
          <w:lang w:eastAsia="x-none"/>
        </w:rPr>
        <w:t>funcţionari</w:t>
      </w:r>
      <w:proofErr w:type="spellEnd"/>
      <w:r w:rsidRPr="00060F07">
        <w:rPr>
          <w:rFonts w:ascii="Times New Roman" w:eastAsia="Times New Roman" w:hAnsi="Times New Roman" w:cs="Times New Roman"/>
          <w:b/>
          <w:bCs/>
          <w:sz w:val="24"/>
          <w:szCs w:val="24"/>
          <w:lang w:eastAsia="x-none"/>
        </w:rPr>
        <w:t xml:space="preserve"> publici </w:t>
      </w:r>
      <w:proofErr w:type="spellStart"/>
      <w:r w:rsidRPr="00060F07">
        <w:rPr>
          <w:rFonts w:ascii="Times New Roman" w:eastAsia="Times New Roman" w:hAnsi="Times New Roman" w:cs="Times New Roman"/>
          <w:b/>
          <w:bCs/>
          <w:sz w:val="24"/>
          <w:szCs w:val="24"/>
          <w:lang w:eastAsia="x-none"/>
        </w:rPr>
        <w:t>şi</w:t>
      </w:r>
      <w:proofErr w:type="spellEnd"/>
      <w:r w:rsidRPr="00060F07">
        <w:rPr>
          <w:rFonts w:ascii="Times New Roman" w:eastAsia="Times New Roman" w:hAnsi="Times New Roman" w:cs="Times New Roman"/>
          <w:b/>
          <w:bCs/>
          <w:sz w:val="24"/>
          <w:szCs w:val="24"/>
          <w:lang w:eastAsia="x-none"/>
        </w:rPr>
        <w:t xml:space="preserve"> contractual).</w:t>
      </w:r>
      <w:bookmarkEnd w:id="39"/>
      <w:bookmarkEnd w:id="40"/>
    </w:p>
    <w:p w:rsidR="00C650C4" w:rsidRPr="00060F07" w:rsidRDefault="00C650C4" w:rsidP="00C650C4">
      <w:pPr>
        <w:spacing w:after="0" w:line="240" w:lineRule="auto"/>
        <w:rPr>
          <w:rFonts w:ascii="Times New Roman" w:eastAsia="Times New Roman" w:hAnsi="Times New Roman" w:cs="Times New Roman"/>
          <w:b/>
          <w:sz w:val="24"/>
          <w:szCs w:val="24"/>
        </w:rPr>
      </w:pPr>
    </w:p>
    <w:p w:rsidR="00C650C4" w:rsidRPr="00060F07" w:rsidRDefault="00C650C4" w:rsidP="00C650C4">
      <w:pPr>
        <w:spacing w:after="0" w:line="240" w:lineRule="auto"/>
        <w:ind w:firstLine="708"/>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Statul de </w:t>
      </w:r>
      <w:proofErr w:type="spellStart"/>
      <w:r w:rsidRPr="00060F07">
        <w:rPr>
          <w:rFonts w:ascii="Times New Roman" w:eastAsia="Times New Roman" w:hAnsi="Times New Roman" w:cs="Times New Roman"/>
          <w:sz w:val="24"/>
          <w:szCs w:val="24"/>
        </w:rPr>
        <w:t>funcţii</w:t>
      </w:r>
      <w:proofErr w:type="spellEnd"/>
      <w:r w:rsidRPr="00060F07">
        <w:rPr>
          <w:rFonts w:ascii="Times New Roman" w:eastAsia="Times New Roman" w:hAnsi="Times New Roman" w:cs="Times New Roman"/>
          <w:sz w:val="24"/>
          <w:szCs w:val="24"/>
        </w:rPr>
        <w:t xml:space="preserve"> și de personal de la </w:t>
      </w:r>
      <w:proofErr w:type="spellStart"/>
      <w:r w:rsidRPr="00060F07">
        <w:rPr>
          <w:rFonts w:ascii="Times New Roman" w:eastAsia="Times New Roman" w:hAnsi="Times New Roman" w:cs="Times New Roman"/>
          <w:sz w:val="24"/>
          <w:szCs w:val="24"/>
        </w:rPr>
        <w:t>instanţele</w:t>
      </w:r>
      <w:proofErr w:type="spellEnd"/>
      <w:r w:rsidRPr="00060F07">
        <w:rPr>
          <w:rFonts w:ascii="Times New Roman" w:eastAsia="Times New Roman" w:hAnsi="Times New Roman" w:cs="Times New Roman"/>
          <w:sz w:val="24"/>
          <w:szCs w:val="24"/>
        </w:rPr>
        <w:t xml:space="preserve"> din </w:t>
      </w:r>
      <w:proofErr w:type="spellStart"/>
      <w:r w:rsidRPr="00060F07">
        <w:rPr>
          <w:rFonts w:ascii="Times New Roman" w:eastAsia="Times New Roman" w:hAnsi="Times New Roman" w:cs="Times New Roman"/>
          <w:sz w:val="24"/>
          <w:szCs w:val="24"/>
        </w:rPr>
        <w:t>circumscripţia</w:t>
      </w:r>
      <w:proofErr w:type="spellEnd"/>
      <w:r w:rsidRPr="00060F07">
        <w:rPr>
          <w:rFonts w:ascii="Times New Roman" w:eastAsia="Times New Roman" w:hAnsi="Times New Roman" w:cs="Times New Roman"/>
          <w:sz w:val="24"/>
          <w:szCs w:val="24"/>
        </w:rPr>
        <w:t xml:space="preserve"> teritorială a Tribunalului Arad la data de 31 decembrie 2022 cuprinde 272 posturi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se prezintă astfel:</w:t>
      </w:r>
    </w:p>
    <w:p w:rsidR="00C650C4" w:rsidRPr="00060F07" w:rsidRDefault="00C650C4" w:rsidP="00C650C4">
      <w:pPr>
        <w:numPr>
          <w:ilvl w:val="0"/>
          <w:numId w:val="22"/>
        </w:num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  82 posturi de judecător;</w:t>
      </w:r>
    </w:p>
    <w:p w:rsidR="00C650C4" w:rsidRPr="00060F07" w:rsidRDefault="00C650C4" w:rsidP="00C650C4">
      <w:pPr>
        <w:numPr>
          <w:ilvl w:val="0"/>
          <w:numId w:val="22"/>
        </w:num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    4  posturi de asistent judiciar;</w:t>
      </w:r>
    </w:p>
    <w:p w:rsidR="00C650C4" w:rsidRPr="00060F07" w:rsidRDefault="00C650C4" w:rsidP="00C650C4">
      <w:pPr>
        <w:numPr>
          <w:ilvl w:val="0"/>
          <w:numId w:val="22"/>
        </w:num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155 posturi de personal auxiliar de specialitate;</w:t>
      </w:r>
    </w:p>
    <w:p w:rsidR="00C650C4" w:rsidRPr="00060F07" w:rsidRDefault="00C650C4" w:rsidP="00C650C4">
      <w:pPr>
        <w:numPr>
          <w:ilvl w:val="0"/>
          <w:numId w:val="22"/>
        </w:num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  20 posturi de personal conex;</w:t>
      </w:r>
    </w:p>
    <w:p w:rsidR="00C650C4" w:rsidRPr="00060F07" w:rsidRDefault="00C650C4" w:rsidP="00C650C4">
      <w:pPr>
        <w:numPr>
          <w:ilvl w:val="0"/>
          <w:numId w:val="22"/>
        </w:num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    7 posturi de </w:t>
      </w:r>
      <w:proofErr w:type="spellStart"/>
      <w:r w:rsidRPr="00060F07">
        <w:rPr>
          <w:rFonts w:ascii="Times New Roman" w:eastAsia="Times New Roman" w:hAnsi="Times New Roman" w:cs="Times New Roman"/>
          <w:sz w:val="24"/>
          <w:szCs w:val="24"/>
        </w:rPr>
        <w:t>funcţionar</w:t>
      </w:r>
      <w:proofErr w:type="spellEnd"/>
      <w:r w:rsidRPr="00060F07">
        <w:rPr>
          <w:rFonts w:ascii="Times New Roman" w:eastAsia="Times New Roman" w:hAnsi="Times New Roman" w:cs="Times New Roman"/>
          <w:sz w:val="24"/>
          <w:szCs w:val="24"/>
        </w:rPr>
        <w:t xml:space="preserve"> public;</w:t>
      </w:r>
    </w:p>
    <w:p w:rsidR="00C650C4" w:rsidRPr="00060F07" w:rsidRDefault="00C650C4" w:rsidP="00C650C4">
      <w:pPr>
        <w:numPr>
          <w:ilvl w:val="0"/>
          <w:numId w:val="22"/>
        </w:numPr>
        <w:spacing w:after="0" w:line="240" w:lineRule="auto"/>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    4 posturi de personal contractual.</w:t>
      </w:r>
    </w:p>
    <w:p w:rsidR="00C650C4" w:rsidRPr="00060F07" w:rsidRDefault="00C650C4" w:rsidP="00C650C4">
      <w:pPr>
        <w:spacing w:before="48" w:after="48" w:line="240" w:lineRule="auto"/>
        <w:jc w:val="both"/>
        <w:outlineLvl w:val="2"/>
        <w:rPr>
          <w:rFonts w:ascii="Times New Roman" w:eastAsia="Times New Roman" w:hAnsi="Times New Roman" w:cs="Times New Roman"/>
          <w:b/>
          <w:bCs/>
          <w:iCs/>
          <w:sz w:val="24"/>
          <w:szCs w:val="27"/>
          <w:lang w:eastAsia="x-none"/>
        </w:rPr>
      </w:pPr>
      <w:bookmarkStart w:id="41" w:name="_Toc1641265"/>
    </w:p>
    <w:p w:rsidR="00C650C4" w:rsidRPr="00060F07" w:rsidRDefault="00C650C4" w:rsidP="00C650C4">
      <w:pPr>
        <w:spacing w:before="48" w:after="48" w:line="240" w:lineRule="auto"/>
        <w:jc w:val="both"/>
        <w:outlineLvl w:val="2"/>
        <w:rPr>
          <w:rFonts w:ascii="Times New Roman" w:eastAsia="Times New Roman" w:hAnsi="Times New Roman" w:cs="Times New Roman"/>
          <w:b/>
          <w:bCs/>
          <w:iCs/>
          <w:sz w:val="24"/>
          <w:szCs w:val="27"/>
          <w:lang w:eastAsia="x-none"/>
        </w:rPr>
      </w:pPr>
    </w:p>
    <w:p w:rsidR="007D781F" w:rsidRPr="00060F07" w:rsidRDefault="00C650C4" w:rsidP="00C650C4">
      <w:pPr>
        <w:spacing w:before="48" w:after="48" w:line="240" w:lineRule="auto"/>
        <w:ind w:left="709"/>
        <w:jc w:val="both"/>
        <w:outlineLvl w:val="2"/>
        <w:rPr>
          <w:rFonts w:ascii="Times New Roman" w:eastAsia="Times New Roman" w:hAnsi="Times New Roman" w:cs="Times New Roman"/>
          <w:b/>
          <w:bCs/>
          <w:iCs/>
          <w:sz w:val="28"/>
          <w:szCs w:val="28"/>
          <w:lang w:eastAsia="x-none"/>
        </w:rPr>
      </w:pPr>
      <w:bookmarkStart w:id="42" w:name="_Toc62197497"/>
      <w:bookmarkStart w:id="43" w:name="_Toc126328821"/>
      <w:r w:rsidRPr="00060F07">
        <w:rPr>
          <w:rFonts w:ascii="Times New Roman" w:eastAsia="Times New Roman" w:hAnsi="Times New Roman" w:cs="Times New Roman"/>
          <w:b/>
          <w:bCs/>
          <w:iCs/>
          <w:sz w:val="28"/>
          <w:szCs w:val="28"/>
          <w:lang w:eastAsia="x-none"/>
        </w:rPr>
        <w:t>VI.1 Tribunalul Arad</w:t>
      </w:r>
      <w:bookmarkEnd w:id="41"/>
      <w:bookmarkEnd w:id="42"/>
      <w:bookmarkEnd w:id="43"/>
    </w:p>
    <w:p w:rsidR="00C650C4" w:rsidRPr="00060F07" w:rsidRDefault="00C650C4" w:rsidP="00C650C4">
      <w:pPr>
        <w:spacing w:after="0" w:line="240" w:lineRule="auto"/>
        <w:ind w:right="-110" w:firstLine="72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La  data de 31 decembrie 2022 în statul de </w:t>
      </w:r>
      <w:proofErr w:type="spellStart"/>
      <w:r w:rsidRPr="00060F07">
        <w:rPr>
          <w:rFonts w:ascii="Times New Roman" w:eastAsia="Times New Roman" w:hAnsi="Times New Roman" w:cs="Times New Roman"/>
          <w:sz w:val="24"/>
          <w:szCs w:val="24"/>
        </w:rPr>
        <w:t>funcţii</w:t>
      </w:r>
      <w:proofErr w:type="spellEnd"/>
      <w:r w:rsidRPr="00060F07">
        <w:rPr>
          <w:rFonts w:ascii="Times New Roman" w:eastAsia="Times New Roman" w:hAnsi="Times New Roman" w:cs="Times New Roman"/>
          <w:sz w:val="24"/>
          <w:szCs w:val="24"/>
        </w:rPr>
        <w:t xml:space="preserve"> și de personal la Tribunalul Arad există un număr de 34 de posturi de judecător, 4 posturi de asistenți judiciar, 49 de posturi de grefier, 6 specialiști IT, 4 posturi de grefier arhivar, 3 posturi de aprod, 3 posturi de șofer, 7 funcționari publici și 3 posturi de personal contractual. </w:t>
      </w:r>
    </w:p>
    <w:p w:rsidR="00C650C4" w:rsidRPr="00060F07" w:rsidRDefault="00C650C4" w:rsidP="00C650C4">
      <w:pPr>
        <w:spacing w:after="0" w:line="240" w:lineRule="auto"/>
        <w:ind w:right="-110"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Pe parcursul anului 2022, </w:t>
      </w:r>
      <w:proofErr w:type="spellStart"/>
      <w:r w:rsidRPr="00060F07">
        <w:rPr>
          <w:rFonts w:ascii="Times New Roman" w:eastAsia="Times New Roman" w:hAnsi="Times New Roman" w:cs="Times New Roman"/>
          <w:sz w:val="24"/>
          <w:szCs w:val="24"/>
        </w:rPr>
        <w:t>deşi</w:t>
      </w:r>
      <w:proofErr w:type="spellEnd"/>
      <w:r w:rsidRPr="00060F07">
        <w:rPr>
          <w:rFonts w:ascii="Times New Roman" w:eastAsia="Times New Roman" w:hAnsi="Times New Roman" w:cs="Times New Roman"/>
          <w:sz w:val="24"/>
          <w:szCs w:val="24"/>
        </w:rPr>
        <w:t xml:space="preserve"> schema de personal, atât în </w:t>
      </w:r>
      <w:proofErr w:type="spellStart"/>
      <w:r w:rsidRPr="00060F07">
        <w:rPr>
          <w:rFonts w:ascii="Times New Roman" w:eastAsia="Times New Roman" w:hAnsi="Times New Roman" w:cs="Times New Roman"/>
          <w:sz w:val="24"/>
          <w:szCs w:val="24"/>
        </w:rPr>
        <w:t>privinţa</w:t>
      </w:r>
      <w:proofErr w:type="spellEnd"/>
      <w:r w:rsidRPr="00060F07">
        <w:rPr>
          <w:rFonts w:ascii="Times New Roman" w:eastAsia="Times New Roman" w:hAnsi="Times New Roman" w:cs="Times New Roman"/>
          <w:sz w:val="24"/>
          <w:szCs w:val="24"/>
        </w:rPr>
        <w:t xml:space="preserve"> judecătorilor cât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a grefierilor, a fost aproape completă, s-au înregistrat </w:t>
      </w:r>
      <w:proofErr w:type="spellStart"/>
      <w:r w:rsidRPr="00060F07">
        <w:rPr>
          <w:rFonts w:ascii="Times New Roman" w:eastAsia="Times New Roman" w:hAnsi="Times New Roman" w:cs="Times New Roman"/>
          <w:sz w:val="24"/>
          <w:szCs w:val="24"/>
        </w:rPr>
        <w:t>fluctuaţii</w:t>
      </w:r>
      <w:proofErr w:type="spellEnd"/>
      <w:r w:rsidRPr="00060F07">
        <w:rPr>
          <w:rFonts w:ascii="Times New Roman" w:eastAsia="Times New Roman" w:hAnsi="Times New Roman" w:cs="Times New Roman"/>
          <w:sz w:val="24"/>
          <w:szCs w:val="24"/>
        </w:rPr>
        <w:t xml:space="preserve"> de personal care au </w:t>
      </w:r>
      <w:proofErr w:type="spellStart"/>
      <w:r w:rsidRPr="00060F07">
        <w:rPr>
          <w:rFonts w:ascii="Times New Roman" w:eastAsia="Times New Roman" w:hAnsi="Times New Roman" w:cs="Times New Roman"/>
          <w:sz w:val="24"/>
          <w:szCs w:val="24"/>
        </w:rPr>
        <w:t>influenţat</w:t>
      </w:r>
      <w:proofErr w:type="spellEnd"/>
      <w:r w:rsidRPr="00060F07">
        <w:rPr>
          <w:rFonts w:ascii="Times New Roman" w:eastAsia="Times New Roman" w:hAnsi="Times New Roman" w:cs="Times New Roman"/>
          <w:sz w:val="24"/>
          <w:szCs w:val="24"/>
        </w:rPr>
        <w:t xml:space="preserve"> activitatea </w:t>
      </w:r>
      <w:proofErr w:type="spellStart"/>
      <w:r w:rsidRPr="00060F07">
        <w:rPr>
          <w:rFonts w:ascii="Times New Roman" w:eastAsia="Times New Roman" w:hAnsi="Times New Roman" w:cs="Times New Roman"/>
          <w:sz w:val="24"/>
          <w:szCs w:val="24"/>
        </w:rPr>
        <w:t>instanţei</w:t>
      </w:r>
      <w:proofErr w:type="spellEnd"/>
      <w:r w:rsidRPr="00060F07">
        <w:rPr>
          <w:rFonts w:ascii="Times New Roman" w:eastAsia="Times New Roman" w:hAnsi="Times New Roman" w:cs="Times New Roman"/>
          <w:sz w:val="24"/>
          <w:szCs w:val="24"/>
        </w:rPr>
        <w:t>.</w:t>
      </w:r>
    </w:p>
    <w:p w:rsidR="00C650C4" w:rsidRPr="00060F07" w:rsidRDefault="00C650C4" w:rsidP="00C650C4">
      <w:pPr>
        <w:spacing w:after="0" w:line="240" w:lineRule="auto"/>
        <w:ind w:right="-110"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Tribunalul Arad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-a </w:t>
      </w:r>
      <w:proofErr w:type="spellStart"/>
      <w:r w:rsidRPr="00060F07">
        <w:rPr>
          <w:rFonts w:ascii="Times New Roman" w:eastAsia="Times New Roman" w:hAnsi="Times New Roman" w:cs="Times New Roman"/>
          <w:sz w:val="24"/>
          <w:szCs w:val="24"/>
        </w:rPr>
        <w:t>desfăşurat</w:t>
      </w:r>
      <w:proofErr w:type="spellEnd"/>
      <w:r w:rsidRPr="00060F07">
        <w:rPr>
          <w:rFonts w:ascii="Times New Roman" w:eastAsia="Times New Roman" w:hAnsi="Times New Roman" w:cs="Times New Roman"/>
          <w:sz w:val="24"/>
          <w:szCs w:val="24"/>
        </w:rPr>
        <w:t xml:space="preserve"> activitatea cu un număr mediu de 28 de judecători din totalul de 34 de judecători prevăzuți în statul de funcții și de personal ca urmare a modificărilor apărute în statul de </w:t>
      </w:r>
      <w:proofErr w:type="spellStart"/>
      <w:r w:rsidRPr="00060F07">
        <w:rPr>
          <w:rFonts w:ascii="Times New Roman" w:eastAsia="Times New Roman" w:hAnsi="Times New Roman" w:cs="Times New Roman"/>
          <w:sz w:val="24"/>
          <w:szCs w:val="24"/>
        </w:rPr>
        <w:t>funcţii</w:t>
      </w:r>
      <w:proofErr w:type="spellEnd"/>
      <w:r w:rsidRPr="00060F07">
        <w:rPr>
          <w:rFonts w:ascii="Times New Roman" w:eastAsia="Times New Roman" w:hAnsi="Times New Roman" w:cs="Times New Roman"/>
          <w:sz w:val="24"/>
          <w:szCs w:val="24"/>
        </w:rPr>
        <w:t xml:space="preserve">, derivate din pensionări, promovări în </w:t>
      </w:r>
      <w:proofErr w:type="spellStart"/>
      <w:r w:rsidRPr="00060F07">
        <w:rPr>
          <w:rFonts w:ascii="Times New Roman" w:eastAsia="Times New Roman" w:hAnsi="Times New Roman" w:cs="Times New Roman"/>
          <w:sz w:val="24"/>
          <w:szCs w:val="24"/>
        </w:rPr>
        <w:t>funcţii</w:t>
      </w:r>
      <w:proofErr w:type="spellEnd"/>
      <w:r w:rsidRPr="00060F07">
        <w:rPr>
          <w:rFonts w:ascii="Times New Roman" w:eastAsia="Times New Roman" w:hAnsi="Times New Roman" w:cs="Times New Roman"/>
          <w:sz w:val="24"/>
          <w:szCs w:val="24"/>
        </w:rPr>
        <w:t xml:space="preserve"> de conducere, transferuri și delegări.</w:t>
      </w:r>
    </w:p>
    <w:p w:rsidR="002841A7" w:rsidRPr="00060F07" w:rsidRDefault="002841A7" w:rsidP="00C650C4">
      <w:pPr>
        <w:spacing w:after="0" w:line="240" w:lineRule="auto"/>
        <w:ind w:right="-110" w:firstLine="709"/>
        <w:jc w:val="both"/>
        <w:rPr>
          <w:rFonts w:ascii="Times New Roman" w:eastAsia="Times New Roman" w:hAnsi="Times New Roman" w:cs="Times New Roman"/>
          <w:sz w:val="24"/>
          <w:szCs w:val="24"/>
        </w:rPr>
      </w:pPr>
    </w:p>
    <w:p w:rsidR="002841A7" w:rsidRPr="00060F07" w:rsidRDefault="002841A7" w:rsidP="002841A7">
      <w:pPr>
        <w:spacing w:after="0" w:line="240" w:lineRule="auto"/>
        <w:ind w:right="-11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ab/>
        <w:t xml:space="preserve">La sfârșitul anului 2022, în statul de funcții și de personal la nivelul Tribunalului Arad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instanţele</w:t>
      </w:r>
      <w:proofErr w:type="spellEnd"/>
      <w:r w:rsidRPr="00060F07">
        <w:rPr>
          <w:rFonts w:ascii="Times New Roman" w:eastAsia="Times New Roman" w:hAnsi="Times New Roman" w:cs="Times New Roman"/>
          <w:sz w:val="24"/>
          <w:szCs w:val="24"/>
        </w:rPr>
        <w:t xml:space="preserve"> arondate, există 12 posturi  efectiv vacante de judecător, din care:</w:t>
      </w:r>
    </w:p>
    <w:p w:rsidR="002841A7" w:rsidRPr="00060F07" w:rsidRDefault="002841A7" w:rsidP="002841A7">
      <w:pPr>
        <w:spacing w:after="0" w:line="240" w:lineRule="auto"/>
        <w:ind w:right="-11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w:t>
      </w:r>
      <w:r w:rsidRPr="00060F07">
        <w:rPr>
          <w:rFonts w:ascii="Times New Roman" w:eastAsia="Times New Roman" w:hAnsi="Times New Roman" w:cs="Times New Roman"/>
          <w:sz w:val="24"/>
          <w:szCs w:val="24"/>
        </w:rPr>
        <w:tab/>
        <w:t>5 posturi vacante de judecător la Tribunalul Arad;</w:t>
      </w:r>
    </w:p>
    <w:p w:rsidR="002841A7" w:rsidRPr="00060F07" w:rsidRDefault="002841A7" w:rsidP="002841A7">
      <w:pPr>
        <w:spacing w:after="0" w:line="240" w:lineRule="auto"/>
        <w:ind w:right="-11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w:t>
      </w:r>
      <w:r w:rsidRPr="00060F07">
        <w:rPr>
          <w:rFonts w:ascii="Times New Roman" w:eastAsia="Times New Roman" w:hAnsi="Times New Roman" w:cs="Times New Roman"/>
          <w:sz w:val="24"/>
          <w:szCs w:val="24"/>
        </w:rPr>
        <w:tab/>
        <w:t xml:space="preserve">2 posturi vacante de judecător la Judecătoria Arad; </w:t>
      </w:r>
    </w:p>
    <w:p w:rsidR="002841A7" w:rsidRPr="00060F07" w:rsidRDefault="002841A7" w:rsidP="002841A7">
      <w:pPr>
        <w:spacing w:after="0" w:line="240" w:lineRule="auto"/>
        <w:ind w:right="-11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w:t>
      </w:r>
      <w:r w:rsidRPr="00060F07">
        <w:rPr>
          <w:rFonts w:ascii="Times New Roman" w:eastAsia="Times New Roman" w:hAnsi="Times New Roman" w:cs="Times New Roman"/>
          <w:sz w:val="24"/>
          <w:szCs w:val="24"/>
        </w:rPr>
        <w:tab/>
        <w:t>2 posturi vacante de judecător la Judecătoria Ineu;</w:t>
      </w:r>
    </w:p>
    <w:p w:rsidR="002841A7" w:rsidRPr="00060F07" w:rsidRDefault="002841A7" w:rsidP="002841A7">
      <w:pPr>
        <w:spacing w:after="0" w:line="240" w:lineRule="auto"/>
        <w:ind w:right="-11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w:t>
      </w:r>
      <w:r w:rsidRPr="00060F07">
        <w:rPr>
          <w:rFonts w:ascii="Times New Roman" w:eastAsia="Times New Roman" w:hAnsi="Times New Roman" w:cs="Times New Roman"/>
          <w:sz w:val="24"/>
          <w:szCs w:val="24"/>
        </w:rPr>
        <w:tab/>
        <w:t xml:space="preserve">1 post vacant de judecător la Judecătoria </w:t>
      </w:r>
      <w:proofErr w:type="spellStart"/>
      <w:r w:rsidRPr="00060F07">
        <w:rPr>
          <w:rFonts w:ascii="Times New Roman" w:eastAsia="Times New Roman" w:hAnsi="Times New Roman" w:cs="Times New Roman"/>
          <w:sz w:val="24"/>
          <w:szCs w:val="24"/>
        </w:rPr>
        <w:t>Chișineu</w:t>
      </w:r>
      <w:proofErr w:type="spellEnd"/>
      <w:r w:rsidRPr="00060F07">
        <w:rPr>
          <w:rFonts w:ascii="Times New Roman" w:eastAsia="Times New Roman" w:hAnsi="Times New Roman" w:cs="Times New Roman"/>
          <w:sz w:val="24"/>
          <w:szCs w:val="24"/>
        </w:rPr>
        <w:t xml:space="preserve"> Criș;</w:t>
      </w:r>
    </w:p>
    <w:p w:rsidR="00C650C4" w:rsidRPr="00060F07" w:rsidRDefault="002841A7" w:rsidP="002841A7">
      <w:pPr>
        <w:spacing w:after="0" w:line="240" w:lineRule="auto"/>
        <w:ind w:right="-11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w:t>
      </w:r>
      <w:r w:rsidRPr="00060F07">
        <w:rPr>
          <w:rFonts w:ascii="Times New Roman" w:eastAsia="Times New Roman" w:hAnsi="Times New Roman" w:cs="Times New Roman"/>
          <w:sz w:val="24"/>
          <w:szCs w:val="24"/>
        </w:rPr>
        <w:tab/>
        <w:t>2 posturi vacante de judecător la Judecătoria Gurahonț.</w:t>
      </w:r>
    </w:p>
    <w:p w:rsidR="0054681E" w:rsidRPr="00060F07" w:rsidRDefault="0054681E" w:rsidP="0054681E">
      <w:pPr>
        <w:spacing w:after="0" w:line="240" w:lineRule="auto"/>
        <w:ind w:right="-110"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În ceea ce privește numărul de grefieri, în cursul anului 2022 Tribunalul Arad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-a </w:t>
      </w:r>
      <w:proofErr w:type="spellStart"/>
      <w:r w:rsidRPr="00060F07">
        <w:rPr>
          <w:rFonts w:ascii="Times New Roman" w:eastAsia="Times New Roman" w:hAnsi="Times New Roman" w:cs="Times New Roman"/>
          <w:sz w:val="24"/>
          <w:szCs w:val="24"/>
        </w:rPr>
        <w:t>desfăşurat</w:t>
      </w:r>
      <w:proofErr w:type="spellEnd"/>
      <w:r w:rsidRPr="00060F07">
        <w:rPr>
          <w:rFonts w:ascii="Times New Roman" w:eastAsia="Times New Roman" w:hAnsi="Times New Roman" w:cs="Times New Roman"/>
          <w:sz w:val="24"/>
          <w:szCs w:val="24"/>
        </w:rPr>
        <w:t xml:space="preserve"> activitatea cu un număr de 49 de grefieri prevăzuți în statul de funcții și de personal, din care un număr de 36 de grefieri de ședință, restul grefierilor fiind repartizați la compartimentele auxiliare (grefă, arhivă, registratură, executări penale). </w:t>
      </w:r>
    </w:p>
    <w:p w:rsidR="00045ADB" w:rsidRPr="00060F07" w:rsidRDefault="00045ADB" w:rsidP="00B2242E">
      <w:pPr>
        <w:spacing w:after="0" w:line="240" w:lineRule="auto"/>
        <w:jc w:val="both"/>
        <w:rPr>
          <w:rFonts w:ascii="Times New Roman" w:hAnsi="Times New Roman" w:cs="Times New Roman"/>
          <w:b/>
          <w:sz w:val="24"/>
          <w:szCs w:val="24"/>
        </w:rPr>
      </w:pPr>
    </w:p>
    <w:p w:rsidR="0054681E" w:rsidRPr="00060F07" w:rsidRDefault="0054681E" w:rsidP="0054681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La finele anului 2022 schema de personal în ceea ce privește personalul auxiliar de specialitate, personalul conex, funcționari publici și personalul contractual, a fost aproape în </w:t>
      </w:r>
      <w:r w:rsidRPr="00060F07">
        <w:rPr>
          <w:rFonts w:ascii="Times New Roman" w:eastAsia="Times New Roman" w:hAnsi="Times New Roman" w:cs="Times New Roman"/>
          <w:sz w:val="24"/>
          <w:szCs w:val="24"/>
        </w:rPr>
        <w:lastRenderedPageBreak/>
        <w:t xml:space="preserve">întregime ocupată,  din cele 7 posturi de grefier devenite vacante prin pensionare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transfer,  în cursul anului 2022, au fost ocupate prin definitivarea pe post a celor 5 grefieri încadrați pe perioadă determinată la Tribunalul Arad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prin ocuparea unui post de grefier cu studii superioare de către un absolvent al </w:t>
      </w:r>
      <w:proofErr w:type="spellStart"/>
      <w:r w:rsidRPr="00060F07">
        <w:rPr>
          <w:rFonts w:ascii="Times New Roman" w:eastAsia="Times New Roman" w:hAnsi="Times New Roman" w:cs="Times New Roman"/>
          <w:sz w:val="24"/>
          <w:szCs w:val="24"/>
        </w:rPr>
        <w:t>Şcolii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Naţionale</w:t>
      </w:r>
      <w:proofErr w:type="spellEnd"/>
      <w:r w:rsidRPr="00060F07">
        <w:rPr>
          <w:rFonts w:ascii="Times New Roman" w:eastAsia="Times New Roman" w:hAnsi="Times New Roman" w:cs="Times New Roman"/>
          <w:sz w:val="24"/>
          <w:szCs w:val="24"/>
        </w:rPr>
        <w:t xml:space="preserve"> de Grefieri, </w:t>
      </w:r>
      <w:proofErr w:type="spellStart"/>
      <w:r w:rsidRPr="00060F07">
        <w:rPr>
          <w:rFonts w:ascii="Times New Roman" w:eastAsia="Times New Roman" w:hAnsi="Times New Roman" w:cs="Times New Roman"/>
          <w:sz w:val="24"/>
          <w:szCs w:val="24"/>
        </w:rPr>
        <w:t>promoţia</w:t>
      </w:r>
      <w:proofErr w:type="spellEnd"/>
      <w:r w:rsidRPr="00060F07">
        <w:rPr>
          <w:rFonts w:ascii="Times New Roman" w:eastAsia="Times New Roman" w:hAnsi="Times New Roman" w:cs="Times New Roman"/>
          <w:sz w:val="24"/>
          <w:szCs w:val="24"/>
        </w:rPr>
        <w:t xml:space="preserve"> decembrie 2022.</w:t>
      </w:r>
    </w:p>
    <w:p w:rsidR="00B202B7" w:rsidRPr="00060F07" w:rsidRDefault="00B202B7" w:rsidP="0054681E">
      <w:pPr>
        <w:spacing w:after="0" w:line="240" w:lineRule="auto"/>
        <w:ind w:firstLine="709"/>
        <w:jc w:val="both"/>
        <w:rPr>
          <w:rFonts w:ascii="Times New Roman" w:eastAsia="Times New Roman" w:hAnsi="Times New Roman" w:cs="Times New Roman"/>
          <w:sz w:val="24"/>
          <w:szCs w:val="24"/>
        </w:rPr>
      </w:pPr>
    </w:p>
    <w:p w:rsidR="0054681E" w:rsidRPr="00060F07" w:rsidRDefault="0054681E" w:rsidP="0054681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Astfel, la </w:t>
      </w:r>
      <w:proofErr w:type="spellStart"/>
      <w:r w:rsidRPr="00060F07">
        <w:rPr>
          <w:rFonts w:ascii="Times New Roman" w:eastAsia="Times New Roman" w:hAnsi="Times New Roman" w:cs="Times New Roman"/>
          <w:sz w:val="24"/>
          <w:szCs w:val="24"/>
        </w:rPr>
        <w:t>sfârşitul</w:t>
      </w:r>
      <w:proofErr w:type="spellEnd"/>
      <w:r w:rsidRPr="00060F07">
        <w:rPr>
          <w:rFonts w:ascii="Times New Roman" w:eastAsia="Times New Roman" w:hAnsi="Times New Roman" w:cs="Times New Roman"/>
          <w:sz w:val="24"/>
          <w:szCs w:val="24"/>
        </w:rPr>
        <w:t xml:space="preserve"> anului 2022, în statul de </w:t>
      </w:r>
      <w:proofErr w:type="spellStart"/>
      <w:r w:rsidRPr="00060F07">
        <w:rPr>
          <w:rFonts w:ascii="Times New Roman" w:eastAsia="Times New Roman" w:hAnsi="Times New Roman" w:cs="Times New Roman"/>
          <w:sz w:val="24"/>
          <w:szCs w:val="24"/>
        </w:rPr>
        <w:t>funcţii</w:t>
      </w:r>
      <w:proofErr w:type="spellEnd"/>
      <w:r w:rsidRPr="00060F07">
        <w:rPr>
          <w:rFonts w:ascii="Times New Roman" w:eastAsia="Times New Roman" w:hAnsi="Times New Roman" w:cs="Times New Roman"/>
          <w:sz w:val="24"/>
          <w:szCs w:val="24"/>
        </w:rPr>
        <w:t xml:space="preserve"> la Tribunalul Arad există 1 post vacant de grefier cu studii medii, 1 post vacant de specialist IT (post </w:t>
      </w:r>
      <w:proofErr w:type="spellStart"/>
      <w:r w:rsidRPr="00060F07">
        <w:rPr>
          <w:rFonts w:ascii="Times New Roman" w:eastAsia="Times New Roman" w:hAnsi="Times New Roman" w:cs="Times New Roman"/>
          <w:sz w:val="24"/>
          <w:szCs w:val="24"/>
        </w:rPr>
        <w:t>nefinanţat</w:t>
      </w:r>
      <w:proofErr w:type="spellEnd"/>
      <w:r w:rsidRPr="00060F07">
        <w:rPr>
          <w:rFonts w:ascii="Times New Roman" w:eastAsia="Times New Roman" w:hAnsi="Times New Roman" w:cs="Times New Roman"/>
          <w:sz w:val="24"/>
          <w:szCs w:val="24"/>
        </w:rPr>
        <w:t xml:space="preserve">), 1 post de </w:t>
      </w:r>
      <w:proofErr w:type="spellStart"/>
      <w:r w:rsidRPr="00060F07">
        <w:rPr>
          <w:rFonts w:ascii="Times New Roman" w:eastAsia="Times New Roman" w:hAnsi="Times New Roman" w:cs="Times New Roman"/>
          <w:sz w:val="24"/>
          <w:szCs w:val="24"/>
        </w:rPr>
        <w:t>şofer</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1 post de muncitor. </w:t>
      </w:r>
    </w:p>
    <w:p w:rsidR="0054681E" w:rsidRPr="00060F07" w:rsidRDefault="00B202B7" w:rsidP="0054681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 </w:t>
      </w:r>
    </w:p>
    <w:p w:rsidR="0054681E" w:rsidRPr="00060F07" w:rsidRDefault="0054681E" w:rsidP="0054681E">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 Concluzionând, putem spune că anul 2022 nu a ridicat probleme dificile de management a resurselor umane, având în vedere nivelul de ocupare a schemei de personal, eforturile conduceri </w:t>
      </w:r>
      <w:proofErr w:type="spellStart"/>
      <w:r w:rsidRPr="00060F07">
        <w:rPr>
          <w:rFonts w:ascii="Times New Roman" w:eastAsia="Times New Roman" w:hAnsi="Times New Roman" w:cs="Times New Roman"/>
          <w:sz w:val="24"/>
          <w:szCs w:val="24"/>
        </w:rPr>
        <w:t>instanţei</w:t>
      </w:r>
      <w:proofErr w:type="spellEnd"/>
      <w:r w:rsidRPr="00060F07">
        <w:rPr>
          <w:rFonts w:ascii="Times New Roman" w:eastAsia="Times New Roman" w:hAnsi="Times New Roman" w:cs="Times New Roman"/>
          <w:sz w:val="24"/>
          <w:szCs w:val="24"/>
        </w:rPr>
        <w:t xml:space="preserve"> fiind îndreptate spre alocarea echilibrată a sarcinilor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identificare unei </w:t>
      </w:r>
      <w:proofErr w:type="spellStart"/>
      <w:r w:rsidRPr="00060F07">
        <w:rPr>
          <w:rFonts w:ascii="Times New Roman" w:eastAsia="Times New Roman" w:hAnsi="Times New Roman" w:cs="Times New Roman"/>
          <w:sz w:val="24"/>
          <w:szCs w:val="24"/>
        </w:rPr>
        <w:t>compatibilităţi</w:t>
      </w:r>
      <w:proofErr w:type="spellEnd"/>
      <w:r w:rsidRPr="00060F07">
        <w:rPr>
          <w:rFonts w:ascii="Times New Roman" w:eastAsia="Times New Roman" w:hAnsi="Times New Roman" w:cs="Times New Roman"/>
          <w:sz w:val="24"/>
          <w:szCs w:val="24"/>
        </w:rPr>
        <w:t xml:space="preserve"> cât mai mari între persoană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cerinţele</w:t>
      </w:r>
      <w:proofErr w:type="spellEnd"/>
      <w:r w:rsidRPr="00060F07">
        <w:rPr>
          <w:rFonts w:ascii="Times New Roman" w:eastAsia="Times New Roman" w:hAnsi="Times New Roman" w:cs="Times New Roman"/>
          <w:sz w:val="24"/>
          <w:szCs w:val="24"/>
        </w:rPr>
        <w:t xml:space="preserve"> postului ocupat.</w:t>
      </w:r>
    </w:p>
    <w:p w:rsidR="0054681E" w:rsidRPr="00060F07" w:rsidRDefault="0054681E" w:rsidP="00B2242E">
      <w:pPr>
        <w:spacing w:after="0" w:line="240" w:lineRule="auto"/>
        <w:jc w:val="both"/>
        <w:rPr>
          <w:rFonts w:ascii="Times New Roman" w:hAnsi="Times New Roman" w:cs="Times New Roman"/>
          <w:b/>
          <w:sz w:val="24"/>
          <w:szCs w:val="24"/>
        </w:rPr>
      </w:pPr>
    </w:p>
    <w:p w:rsidR="00CC334B" w:rsidRDefault="00B202B7" w:rsidP="00CC334B">
      <w:pPr>
        <w:spacing w:after="0" w:line="240" w:lineRule="auto"/>
        <w:ind w:firstLine="720"/>
        <w:jc w:val="both"/>
        <w:rPr>
          <w:rFonts w:ascii="Times New Roman" w:hAnsi="Times New Roman" w:cs="Times New Roman"/>
          <w:b/>
          <w:sz w:val="28"/>
          <w:szCs w:val="28"/>
        </w:rPr>
      </w:pPr>
      <w:r w:rsidRPr="00060F07">
        <w:rPr>
          <w:rFonts w:ascii="Times New Roman" w:hAnsi="Times New Roman" w:cs="Times New Roman"/>
          <w:b/>
          <w:sz w:val="28"/>
          <w:szCs w:val="28"/>
        </w:rPr>
        <w:t xml:space="preserve">VI.2 </w:t>
      </w:r>
      <w:r w:rsidR="00A16BF0" w:rsidRPr="00060F07">
        <w:rPr>
          <w:rFonts w:ascii="Times New Roman" w:hAnsi="Times New Roman" w:cs="Times New Roman"/>
          <w:b/>
          <w:sz w:val="28"/>
          <w:szCs w:val="28"/>
        </w:rPr>
        <w:t>Judecătoria Arad</w:t>
      </w:r>
    </w:p>
    <w:p w:rsidR="00B202B7" w:rsidRPr="00CC334B" w:rsidRDefault="00B202B7" w:rsidP="00CC334B">
      <w:pPr>
        <w:spacing w:after="0" w:line="240" w:lineRule="auto"/>
        <w:ind w:firstLine="720"/>
        <w:jc w:val="both"/>
        <w:rPr>
          <w:rFonts w:ascii="Times New Roman" w:hAnsi="Times New Roman" w:cs="Times New Roman"/>
          <w:b/>
          <w:sz w:val="28"/>
          <w:szCs w:val="28"/>
        </w:rPr>
      </w:pPr>
      <w:r w:rsidRPr="00060F07">
        <w:rPr>
          <w:rFonts w:ascii="Times New Roman" w:eastAsia="Times New Roman" w:hAnsi="Times New Roman" w:cs="Times New Roman"/>
          <w:sz w:val="24"/>
          <w:szCs w:val="24"/>
        </w:rPr>
        <w:t xml:space="preserve">Statul de </w:t>
      </w:r>
      <w:proofErr w:type="spellStart"/>
      <w:r w:rsidRPr="00060F07">
        <w:rPr>
          <w:rFonts w:ascii="Times New Roman" w:eastAsia="Times New Roman" w:hAnsi="Times New Roman" w:cs="Times New Roman"/>
          <w:sz w:val="24"/>
          <w:szCs w:val="24"/>
        </w:rPr>
        <w:t>funcţii</w:t>
      </w:r>
      <w:proofErr w:type="spellEnd"/>
      <w:r w:rsidRPr="00060F07">
        <w:rPr>
          <w:rFonts w:ascii="Times New Roman" w:eastAsia="Times New Roman" w:hAnsi="Times New Roman" w:cs="Times New Roman"/>
          <w:sz w:val="24"/>
          <w:szCs w:val="24"/>
        </w:rPr>
        <w:t xml:space="preserve"> al Judecătoriei Arad, la data de 1 ianuarie 2022, cuprindea 31 posturi de judecători, 46 posturi de grefieri (din care 38 cu studii superioare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8 cu studii medii), 6 posturi de grefier arhivar, 3 posturi de aprod, 1 post de agent procedural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1 post de </w:t>
      </w:r>
      <w:proofErr w:type="spellStart"/>
      <w:r w:rsidRPr="00060F07">
        <w:rPr>
          <w:rFonts w:ascii="Times New Roman" w:eastAsia="Times New Roman" w:hAnsi="Times New Roman" w:cs="Times New Roman"/>
          <w:sz w:val="24"/>
          <w:szCs w:val="24"/>
        </w:rPr>
        <w:t>şofer</w:t>
      </w:r>
      <w:proofErr w:type="spellEnd"/>
      <w:r w:rsidRPr="00060F07">
        <w:rPr>
          <w:rFonts w:ascii="Times New Roman" w:eastAsia="Times New Roman" w:hAnsi="Times New Roman" w:cs="Times New Roman"/>
          <w:sz w:val="24"/>
          <w:szCs w:val="24"/>
        </w:rPr>
        <w:t xml:space="preserve">. Conducerea </w:t>
      </w:r>
      <w:proofErr w:type="spellStart"/>
      <w:r w:rsidRPr="00060F07">
        <w:rPr>
          <w:rFonts w:ascii="Times New Roman" w:eastAsia="Times New Roman" w:hAnsi="Times New Roman" w:cs="Times New Roman"/>
          <w:sz w:val="24"/>
          <w:szCs w:val="24"/>
        </w:rPr>
        <w:t>instanţei</w:t>
      </w:r>
      <w:proofErr w:type="spellEnd"/>
      <w:r w:rsidRPr="00060F07">
        <w:rPr>
          <w:rFonts w:ascii="Times New Roman" w:eastAsia="Times New Roman" w:hAnsi="Times New Roman" w:cs="Times New Roman"/>
          <w:sz w:val="24"/>
          <w:szCs w:val="24"/>
        </w:rPr>
        <w:t xml:space="preserve"> este asigurată de un </w:t>
      </w:r>
      <w:proofErr w:type="spellStart"/>
      <w:r w:rsidRPr="00060F07">
        <w:rPr>
          <w:rFonts w:ascii="Times New Roman" w:eastAsia="Times New Roman" w:hAnsi="Times New Roman" w:cs="Times New Roman"/>
          <w:sz w:val="24"/>
          <w:szCs w:val="24"/>
        </w:rPr>
        <w:t>preşedinte</w:t>
      </w:r>
      <w:proofErr w:type="spellEnd"/>
      <w:r w:rsidRPr="00060F07">
        <w:rPr>
          <w:rFonts w:ascii="Times New Roman" w:eastAsia="Times New Roman" w:hAnsi="Times New Roman" w:cs="Times New Roman"/>
          <w:sz w:val="24"/>
          <w:szCs w:val="24"/>
        </w:rPr>
        <w:t xml:space="preserve"> ajutat de un </w:t>
      </w:r>
      <w:proofErr w:type="spellStart"/>
      <w:r w:rsidRPr="00060F07">
        <w:rPr>
          <w:rFonts w:ascii="Times New Roman" w:eastAsia="Times New Roman" w:hAnsi="Times New Roman" w:cs="Times New Roman"/>
          <w:sz w:val="24"/>
          <w:szCs w:val="24"/>
        </w:rPr>
        <w:t>vicepreşedinte</w:t>
      </w:r>
      <w:proofErr w:type="spellEnd"/>
      <w:r w:rsidRPr="00060F07">
        <w:rPr>
          <w:rFonts w:ascii="Times New Roman" w:eastAsia="Times New Roman" w:hAnsi="Times New Roman" w:cs="Times New Roman"/>
          <w:sz w:val="24"/>
          <w:szCs w:val="24"/>
        </w:rPr>
        <w:t xml:space="preserve">, doi </w:t>
      </w:r>
      <w:proofErr w:type="spellStart"/>
      <w:r w:rsidRPr="00060F07">
        <w:rPr>
          <w:rFonts w:ascii="Times New Roman" w:eastAsia="Times New Roman" w:hAnsi="Times New Roman" w:cs="Times New Roman"/>
          <w:sz w:val="24"/>
          <w:szCs w:val="24"/>
        </w:rPr>
        <w:t>preşedinţi</w:t>
      </w:r>
      <w:proofErr w:type="spellEnd"/>
      <w:r w:rsidRPr="00060F07">
        <w:rPr>
          <w:rFonts w:ascii="Times New Roman" w:eastAsia="Times New Roman" w:hAnsi="Times New Roman" w:cs="Times New Roman"/>
          <w:sz w:val="24"/>
          <w:szCs w:val="24"/>
        </w:rPr>
        <w:t xml:space="preserve"> de </w:t>
      </w:r>
      <w:proofErr w:type="spellStart"/>
      <w:r w:rsidRPr="00060F07">
        <w:rPr>
          <w:rFonts w:ascii="Times New Roman" w:eastAsia="Times New Roman" w:hAnsi="Times New Roman" w:cs="Times New Roman"/>
          <w:sz w:val="24"/>
          <w:szCs w:val="24"/>
        </w:rPr>
        <w:t>secţii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de un colegiu de conducere format din patru membri </w:t>
      </w:r>
      <w:proofErr w:type="spellStart"/>
      <w:r w:rsidRPr="00060F07">
        <w:rPr>
          <w:rFonts w:ascii="Times New Roman" w:eastAsia="Times New Roman" w:hAnsi="Times New Roman" w:cs="Times New Roman"/>
          <w:sz w:val="24"/>
          <w:szCs w:val="24"/>
        </w:rPr>
        <w:t>aleşi</w:t>
      </w:r>
      <w:proofErr w:type="spellEnd"/>
      <w:r w:rsidRPr="00060F07">
        <w:rPr>
          <w:rFonts w:ascii="Times New Roman" w:eastAsia="Times New Roman" w:hAnsi="Times New Roman" w:cs="Times New Roman"/>
          <w:sz w:val="24"/>
          <w:szCs w:val="24"/>
        </w:rPr>
        <w:t>, un grefier-</w:t>
      </w:r>
      <w:proofErr w:type="spellStart"/>
      <w:r w:rsidRPr="00060F07">
        <w:rPr>
          <w:rFonts w:ascii="Times New Roman" w:eastAsia="Times New Roman" w:hAnsi="Times New Roman" w:cs="Times New Roman"/>
          <w:sz w:val="24"/>
          <w:szCs w:val="24"/>
        </w:rPr>
        <w:t>şef</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doi grefieri </w:t>
      </w:r>
      <w:proofErr w:type="spellStart"/>
      <w:r w:rsidRPr="00060F07">
        <w:rPr>
          <w:rFonts w:ascii="Times New Roman" w:eastAsia="Times New Roman" w:hAnsi="Times New Roman" w:cs="Times New Roman"/>
          <w:sz w:val="24"/>
          <w:szCs w:val="24"/>
        </w:rPr>
        <w:t>şefi</w:t>
      </w:r>
      <w:proofErr w:type="spellEnd"/>
      <w:r w:rsidRPr="00060F07">
        <w:rPr>
          <w:rFonts w:ascii="Times New Roman" w:eastAsia="Times New Roman" w:hAnsi="Times New Roman" w:cs="Times New Roman"/>
          <w:sz w:val="24"/>
          <w:szCs w:val="24"/>
        </w:rPr>
        <w:t xml:space="preserve"> de </w:t>
      </w:r>
      <w:proofErr w:type="spellStart"/>
      <w:r w:rsidRPr="00060F07">
        <w:rPr>
          <w:rFonts w:ascii="Times New Roman" w:eastAsia="Times New Roman" w:hAnsi="Times New Roman" w:cs="Times New Roman"/>
          <w:sz w:val="24"/>
          <w:szCs w:val="24"/>
        </w:rPr>
        <w:t>secţie</w:t>
      </w:r>
      <w:proofErr w:type="spellEnd"/>
      <w:r w:rsidRPr="00060F07">
        <w:rPr>
          <w:rFonts w:ascii="Times New Roman" w:eastAsia="Times New Roman" w:hAnsi="Times New Roman" w:cs="Times New Roman"/>
          <w:sz w:val="24"/>
          <w:szCs w:val="24"/>
        </w:rPr>
        <w:t>. În cursul anului 2022 postul de agent procedural a fost transformat în post de grefier cu studii medii.</w:t>
      </w:r>
    </w:p>
    <w:p w:rsidR="00B202B7" w:rsidRPr="00060F07" w:rsidRDefault="00B202B7" w:rsidP="00B202B7">
      <w:pPr>
        <w:spacing w:after="0" w:line="240" w:lineRule="auto"/>
        <w:ind w:right="-110" w:firstLine="72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Pe parcursul anului 2022, </w:t>
      </w:r>
      <w:proofErr w:type="spellStart"/>
      <w:r w:rsidRPr="00060F07">
        <w:rPr>
          <w:rFonts w:ascii="Times New Roman" w:eastAsia="Times New Roman" w:hAnsi="Times New Roman" w:cs="Times New Roman"/>
          <w:sz w:val="24"/>
          <w:szCs w:val="24"/>
        </w:rPr>
        <w:t>deşi</w:t>
      </w:r>
      <w:proofErr w:type="spellEnd"/>
      <w:r w:rsidRPr="00060F07">
        <w:rPr>
          <w:rFonts w:ascii="Times New Roman" w:eastAsia="Times New Roman" w:hAnsi="Times New Roman" w:cs="Times New Roman"/>
          <w:sz w:val="24"/>
          <w:szCs w:val="24"/>
        </w:rPr>
        <w:t xml:space="preserve"> schema de personal, atât în </w:t>
      </w:r>
      <w:proofErr w:type="spellStart"/>
      <w:r w:rsidRPr="00060F07">
        <w:rPr>
          <w:rFonts w:ascii="Times New Roman" w:eastAsia="Times New Roman" w:hAnsi="Times New Roman" w:cs="Times New Roman"/>
          <w:sz w:val="24"/>
          <w:szCs w:val="24"/>
        </w:rPr>
        <w:t>privinţa</w:t>
      </w:r>
      <w:proofErr w:type="spellEnd"/>
      <w:r w:rsidRPr="00060F07">
        <w:rPr>
          <w:rFonts w:ascii="Times New Roman" w:eastAsia="Times New Roman" w:hAnsi="Times New Roman" w:cs="Times New Roman"/>
          <w:sz w:val="24"/>
          <w:szCs w:val="24"/>
        </w:rPr>
        <w:t xml:space="preserve"> judecătorilor cât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a grefierilor, a fost aproape completă, s-au înregistrat </w:t>
      </w:r>
      <w:proofErr w:type="spellStart"/>
      <w:r w:rsidRPr="00060F07">
        <w:rPr>
          <w:rFonts w:ascii="Times New Roman" w:eastAsia="Times New Roman" w:hAnsi="Times New Roman" w:cs="Times New Roman"/>
          <w:sz w:val="24"/>
          <w:szCs w:val="24"/>
        </w:rPr>
        <w:t>fluctuaţii</w:t>
      </w:r>
      <w:proofErr w:type="spellEnd"/>
      <w:r w:rsidRPr="00060F07">
        <w:rPr>
          <w:rFonts w:ascii="Times New Roman" w:eastAsia="Times New Roman" w:hAnsi="Times New Roman" w:cs="Times New Roman"/>
          <w:sz w:val="24"/>
          <w:szCs w:val="24"/>
        </w:rPr>
        <w:t xml:space="preserve"> de personal care au </w:t>
      </w:r>
      <w:proofErr w:type="spellStart"/>
      <w:r w:rsidRPr="00060F07">
        <w:rPr>
          <w:rFonts w:ascii="Times New Roman" w:eastAsia="Times New Roman" w:hAnsi="Times New Roman" w:cs="Times New Roman"/>
          <w:sz w:val="24"/>
          <w:szCs w:val="24"/>
        </w:rPr>
        <w:t>influenţat</w:t>
      </w:r>
      <w:proofErr w:type="spellEnd"/>
      <w:r w:rsidRPr="00060F07">
        <w:rPr>
          <w:rFonts w:ascii="Times New Roman" w:eastAsia="Times New Roman" w:hAnsi="Times New Roman" w:cs="Times New Roman"/>
          <w:sz w:val="24"/>
          <w:szCs w:val="24"/>
        </w:rPr>
        <w:t xml:space="preserve"> activitatea </w:t>
      </w:r>
      <w:proofErr w:type="spellStart"/>
      <w:r w:rsidRPr="00060F07">
        <w:rPr>
          <w:rFonts w:ascii="Times New Roman" w:eastAsia="Times New Roman" w:hAnsi="Times New Roman" w:cs="Times New Roman"/>
          <w:sz w:val="24"/>
          <w:szCs w:val="24"/>
        </w:rPr>
        <w:t>instanţei</w:t>
      </w:r>
      <w:proofErr w:type="spellEnd"/>
      <w:r w:rsidRPr="00060F07">
        <w:rPr>
          <w:rFonts w:ascii="Times New Roman" w:eastAsia="Times New Roman" w:hAnsi="Times New Roman" w:cs="Times New Roman"/>
          <w:sz w:val="24"/>
          <w:szCs w:val="24"/>
        </w:rPr>
        <w:t>.</w:t>
      </w:r>
    </w:p>
    <w:p w:rsidR="00752566" w:rsidRPr="00060F07" w:rsidRDefault="00752566" w:rsidP="00B202B7">
      <w:pPr>
        <w:spacing w:after="0" w:line="240" w:lineRule="auto"/>
        <w:ind w:right="-110" w:firstLine="72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În </w:t>
      </w:r>
      <w:proofErr w:type="spellStart"/>
      <w:r w:rsidRPr="00060F07">
        <w:rPr>
          <w:rFonts w:ascii="Times New Roman" w:eastAsia="Times New Roman" w:hAnsi="Times New Roman" w:cs="Times New Roman"/>
          <w:sz w:val="24"/>
          <w:szCs w:val="24"/>
        </w:rPr>
        <w:t>privinţa</w:t>
      </w:r>
      <w:proofErr w:type="spellEnd"/>
      <w:r w:rsidRPr="00060F07">
        <w:rPr>
          <w:rFonts w:ascii="Times New Roman" w:eastAsia="Times New Roman" w:hAnsi="Times New Roman" w:cs="Times New Roman"/>
          <w:sz w:val="24"/>
          <w:szCs w:val="24"/>
        </w:rPr>
        <w:t xml:space="preserve"> judecătorilor, media celor care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-au </w:t>
      </w:r>
      <w:proofErr w:type="spellStart"/>
      <w:r w:rsidRPr="00060F07">
        <w:rPr>
          <w:rFonts w:ascii="Times New Roman" w:eastAsia="Times New Roman" w:hAnsi="Times New Roman" w:cs="Times New Roman"/>
          <w:sz w:val="24"/>
          <w:szCs w:val="24"/>
        </w:rPr>
        <w:t>desfăşurat</w:t>
      </w:r>
      <w:proofErr w:type="spellEnd"/>
      <w:r w:rsidRPr="00060F07">
        <w:rPr>
          <w:rFonts w:ascii="Times New Roman" w:eastAsia="Times New Roman" w:hAnsi="Times New Roman" w:cs="Times New Roman"/>
          <w:sz w:val="24"/>
          <w:szCs w:val="24"/>
        </w:rPr>
        <w:t xml:space="preserve"> efectiv activitatea pe parcursul anului în cadrul </w:t>
      </w:r>
      <w:proofErr w:type="spellStart"/>
      <w:r w:rsidRPr="00060F07">
        <w:rPr>
          <w:rFonts w:ascii="Times New Roman" w:eastAsia="Times New Roman" w:hAnsi="Times New Roman" w:cs="Times New Roman"/>
          <w:sz w:val="24"/>
          <w:szCs w:val="24"/>
        </w:rPr>
        <w:t>instanţei</w:t>
      </w:r>
      <w:proofErr w:type="spellEnd"/>
      <w:r w:rsidRPr="00060F07">
        <w:rPr>
          <w:rFonts w:ascii="Times New Roman" w:eastAsia="Times New Roman" w:hAnsi="Times New Roman" w:cs="Times New Roman"/>
          <w:sz w:val="24"/>
          <w:szCs w:val="24"/>
        </w:rPr>
        <w:t xml:space="preserve"> a fost de 26,4  iar </w:t>
      </w:r>
      <w:proofErr w:type="spellStart"/>
      <w:r w:rsidRPr="00060F07">
        <w:rPr>
          <w:rFonts w:ascii="Times New Roman" w:eastAsia="Times New Roman" w:hAnsi="Times New Roman" w:cs="Times New Roman"/>
          <w:sz w:val="24"/>
          <w:szCs w:val="24"/>
        </w:rPr>
        <w:t>fluctuaţiile</w:t>
      </w:r>
      <w:proofErr w:type="spellEnd"/>
      <w:r w:rsidRPr="00060F07">
        <w:rPr>
          <w:rFonts w:ascii="Times New Roman" w:eastAsia="Times New Roman" w:hAnsi="Times New Roman" w:cs="Times New Roman"/>
          <w:sz w:val="24"/>
          <w:szCs w:val="24"/>
        </w:rPr>
        <w:t xml:space="preserve"> de personal au avut un impact  asupra încărcăturii pe judecător.</w:t>
      </w:r>
    </w:p>
    <w:p w:rsidR="00B202B7" w:rsidRPr="00060F07" w:rsidRDefault="00B202B7" w:rsidP="00B2242E">
      <w:pPr>
        <w:spacing w:after="0" w:line="240" w:lineRule="auto"/>
        <w:jc w:val="both"/>
        <w:rPr>
          <w:rFonts w:ascii="Times New Roman" w:hAnsi="Times New Roman" w:cs="Times New Roman"/>
          <w:b/>
          <w:sz w:val="24"/>
          <w:szCs w:val="24"/>
        </w:rPr>
      </w:pPr>
    </w:p>
    <w:p w:rsidR="00A4776B" w:rsidRPr="00060F07" w:rsidRDefault="00A4776B" w:rsidP="00A4776B">
      <w:pPr>
        <w:spacing w:after="0" w:line="240" w:lineRule="auto"/>
        <w:ind w:right="-110" w:firstLine="72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În cadrul </w:t>
      </w:r>
      <w:proofErr w:type="spellStart"/>
      <w:r w:rsidRPr="00060F07">
        <w:rPr>
          <w:rFonts w:ascii="Times New Roman" w:eastAsia="Times New Roman" w:hAnsi="Times New Roman" w:cs="Times New Roman"/>
          <w:sz w:val="24"/>
          <w:szCs w:val="24"/>
        </w:rPr>
        <w:t>Secţiei</w:t>
      </w:r>
      <w:proofErr w:type="spellEnd"/>
      <w:r w:rsidRPr="00060F07">
        <w:rPr>
          <w:rFonts w:ascii="Times New Roman" w:eastAsia="Times New Roman" w:hAnsi="Times New Roman" w:cs="Times New Roman"/>
          <w:sz w:val="24"/>
          <w:szCs w:val="24"/>
        </w:rPr>
        <w:t xml:space="preserve"> civile, la </w:t>
      </w:r>
      <w:proofErr w:type="spellStart"/>
      <w:r w:rsidRPr="00060F07">
        <w:rPr>
          <w:rFonts w:ascii="Times New Roman" w:eastAsia="Times New Roman" w:hAnsi="Times New Roman" w:cs="Times New Roman"/>
          <w:sz w:val="24"/>
          <w:szCs w:val="24"/>
        </w:rPr>
        <w:t>sfârşitul</w:t>
      </w:r>
      <w:proofErr w:type="spellEnd"/>
      <w:r w:rsidRPr="00060F07">
        <w:rPr>
          <w:rFonts w:ascii="Times New Roman" w:eastAsia="Times New Roman" w:hAnsi="Times New Roman" w:cs="Times New Roman"/>
          <w:sz w:val="24"/>
          <w:szCs w:val="24"/>
        </w:rPr>
        <w:t xml:space="preserve"> anului </w:t>
      </w:r>
      <w:proofErr w:type="spellStart"/>
      <w:r w:rsidRPr="00060F07">
        <w:rPr>
          <w:rFonts w:ascii="Times New Roman" w:eastAsia="Times New Roman" w:hAnsi="Times New Roman" w:cs="Times New Roman"/>
          <w:sz w:val="24"/>
          <w:szCs w:val="24"/>
        </w:rPr>
        <w:t>îşi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desfăşurau</w:t>
      </w:r>
      <w:proofErr w:type="spellEnd"/>
      <w:r w:rsidRPr="00060F07">
        <w:rPr>
          <w:rFonts w:ascii="Times New Roman" w:eastAsia="Times New Roman" w:hAnsi="Times New Roman" w:cs="Times New Roman"/>
          <w:sz w:val="24"/>
          <w:szCs w:val="24"/>
        </w:rPr>
        <w:t xml:space="preserve"> efectiv activitatea 23 grefieri, iar în cadrul </w:t>
      </w:r>
      <w:proofErr w:type="spellStart"/>
      <w:r w:rsidRPr="00060F07">
        <w:rPr>
          <w:rFonts w:ascii="Times New Roman" w:eastAsia="Times New Roman" w:hAnsi="Times New Roman" w:cs="Times New Roman"/>
          <w:sz w:val="24"/>
          <w:szCs w:val="24"/>
        </w:rPr>
        <w:t>Secţiei</w:t>
      </w:r>
      <w:proofErr w:type="spellEnd"/>
      <w:r w:rsidRPr="00060F07">
        <w:rPr>
          <w:rFonts w:ascii="Times New Roman" w:eastAsia="Times New Roman" w:hAnsi="Times New Roman" w:cs="Times New Roman"/>
          <w:sz w:val="24"/>
          <w:szCs w:val="24"/>
        </w:rPr>
        <w:t xml:space="preserve"> penale </w:t>
      </w:r>
      <w:proofErr w:type="spellStart"/>
      <w:r w:rsidRPr="00060F07">
        <w:rPr>
          <w:rFonts w:ascii="Times New Roman" w:eastAsia="Times New Roman" w:hAnsi="Times New Roman" w:cs="Times New Roman"/>
          <w:sz w:val="24"/>
          <w:szCs w:val="24"/>
        </w:rPr>
        <w:t>funcţionau</w:t>
      </w:r>
      <w:proofErr w:type="spellEnd"/>
      <w:r w:rsidRPr="00060F07">
        <w:rPr>
          <w:rFonts w:ascii="Times New Roman" w:eastAsia="Times New Roman" w:hAnsi="Times New Roman" w:cs="Times New Roman"/>
          <w:sz w:val="24"/>
          <w:szCs w:val="24"/>
        </w:rPr>
        <w:t xml:space="preserve"> 7 grefieri.</w:t>
      </w:r>
    </w:p>
    <w:p w:rsidR="00A4776B" w:rsidRPr="00060F07" w:rsidRDefault="00A4776B" w:rsidP="00A4776B">
      <w:pPr>
        <w:spacing w:after="0" w:line="240" w:lineRule="auto"/>
        <w:ind w:firstLine="72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La arhiva judecătoriei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-au </w:t>
      </w:r>
      <w:proofErr w:type="spellStart"/>
      <w:r w:rsidRPr="00060F07">
        <w:rPr>
          <w:rFonts w:ascii="Times New Roman" w:eastAsia="Times New Roman" w:hAnsi="Times New Roman" w:cs="Times New Roman"/>
          <w:sz w:val="24"/>
          <w:szCs w:val="24"/>
        </w:rPr>
        <w:t>desfăşurat</w:t>
      </w:r>
      <w:proofErr w:type="spellEnd"/>
      <w:r w:rsidRPr="00060F07">
        <w:rPr>
          <w:rFonts w:ascii="Times New Roman" w:eastAsia="Times New Roman" w:hAnsi="Times New Roman" w:cs="Times New Roman"/>
          <w:sz w:val="24"/>
          <w:szCs w:val="24"/>
        </w:rPr>
        <w:t xml:space="preserve"> activitatea un număr de 1 grefier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3 grefieri-arhivari, iar în sectorul „Registratură” </w:t>
      </w:r>
      <w:proofErr w:type="spellStart"/>
      <w:r w:rsidRPr="00060F07">
        <w:rPr>
          <w:rFonts w:ascii="Times New Roman" w:eastAsia="Times New Roman" w:hAnsi="Times New Roman" w:cs="Times New Roman"/>
          <w:sz w:val="24"/>
          <w:szCs w:val="24"/>
        </w:rPr>
        <w:t>funcţionează</w:t>
      </w:r>
      <w:proofErr w:type="spellEnd"/>
      <w:r w:rsidRPr="00060F07">
        <w:rPr>
          <w:rFonts w:ascii="Times New Roman" w:eastAsia="Times New Roman" w:hAnsi="Times New Roman" w:cs="Times New Roman"/>
          <w:sz w:val="24"/>
          <w:szCs w:val="24"/>
        </w:rPr>
        <w:t xml:space="preserve"> un număr de 6 grefieri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3 grefieri-arhivari.</w:t>
      </w:r>
    </w:p>
    <w:p w:rsidR="00A4776B" w:rsidRPr="00060F07" w:rsidRDefault="00A4776B" w:rsidP="00A4776B">
      <w:pPr>
        <w:spacing w:after="0" w:line="240" w:lineRule="auto"/>
        <w:ind w:firstLine="72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Din cei 6 grefieri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3 grefieri-arhivari care </w:t>
      </w:r>
      <w:proofErr w:type="spellStart"/>
      <w:r w:rsidRPr="00060F07">
        <w:rPr>
          <w:rFonts w:ascii="Times New Roman" w:eastAsia="Times New Roman" w:hAnsi="Times New Roman" w:cs="Times New Roman"/>
          <w:sz w:val="24"/>
          <w:szCs w:val="24"/>
        </w:rPr>
        <w:t>îşi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desfăşoară</w:t>
      </w:r>
      <w:proofErr w:type="spellEnd"/>
      <w:r w:rsidRPr="00060F07">
        <w:rPr>
          <w:rFonts w:ascii="Times New Roman" w:eastAsia="Times New Roman" w:hAnsi="Times New Roman" w:cs="Times New Roman"/>
          <w:sz w:val="24"/>
          <w:szCs w:val="24"/>
        </w:rPr>
        <w:t xml:space="preserve"> activitatea în cadrul compartimentului Registratură, 1 grefier a fost repartizat la compartimentul de primire cereri, înlocuind astfel judecătorul de serviciu, 1 grefier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1 grefier-arhivar, sub directa coordonare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supraveghere a </w:t>
      </w:r>
      <w:proofErr w:type="spellStart"/>
      <w:r w:rsidRPr="00060F07">
        <w:rPr>
          <w:rFonts w:ascii="Times New Roman" w:eastAsia="Times New Roman" w:hAnsi="Times New Roman" w:cs="Times New Roman"/>
          <w:sz w:val="24"/>
          <w:szCs w:val="24"/>
        </w:rPr>
        <w:t>preşedinţilor</w:t>
      </w:r>
      <w:proofErr w:type="spellEnd"/>
      <w:r w:rsidRPr="00060F07">
        <w:rPr>
          <w:rFonts w:ascii="Times New Roman" w:eastAsia="Times New Roman" w:hAnsi="Times New Roman" w:cs="Times New Roman"/>
          <w:sz w:val="24"/>
          <w:szCs w:val="24"/>
        </w:rPr>
        <w:t xml:space="preserve"> de </w:t>
      </w:r>
      <w:proofErr w:type="spellStart"/>
      <w:r w:rsidRPr="00060F07">
        <w:rPr>
          <w:rFonts w:ascii="Times New Roman" w:eastAsia="Times New Roman" w:hAnsi="Times New Roman" w:cs="Times New Roman"/>
          <w:sz w:val="24"/>
          <w:szCs w:val="24"/>
        </w:rPr>
        <w:t>secţii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desfăşoară</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activităţi</w:t>
      </w:r>
      <w:proofErr w:type="spellEnd"/>
      <w:r w:rsidRPr="00060F07">
        <w:rPr>
          <w:rFonts w:ascii="Times New Roman" w:eastAsia="Times New Roman" w:hAnsi="Times New Roman" w:cs="Times New Roman"/>
          <w:sz w:val="24"/>
          <w:szCs w:val="24"/>
        </w:rPr>
        <w:t xml:space="preserve"> specifice de înregistrare în sistemul ECRIS a cauzelor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de repartizare aleatorie a acestora, 1 grefier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1 grefier arhivar se ocupă exclusiv de activitatea de scanare a dosarelor noi intrate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a documentelor depuse la dosar, iar 1 grefier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1 grefier-arhivar se ocupă de activitatea propriu-zisă din Registratură.  De asemenea, 1 grefier se ocupă exclusiv de activitatea de expediere a </w:t>
      </w:r>
      <w:proofErr w:type="spellStart"/>
      <w:r w:rsidRPr="00060F07">
        <w:rPr>
          <w:rFonts w:ascii="Times New Roman" w:eastAsia="Times New Roman" w:hAnsi="Times New Roman" w:cs="Times New Roman"/>
          <w:sz w:val="24"/>
          <w:szCs w:val="24"/>
        </w:rPr>
        <w:t>corespondenţei</w:t>
      </w:r>
      <w:proofErr w:type="spellEnd"/>
      <w:r w:rsidRPr="00060F07">
        <w:rPr>
          <w:rFonts w:ascii="Times New Roman" w:eastAsia="Times New Roman" w:hAnsi="Times New Roman" w:cs="Times New Roman"/>
          <w:sz w:val="24"/>
          <w:szCs w:val="24"/>
        </w:rPr>
        <w:t>, iar 1 grefier se ocupă de activitatea efectivă de scanare  a procedurilor.</w:t>
      </w:r>
    </w:p>
    <w:p w:rsidR="00A4776B" w:rsidRPr="00060F07" w:rsidRDefault="00A4776B" w:rsidP="00A4776B">
      <w:pPr>
        <w:spacing w:after="0" w:line="240" w:lineRule="auto"/>
        <w:ind w:firstLine="72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Activitatea de punere în executare a hotărârilor </w:t>
      </w:r>
      <w:proofErr w:type="spellStart"/>
      <w:r w:rsidRPr="00060F07">
        <w:rPr>
          <w:rFonts w:ascii="Times New Roman" w:eastAsia="Times New Roman" w:hAnsi="Times New Roman" w:cs="Times New Roman"/>
          <w:sz w:val="24"/>
          <w:szCs w:val="24"/>
        </w:rPr>
        <w:t>judecătoreşti</w:t>
      </w:r>
      <w:proofErr w:type="spellEnd"/>
      <w:r w:rsidRPr="00060F07">
        <w:rPr>
          <w:rFonts w:ascii="Times New Roman" w:eastAsia="Times New Roman" w:hAnsi="Times New Roman" w:cs="Times New Roman"/>
          <w:sz w:val="24"/>
          <w:szCs w:val="24"/>
        </w:rPr>
        <w:t xml:space="preserve"> este asigurată prin sectoarele „executări penale” unde </w:t>
      </w:r>
      <w:proofErr w:type="spellStart"/>
      <w:r w:rsidRPr="00060F07">
        <w:rPr>
          <w:rFonts w:ascii="Times New Roman" w:eastAsia="Times New Roman" w:hAnsi="Times New Roman" w:cs="Times New Roman"/>
          <w:sz w:val="24"/>
          <w:szCs w:val="24"/>
        </w:rPr>
        <w:t>îşi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desfăşoară</w:t>
      </w:r>
      <w:proofErr w:type="spellEnd"/>
      <w:r w:rsidRPr="00060F07">
        <w:rPr>
          <w:rFonts w:ascii="Times New Roman" w:eastAsia="Times New Roman" w:hAnsi="Times New Roman" w:cs="Times New Roman"/>
          <w:sz w:val="24"/>
          <w:szCs w:val="24"/>
        </w:rPr>
        <w:t xml:space="preserve"> activitatea  2 grefieri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„executări civile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contravenţionale</w:t>
      </w:r>
      <w:proofErr w:type="spellEnd"/>
      <w:r w:rsidRPr="00060F07">
        <w:rPr>
          <w:rFonts w:ascii="Times New Roman" w:eastAsia="Times New Roman" w:hAnsi="Times New Roman" w:cs="Times New Roman"/>
          <w:sz w:val="24"/>
          <w:szCs w:val="24"/>
        </w:rPr>
        <w:t xml:space="preserve"> ” unde </w:t>
      </w:r>
      <w:proofErr w:type="spellStart"/>
      <w:r w:rsidRPr="00060F07">
        <w:rPr>
          <w:rFonts w:ascii="Times New Roman" w:eastAsia="Times New Roman" w:hAnsi="Times New Roman" w:cs="Times New Roman"/>
          <w:sz w:val="24"/>
          <w:szCs w:val="24"/>
        </w:rPr>
        <w:t>îşi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desfăşoară</w:t>
      </w:r>
      <w:proofErr w:type="spellEnd"/>
      <w:r w:rsidRPr="00060F07">
        <w:rPr>
          <w:rFonts w:ascii="Times New Roman" w:eastAsia="Times New Roman" w:hAnsi="Times New Roman" w:cs="Times New Roman"/>
          <w:sz w:val="24"/>
          <w:szCs w:val="24"/>
        </w:rPr>
        <w:t xml:space="preserve"> activitatea 2 grefieri.</w:t>
      </w:r>
    </w:p>
    <w:p w:rsidR="00A4776B" w:rsidRPr="00060F07" w:rsidRDefault="00A4776B" w:rsidP="00A4776B">
      <w:pPr>
        <w:spacing w:after="0" w:line="240" w:lineRule="auto"/>
        <w:ind w:firstLine="72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lastRenderedPageBreak/>
        <w:t xml:space="preserve">Coordonarea </w:t>
      </w:r>
      <w:proofErr w:type="spellStart"/>
      <w:r w:rsidRPr="00060F07">
        <w:rPr>
          <w:rFonts w:ascii="Times New Roman" w:eastAsia="Times New Roman" w:hAnsi="Times New Roman" w:cs="Times New Roman"/>
          <w:sz w:val="24"/>
          <w:szCs w:val="24"/>
        </w:rPr>
        <w:t>activităţii</w:t>
      </w:r>
      <w:proofErr w:type="spellEnd"/>
      <w:r w:rsidRPr="00060F07">
        <w:rPr>
          <w:rFonts w:ascii="Times New Roman" w:eastAsia="Times New Roman" w:hAnsi="Times New Roman" w:cs="Times New Roman"/>
          <w:sz w:val="24"/>
          <w:szCs w:val="24"/>
        </w:rPr>
        <w:t xml:space="preserve"> personalului auxiliar este realizată de grefierul </w:t>
      </w:r>
      <w:proofErr w:type="spellStart"/>
      <w:r w:rsidRPr="00060F07">
        <w:rPr>
          <w:rFonts w:ascii="Times New Roman" w:eastAsia="Times New Roman" w:hAnsi="Times New Roman" w:cs="Times New Roman"/>
          <w:sz w:val="24"/>
          <w:szCs w:val="24"/>
        </w:rPr>
        <w:t>şef</w:t>
      </w:r>
      <w:proofErr w:type="spellEnd"/>
      <w:r w:rsidRPr="00060F07">
        <w:rPr>
          <w:rFonts w:ascii="Times New Roman" w:eastAsia="Times New Roman" w:hAnsi="Times New Roman" w:cs="Times New Roman"/>
          <w:sz w:val="24"/>
          <w:szCs w:val="24"/>
        </w:rPr>
        <w:t xml:space="preserve"> al </w:t>
      </w:r>
      <w:proofErr w:type="spellStart"/>
      <w:r w:rsidRPr="00060F07">
        <w:rPr>
          <w:rFonts w:ascii="Times New Roman" w:eastAsia="Times New Roman" w:hAnsi="Times New Roman" w:cs="Times New Roman"/>
          <w:sz w:val="24"/>
          <w:szCs w:val="24"/>
        </w:rPr>
        <w:t>instanţei</w:t>
      </w:r>
      <w:proofErr w:type="spellEnd"/>
      <w:r w:rsidRPr="00060F07">
        <w:rPr>
          <w:rFonts w:ascii="Times New Roman" w:eastAsia="Times New Roman" w:hAnsi="Times New Roman" w:cs="Times New Roman"/>
          <w:sz w:val="24"/>
          <w:szCs w:val="24"/>
        </w:rPr>
        <w:t xml:space="preserve">, ajutat  de cei doi grefieri </w:t>
      </w:r>
      <w:proofErr w:type="spellStart"/>
      <w:r w:rsidRPr="00060F07">
        <w:rPr>
          <w:rFonts w:ascii="Times New Roman" w:eastAsia="Times New Roman" w:hAnsi="Times New Roman" w:cs="Times New Roman"/>
          <w:sz w:val="24"/>
          <w:szCs w:val="24"/>
        </w:rPr>
        <w:t>şefi</w:t>
      </w:r>
      <w:proofErr w:type="spellEnd"/>
      <w:r w:rsidRPr="00060F07">
        <w:rPr>
          <w:rFonts w:ascii="Times New Roman" w:eastAsia="Times New Roman" w:hAnsi="Times New Roman" w:cs="Times New Roman"/>
          <w:sz w:val="24"/>
          <w:szCs w:val="24"/>
        </w:rPr>
        <w:t xml:space="preserve"> de </w:t>
      </w:r>
      <w:proofErr w:type="spellStart"/>
      <w:r w:rsidRPr="00060F07">
        <w:rPr>
          <w:rFonts w:ascii="Times New Roman" w:eastAsia="Times New Roman" w:hAnsi="Times New Roman" w:cs="Times New Roman"/>
          <w:sz w:val="24"/>
          <w:szCs w:val="24"/>
        </w:rPr>
        <w:t>secţii</w:t>
      </w:r>
      <w:proofErr w:type="spellEnd"/>
      <w:r w:rsidRPr="00060F07">
        <w:rPr>
          <w:rFonts w:ascii="Times New Roman" w:eastAsia="Times New Roman" w:hAnsi="Times New Roman" w:cs="Times New Roman"/>
          <w:sz w:val="24"/>
          <w:szCs w:val="24"/>
        </w:rPr>
        <w:t xml:space="preserve">. Dintre </w:t>
      </w:r>
      <w:proofErr w:type="spellStart"/>
      <w:r w:rsidRPr="00060F07">
        <w:rPr>
          <w:rFonts w:ascii="Times New Roman" w:eastAsia="Times New Roman" w:hAnsi="Times New Roman" w:cs="Times New Roman"/>
          <w:sz w:val="24"/>
          <w:szCs w:val="24"/>
        </w:rPr>
        <w:t>aceştia</w:t>
      </w:r>
      <w:proofErr w:type="spellEnd"/>
      <w:r w:rsidRPr="00060F07">
        <w:rPr>
          <w:rFonts w:ascii="Times New Roman" w:eastAsia="Times New Roman" w:hAnsi="Times New Roman" w:cs="Times New Roman"/>
          <w:sz w:val="24"/>
          <w:szCs w:val="24"/>
        </w:rPr>
        <w:t xml:space="preserve">, doar grefierul </w:t>
      </w:r>
      <w:proofErr w:type="spellStart"/>
      <w:r w:rsidRPr="00060F07">
        <w:rPr>
          <w:rFonts w:ascii="Times New Roman" w:eastAsia="Times New Roman" w:hAnsi="Times New Roman" w:cs="Times New Roman"/>
          <w:sz w:val="24"/>
          <w:szCs w:val="24"/>
        </w:rPr>
        <w:t>şef</w:t>
      </w:r>
      <w:proofErr w:type="spellEnd"/>
      <w:r w:rsidRPr="00060F07">
        <w:rPr>
          <w:rFonts w:ascii="Times New Roman" w:eastAsia="Times New Roman" w:hAnsi="Times New Roman" w:cs="Times New Roman"/>
          <w:sz w:val="24"/>
          <w:szCs w:val="24"/>
        </w:rPr>
        <w:t xml:space="preserve"> nu participă în </w:t>
      </w:r>
      <w:proofErr w:type="spellStart"/>
      <w:r w:rsidRPr="00060F07">
        <w:rPr>
          <w:rFonts w:ascii="Times New Roman" w:eastAsia="Times New Roman" w:hAnsi="Times New Roman" w:cs="Times New Roman"/>
          <w:sz w:val="24"/>
          <w:szCs w:val="24"/>
        </w:rPr>
        <w:t>şedinţele</w:t>
      </w:r>
      <w:proofErr w:type="spellEnd"/>
      <w:r w:rsidRPr="00060F07">
        <w:rPr>
          <w:rFonts w:ascii="Times New Roman" w:eastAsia="Times New Roman" w:hAnsi="Times New Roman" w:cs="Times New Roman"/>
          <w:sz w:val="24"/>
          <w:szCs w:val="24"/>
        </w:rPr>
        <w:t xml:space="preserve"> de judecată.</w:t>
      </w:r>
    </w:p>
    <w:p w:rsidR="00A4776B" w:rsidRPr="00060F07" w:rsidRDefault="00A4776B" w:rsidP="00A4776B">
      <w:pPr>
        <w:spacing w:after="0" w:line="240" w:lineRule="auto"/>
        <w:ind w:firstLine="72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De asemenea, unui grefier i-au fost delegate </w:t>
      </w:r>
      <w:proofErr w:type="spellStart"/>
      <w:r w:rsidRPr="00060F07">
        <w:rPr>
          <w:rFonts w:ascii="Times New Roman" w:eastAsia="Times New Roman" w:hAnsi="Times New Roman" w:cs="Times New Roman"/>
          <w:sz w:val="24"/>
          <w:szCs w:val="24"/>
        </w:rPr>
        <w:t>atribuţii</w:t>
      </w:r>
      <w:proofErr w:type="spellEnd"/>
      <w:r w:rsidRPr="00060F07">
        <w:rPr>
          <w:rFonts w:ascii="Times New Roman" w:eastAsia="Times New Roman" w:hAnsi="Times New Roman" w:cs="Times New Roman"/>
          <w:sz w:val="24"/>
          <w:szCs w:val="24"/>
        </w:rPr>
        <w:t xml:space="preserve"> în legătură cu înregistrarea persoanelor juridice, </w:t>
      </w:r>
      <w:proofErr w:type="spellStart"/>
      <w:r w:rsidRPr="00060F07">
        <w:rPr>
          <w:rFonts w:ascii="Times New Roman" w:eastAsia="Times New Roman" w:hAnsi="Times New Roman" w:cs="Times New Roman"/>
          <w:sz w:val="24"/>
          <w:szCs w:val="24"/>
        </w:rPr>
        <w:t>atribuţii</w:t>
      </w:r>
      <w:proofErr w:type="spellEnd"/>
      <w:r w:rsidRPr="00060F07">
        <w:rPr>
          <w:rFonts w:ascii="Times New Roman" w:eastAsia="Times New Roman" w:hAnsi="Times New Roman" w:cs="Times New Roman"/>
          <w:sz w:val="24"/>
          <w:szCs w:val="24"/>
        </w:rPr>
        <w:t xml:space="preserve"> statistice, întocmirea actelor necesare realizării cooperării judiciare </w:t>
      </w:r>
      <w:proofErr w:type="spellStart"/>
      <w:r w:rsidRPr="00060F07">
        <w:rPr>
          <w:rFonts w:ascii="Times New Roman" w:eastAsia="Times New Roman" w:hAnsi="Times New Roman" w:cs="Times New Roman"/>
          <w:sz w:val="24"/>
          <w:szCs w:val="24"/>
        </w:rPr>
        <w:t>internaţionale</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ajutorul public judiciar.</w:t>
      </w:r>
    </w:p>
    <w:p w:rsidR="00A4776B" w:rsidRPr="00060F07" w:rsidRDefault="00A4776B" w:rsidP="00A4776B">
      <w:pPr>
        <w:spacing w:after="0" w:line="240" w:lineRule="auto"/>
        <w:ind w:firstLine="708"/>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Deoarece compartimentul administrativ al </w:t>
      </w:r>
      <w:proofErr w:type="spellStart"/>
      <w:r w:rsidRPr="00060F07">
        <w:rPr>
          <w:rFonts w:ascii="Times New Roman" w:eastAsia="Times New Roman" w:hAnsi="Times New Roman" w:cs="Times New Roman"/>
          <w:sz w:val="24"/>
          <w:szCs w:val="24"/>
        </w:rPr>
        <w:t>instanţei</w:t>
      </w:r>
      <w:proofErr w:type="spellEnd"/>
      <w:r w:rsidRPr="00060F07">
        <w:rPr>
          <w:rFonts w:ascii="Times New Roman" w:eastAsia="Times New Roman" w:hAnsi="Times New Roman" w:cs="Times New Roman"/>
          <w:sz w:val="24"/>
          <w:szCs w:val="24"/>
        </w:rPr>
        <w:t xml:space="preserve"> este încadrat doar cu un post de </w:t>
      </w:r>
      <w:proofErr w:type="spellStart"/>
      <w:r w:rsidRPr="00060F07">
        <w:rPr>
          <w:rFonts w:ascii="Times New Roman" w:eastAsia="Times New Roman" w:hAnsi="Times New Roman" w:cs="Times New Roman"/>
          <w:sz w:val="24"/>
          <w:szCs w:val="24"/>
        </w:rPr>
        <w:t>şofer</w:t>
      </w:r>
      <w:proofErr w:type="spellEnd"/>
      <w:r w:rsidRPr="00060F07">
        <w:rPr>
          <w:rFonts w:ascii="Times New Roman" w:eastAsia="Times New Roman" w:hAnsi="Times New Roman" w:cs="Times New Roman"/>
          <w:sz w:val="24"/>
          <w:szCs w:val="24"/>
        </w:rPr>
        <w:t xml:space="preserve">, activitatea de </w:t>
      </w:r>
      <w:proofErr w:type="spellStart"/>
      <w:r w:rsidRPr="00060F07">
        <w:rPr>
          <w:rFonts w:ascii="Times New Roman" w:eastAsia="Times New Roman" w:hAnsi="Times New Roman" w:cs="Times New Roman"/>
          <w:sz w:val="24"/>
          <w:szCs w:val="24"/>
        </w:rPr>
        <w:t>curăţenie</w:t>
      </w:r>
      <w:proofErr w:type="spellEnd"/>
      <w:r w:rsidRPr="00060F07">
        <w:rPr>
          <w:rFonts w:ascii="Times New Roman" w:eastAsia="Times New Roman" w:hAnsi="Times New Roman" w:cs="Times New Roman"/>
          <w:sz w:val="24"/>
          <w:szCs w:val="24"/>
        </w:rPr>
        <w:t xml:space="preserve"> în </w:t>
      </w:r>
      <w:proofErr w:type="spellStart"/>
      <w:r w:rsidRPr="00060F07">
        <w:rPr>
          <w:rFonts w:ascii="Times New Roman" w:eastAsia="Times New Roman" w:hAnsi="Times New Roman" w:cs="Times New Roman"/>
          <w:sz w:val="24"/>
          <w:szCs w:val="24"/>
        </w:rPr>
        <w:t>spaţiile</w:t>
      </w:r>
      <w:proofErr w:type="spellEnd"/>
      <w:r w:rsidRPr="00060F07">
        <w:rPr>
          <w:rFonts w:ascii="Times New Roman" w:eastAsia="Times New Roman" w:hAnsi="Times New Roman" w:cs="Times New Roman"/>
          <w:sz w:val="24"/>
          <w:szCs w:val="24"/>
        </w:rPr>
        <w:t xml:space="preserve"> de activitate ale </w:t>
      </w:r>
      <w:proofErr w:type="spellStart"/>
      <w:r w:rsidRPr="00060F07">
        <w:rPr>
          <w:rFonts w:ascii="Times New Roman" w:eastAsia="Times New Roman" w:hAnsi="Times New Roman" w:cs="Times New Roman"/>
          <w:sz w:val="24"/>
          <w:szCs w:val="24"/>
        </w:rPr>
        <w:t>instanţei</w:t>
      </w:r>
      <w:proofErr w:type="spellEnd"/>
      <w:r w:rsidRPr="00060F07">
        <w:rPr>
          <w:rFonts w:ascii="Times New Roman" w:eastAsia="Times New Roman" w:hAnsi="Times New Roman" w:cs="Times New Roman"/>
          <w:sz w:val="24"/>
          <w:szCs w:val="24"/>
        </w:rPr>
        <w:t xml:space="preserve"> este </w:t>
      </w:r>
      <w:proofErr w:type="spellStart"/>
      <w:r w:rsidRPr="00060F07">
        <w:rPr>
          <w:rFonts w:ascii="Times New Roman" w:eastAsia="Times New Roman" w:hAnsi="Times New Roman" w:cs="Times New Roman"/>
          <w:sz w:val="24"/>
          <w:szCs w:val="24"/>
        </w:rPr>
        <w:t>desfăşurată</w:t>
      </w:r>
      <w:proofErr w:type="spellEnd"/>
      <w:r w:rsidRPr="00060F07">
        <w:rPr>
          <w:rFonts w:ascii="Times New Roman" w:eastAsia="Times New Roman" w:hAnsi="Times New Roman" w:cs="Times New Roman"/>
          <w:sz w:val="24"/>
          <w:szCs w:val="24"/>
        </w:rPr>
        <w:t xml:space="preserve"> de persoanele angajate pe cele 3 posturi de aprod, acestea asigurând în prezent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coaserea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numerotarea dosarelor privind </w:t>
      </w:r>
      <w:proofErr w:type="spellStart"/>
      <w:r w:rsidRPr="00060F07">
        <w:rPr>
          <w:rFonts w:ascii="Times New Roman" w:eastAsia="Times New Roman" w:hAnsi="Times New Roman" w:cs="Times New Roman"/>
          <w:sz w:val="24"/>
          <w:szCs w:val="24"/>
        </w:rPr>
        <w:t>încuviinţarea</w:t>
      </w:r>
      <w:proofErr w:type="spellEnd"/>
      <w:r w:rsidRPr="00060F07">
        <w:rPr>
          <w:rFonts w:ascii="Times New Roman" w:eastAsia="Times New Roman" w:hAnsi="Times New Roman" w:cs="Times New Roman"/>
          <w:sz w:val="24"/>
          <w:szCs w:val="24"/>
        </w:rPr>
        <w:t xml:space="preserve"> executării silite.</w:t>
      </w:r>
    </w:p>
    <w:p w:rsidR="00A4776B" w:rsidRPr="00060F07" w:rsidRDefault="00A4776B" w:rsidP="00A4776B">
      <w:pPr>
        <w:spacing w:after="0" w:line="240" w:lineRule="auto"/>
        <w:ind w:firstLine="708"/>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Concluzionând, putem spune că anul 2022 nu a ridicat probleme dificile de management a resurselor umane, având în vedere nivelul de ocupare a schemei de personal, eforturile conduceri </w:t>
      </w:r>
      <w:proofErr w:type="spellStart"/>
      <w:r w:rsidRPr="00060F07">
        <w:rPr>
          <w:rFonts w:ascii="Times New Roman" w:eastAsia="Times New Roman" w:hAnsi="Times New Roman" w:cs="Times New Roman"/>
          <w:sz w:val="24"/>
          <w:szCs w:val="24"/>
        </w:rPr>
        <w:t>instanţei</w:t>
      </w:r>
      <w:proofErr w:type="spellEnd"/>
      <w:r w:rsidRPr="00060F07">
        <w:rPr>
          <w:rFonts w:ascii="Times New Roman" w:eastAsia="Times New Roman" w:hAnsi="Times New Roman" w:cs="Times New Roman"/>
          <w:sz w:val="24"/>
          <w:szCs w:val="24"/>
        </w:rPr>
        <w:t xml:space="preserve"> fiind îndreptate spre alocarea echilibrată a sarcinilor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identificarea unei </w:t>
      </w:r>
      <w:proofErr w:type="spellStart"/>
      <w:r w:rsidRPr="00060F07">
        <w:rPr>
          <w:rFonts w:ascii="Times New Roman" w:eastAsia="Times New Roman" w:hAnsi="Times New Roman" w:cs="Times New Roman"/>
          <w:sz w:val="24"/>
          <w:szCs w:val="24"/>
        </w:rPr>
        <w:t>compatibilităţi</w:t>
      </w:r>
      <w:proofErr w:type="spellEnd"/>
      <w:r w:rsidRPr="00060F07">
        <w:rPr>
          <w:rFonts w:ascii="Times New Roman" w:eastAsia="Times New Roman" w:hAnsi="Times New Roman" w:cs="Times New Roman"/>
          <w:sz w:val="24"/>
          <w:szCs w:val="24"/>
        </w:rPr>
        <w:t xml:space="preserve"> cât mai mari între persoană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w:t>
      </w:r>
      <w:proofErr w:type="spellStart"/>
      <w:r w:rsidRPr="00060F07">
        <w:rPr>
          <w:rFonts w:ascii="Times New Roman" w:eastAsia="Times New Roman" w:hAnsi="Times New Roman" w:cs="Times New Roman"/>
          <w:sz w:val="24"/>
          <w:szCs w:val="24"/>
        </w:rPr>
        <w:t>cerinţele</w:t>
      </w:r>
      <w:proofErr w:type="spellEnd"/>
      <w:r w:rsidRPr="00060F07">
        <w:rPr>
          <w:rFonts w:ascii="Times New Roman" w:eastAsia="Times New Roman" w:hAnsi="Times New Roman" w:cs="Times New Roman"/>
          <w:sz w:val="24"/>
          <w:szCs w:val="24"/>
        </w:rPr>
        <w:t xml:space="preserve"> postului ocupat.</w:t>
      </w:r>
    </w:p>
    <w:p w:rsidR="00A4776B" w:rsidRPr="00060F07" w:rsidRDefault="00A4776B" w:rsidP="00B2242E">
      <w:pPr>
        <w:spacing w:after="0" w:line="240" w:lineRule="auto"/>
        <w:jc w:val="both"/>
        <w:rPr>
          <w:rFonts w:ascii="Times New Roman" w:hAnsi="Times New Roman" w:cs="Times New Roman"/>
          <w:b/>
          <w:sz w:val="24"/>
          <w:szCs w:val="24"/>
        </w:rPr>
      </w:pPr>
    </w:p>
    <w:p w:rsidR="007D781F" w:rsidRPr="00CC334B" w:rsidRDefault="00752566" w:rsidP="00CC334B">
      <w:pPr>
        <w:pStyle w:val="Titlu3"/>
        <w:rPr>
          <w:rFonts w:ascii="Times New Roman" w:eastAsia="Times New Roman" w:hAnsi="Times New Roman" w:cs="Times New Roman"/>
          <w:b/>
          <w:bCs/>
          <w:iCs/>
          <w:color w:val="auto"/>
          <w:sz w:val="28"/>
          <w:szCs w:val="28"/>
          <w:lang w:eastAsia="x-none"/>
        </w:rPr>
      </w:pPr>
      <w:r w:rsidRPr="00060F07">
        <w:rPr>
          <w:rFonts w:ascii="Times New Roman" w:hAnsi="Times New Roman" w:cs="Times New Roman"/>
          <w:b/>
        </w:rPr>
        <w:tab/>
      </w:r>
      <w:bookmarkStart w:id="44" w:name="_Toc1641267"/>
      <w:bookmarkStart w:id="45" w:name="_Toc62197499"/>
      <w:bookmarkStart w:id="46" w:name="_Toc126328823"/>
      <w:r w:rsidRPr="00060F07">
        <w:rPr>
          <w:rFonts w:ascii="Times New Roman" w:eastAsia="Times New Roman" w:hAnsi="Times New Roman" w:cs="Times New Roman"/>
          <w:b/>
          <w:bCs/>
          <w:iCs/>
          <w:color w:val="auto"/>
          <w:sz w:val="28"/>
          <w:szCs w:val="28"/>
          <w:lang w:eastAsia="x-none"/>
        </w:rPr>
        <w:t xml:space="preserve">VI.3 </w:t>
      </w:r>
      <w:bookmarkEnd w:id="44"/>
      <w:bookmarkEnd w:id="45"/>
      <w:bookmarkEnd w:id="46"/>
      <w:r w:rsidR="00A16BF0" w:rsidRPr="00060F07">
        <w:rPr>
          <w:rFonts w:ascii="Times New Roman" w:eastAsia="Times New Roman" w:hAnsi="Times New Roman" w:cs="Times New Roman"/>
          <w:b/>
          <w:bCs/>
          <w:iCs/>
          <w:color w:val="auto"/>
          <w:sz w:val="28"/>
          <w:szCs w:val="28"/>
          <w:lang w:eastAsia="x-none"/>
        </w:rPr>
        <w:t>Judecătoria Ineu</w:t>
      </w:r>
      <w:r w:rsidRPr="00060F07">
        <w:rPr>
          <w:rFonts w:ascii="Times New Roman" w:eastAsia="Times New Roman" w:hAnsi="Times New Roman" w:cs="Times New Roman"/>
          <w:b/>
          <w:bCs/>
          <w:iCs/>
          <w:color w:val="auto"/>
          <w:sz w:val="28"/>
          <w:szCs w:val="28"/>
          <w:lang w:eastAsia="x-none"/>
        </w:rPr>
        <w:t xml:space="preserve"> </w:t>
      </w:r>
    </w:p>
    <w:p w:rsidR="00752566" w:rsidRPr="00060F07" w:rsidRDefault="00752566" w:rsidP="00752566">
      <w:pPr>
        <w:spacing w:after="0" w:line="240" w:lineRule="auto"/>
        <w:ind w:firstLine="708"/>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În ceea ce </w:t>
      </w:r>
      <w:proofErr w:type="spellStart"/>
      <w:r w:rsidRPr="00060F07">
        <w:rPr>
          <w:rFonts w:ascii="Times New Roman" w:eastAsia="Times New Roman" w:hAnsi="Times New Roman" w:cs="Times New Roman"/>
          <w:sz w:val="24"/>
          <w:szCs w:val="24"/>
        </w:rPr>
        <w:t>priveşte</w:t>
      </w:r>
      <w:proofErr w:type="spellEnd"/>
      <w:r w:rsidRPr="00060F07">
        <w:rPr>
          <w:rFonts w:ascii="Times New Roman" w:eastAsia="Times New Roman" w:hAnsi="Times New Roman" w:cs="Times New Roman"/>
          <w:b/>
          <w:sz w:val="24"/>
          <w:szCs w:val="24"/>
        </w:rPr>
        <w:t xml:space="preserve"> </w:t>
      </w:r>
      <w:r w:rsidRPr="00060F07">
        <w:rPr>
          <w:rFonts w:ascii="Times New Roman" w:eastAsia="Times New Roman" w:hAnsi="Times New Roman" w:cs="Times New Roman"/>
          <w:sz w:val="24"/>
          <w:szCs w:val="24"/>
        </w:rPr>
        <w:t>resursele umane la Judecătoria Ineu, schema de judecători cuprinde 5 posturi.</w:t>
      </w:r>
    </w:p>
    <w:p w:rsidR="00752566" w:rsidRPr="00060F07" w:rsidRDefault="00752566" w:rsidP="00752566">
      <w:pPr>
        <w:spacing w:after="0" w:line="240" w:lineRule="auto"/>
        <w:ind w:firstLine="708"/>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Referitor la </w:t>
      </w:r>
      <w:proofErr w:type="spellStart"/>
      <w:r w:rsidRPr="00060F07">
        <w:rPr>
          <w:rFonts w:ascii="Times New Roman" w:eastAsia="Times New Roman" w:hAnsi="Times New Roman" w:cs="Times New Roman"/>
          <w:sz w:val="24"/>
          <w:szCs w:val="24"/>
        </w:rPr>
        <w:t>situaţia</w:t>
      </w:r>
      <w:proofErr w:type="spellEnd"/>
      <w:r w:rsidRPr="00060F07">
        <w:rPr>
          <w:rFonts w:ascii="Times New Roman" w:eastAsia="Times New Roman" w:hAnsi="Times New Roman" w:cs="Times New Roman"/>
          <w:sz w:val="24"/>
          <w:szCs w:val="24"/>
        </w:rPr>
        <w:t xml:space="preserve"> personalului auxiliar de specialitate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a personalului conex de la Judecătoria Ineu, statul de </w:t>
      </w:r>
      <w:proofErr w:type="spellStart"/>
      <w:r w:rsidRPr="00060F07">
        <w:rPr>
          <w:rFonts w:ascii="Times New Roman" w:eastAsia="Times New Roman" w:hAnsi="Times New Roman" w:cs="Times New Roman"/>
          <w:sz w:val="24"/>
          <w:szCs w:val="24"/>
        </w:rPr>
        <w:t>funcţii</w:t>
      </w:r>
      <w:proofErr w:type="spellEnd"/>
      <w:r w:rsidRPr="00060F07">
        <w:rPr>
          <w:rFonts w:ascii="Times New Roman" w:eastAsia="Times New Roman" w:hAnsi="Times New Roman" w:cs="Times New Roman"/>
          <w:sz w:val="24"/>
          <w:szCs w:val="24"/>
        </w:rPr>
        <w:t xml:space="preserve"> cuprinde 8 posturi de grefier, 3 posturi de grefier arhivar, 1 post de specialist IT </w:t>
      </w:r>
      <w:proofErr w:type="spellStart"/>
      <w:r w:rsidRPr="00060F07">
        <w:rPr>
          <w:rFonts w:ascii="Times New Roman" w:eastAsia="Times New Roman" w:hAnsi="Times New Roman" w:cs="Times New Roman"/>
          <w:sz w:val="24"/>
          <w:szCs w:val="24"/>
        </w:rPr>
        <w:t>şi</w:t>
      </w:r>
      <w:proofErr w:type="spellEnd"/>
      <w:r w:rsidRPr="00060F07">
        <w:rPr>
          <w:rFonts w:ascii="Times New Roman" w:eastAsia="Times New Roman" w:hAnsi="Times New Roman" w:cs="Times New Roman"/>
          <w:sz w:val="24"/>
          <w:szCs w:val="24"/>
        </w:rPr>
        <w:t xml:space="preserve"> 3 posturi de personal conex.</w:t>
      </w:r>
    </w:p>
    <w:p w:rsidR="00752566" w:rsidRPr="00060F07" w:rsidRDefault="00716EDC" w:rsidP="00752566">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 L</w:t>
      </w:r>
      <w:r w:rsidR="00752566" w:rsidRPr="00060F07">
        <w:rPr>
          <w:rFonts w:ascii="Times New Roman" w:eastAsia="Times New Roman" w:hAnsi="Times New Roman" w:cs="Times New Roman"/>
          <w:sz w:val="24"/>
          <w:szCs w:val="24"/>
        </w:rPr>
        <w:t xml:space="preserve">a Judecătoria Ineu, la data de 31.12.2022 din schema de 8 grefieri sunt ocupate efectiv 7 posturi  de grefieri de </w:t>
      </w:r>
      <w:proofErr w:type="spellStart"/>
      <w:r w:rsidR="00752566" w:rsidRPr="00060F07">
        <w:rPr>
          <w:rFonts w:ascii="Times New Roman" w:eastAsia="Times New Roman" w:hAnsi="Times New Roman" w:cs="Times New Roman"/>
          <w:sz w:val="24"/>
          <w:szCs w:val="24"/>
        </w:rPr>
        <w:t>şedinţă</w:t>
      </w:r>
      <w:proofErr w:type="spellEnd"/>
      <w:r w:rsidR="00752566" w:rsidRPr="00060F07">
        <w:rPr>
          <w:rFonts w:ascii="Times New Roman" w:eastAsia="Times New Roman" w:hAnsi="Times New Roman" w:cs="Times New Roman"/>
          <w:sz w:val="24"/>
          <w:szCs w:val="24"/>
        </w:rPr>
        <w:t xml:space="preserve"> </w:t>
      </w:r>
      <w:proofErr w:type="spellStart"/>
      <w:r w:rsidR="00752566" w:rsidRPr="00060F07">
        <w:rPr>
          <w:rFonts w:ascii="Times New Roman" w:eastAsia="Times New Roman" w:hAnsi="Times New Roman" w:cs="Times New Roman"/>
          <w:sz w:val="24"/>
          <w:szCs w:val="24"/>
        </w:rPr>
        <w:t>şi</w:t>
      </w:r>
      <w:proofErr w:type="spellEnd"/>
      <w:r w:rsidR="00752566" w:rsidRPr="00060F07">
        <w:rPr>
          <w:rFonts w:ascii="Times New Roman" w:eastAsia="Times New Roman" w:hAnsi="Times New Roman" w:cs="Times New Roman"/>
          <w:sz w:val="24"/>
          <w:szCs w:val="24"/>
        </w:rPr>
        <w:t xml:space="preserve"> 1 post de grefier </w:t>
      </w:r>
      <w:proofErr w:type="spellStart"/>
      <w:r w:rsidR="00752566" w:rsidRPr="00060F07">
        <w:rPr>
          <w:rFonts w:ascii="Times New Roman" w:eastAsia="Times New Roman" w:hAnsi="Times New Roman" w:cs="Times New Roman"/>
          <w:sz w:val="24"/>
          <w:szCs w:val="24"/>
        </w:rPr>
        <w:t>şef</w:t>
      </w:r>
      <w:proofErr w:type="spellEnd"/>
      <w:r w:rsidR="00752566" w:rsidRPr="00060F07">
        <w:rPr>
          <w:rFonts w:ascii="Times New Roman" w:eastAsia="Times New Roman" w:hAnsi="Times New Roman" w:cs="Times New Roman"/>
          <w:sz w:val="24"/>
          <w:szCs w:val="24"/>
        </w:rPr>
        <w:t>.</w:t>
      </w:r>
    </w:p>
    <w:p w:rsidR="00752566" w:rsidRPr="00060F07" w:rsidRDefault="00716EDC" w:rsidP="00752566">
      <w:pPr>
        <w:spacing w:after="0" w:line="240" w:lineRule="auto"/>
        <w:ind w:firstLine="709"/>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 </w:t>
      </w:r>
      <w:r w:rsidR="00752566" w:rsidRPr="00060F07">
        <w:rPr>
          <w:rFonts w:ascii="Times New Roman" w:eastAsia="Times New Roman" w:hAnsi="Times New Roman" w:cs="Times New Roman"/>
          <w:sz w:val="24"/>
          <w:szCs w:val="24"/>
        </w:rPr>
        <w:t xml:space="preserve">La compartimentul arhivă </w:t>
      </w:r>
      <w:proofErr w:type="spellStart"/>
      <w:r w:rsidR="00752566" w:rsidRPr="00060F07">
        <w:rPr>
          <w:rFonts w:ascii="Times New Roman" w:eastAsia="Times New Roman" w:hAnsi="Times New Roman" w:cs="Times New Roman"/>
          <w:sz w:val="24"/>
          <w:szCs w:val="24"/>
        </w:rPr>
        <w:t>şi</w:t>
      </w:r>
      <w:proofErr w:type="spellEnd"/>
      <w:r w:rsidR="00752566" w:rsidRPr="00060F07">
        <w:rPr>
          <w:rFonts w:ascii="Times New Roman" w:eastAsia="Times New Roman" w:hAnsi="Times New Roman" w:cs="Times New Roman"/>
          <w:sz w:val="24"/>
          <w:szCs w:val="24"/>
        </w:rPr>
        <w:t xml:space="preserve"> registratură </w:t>
      </w:r>
      <w:proofErr w:type="spellStart"/>
      <w:r w:rsidR="00752566" w:rsidRPr="00060F07">
        <w:rPr>
          <w:rFonts w:ascii="Times New Roman" w:eastAsia="Times New Roman" w:hAnsi="Times New Roman" w:cs="Times New Roman"/>
          <w:sz w:val="24"/>
          <w:szCs w:val="24"/>
        </w:rPr>
        <w:t>îşi</w:t>
      </w:r>
      <w:proofErr w:type="spellEnd"/>
      <w:r w:rsidR="00752566" w:rsidRPr="00060F07">
        <w:rPr>
          <w:rFonts w:ascii="Times New Roman" w:eastAsia="Times New Roman" w:hAnsi="Times New Roman" w:cs="Times New Roman"/>
          <w:sz w:val="24"/>
          <w:szCs w:val="24"/>
        </w:rPr>
        <w:t xml:space="preserve"> </w:t>
      </w:r>
      <w:proofErr w:type="spellStart"/>
      <w:r w:rsidR="00752566" w:rsidRPr="00060F07">
        <w:rPr>
          <w:rFonts w:ascii="Times New Roman" w:eastAsia="Times New Roman" w:hAnsi="Times New Roman" w:cs="Times New Roman"/>
          <w:sz w:val="24"/>
          <w:szCs w:val="24"/>
        </w:rPr>
        <w:t>desfăşoară</w:t>
      </w:r>
      <w:proofErr w:type="spellEnd"/>
      <w:r w:rsidR="00752566" w:rsidRPr="00060F07">
        <w:rPr>
          <w:rFonts w:ascii="Times New Roman" w:eastAsia="Times New Roman" w:hAnsi="Times New Roman" w:cs="Times New Roman"/>
          <w:sz w:val="24"/>
          <w:szCs w:val="24"/>
        </w:rPr>
        <w:t xml:space="preserve"> activitatea 3 grefieri arhivari, fiecare dintre </w:t>
      </w:r>
      <w:proofErr w:type="spellStart"/>
      <w:r w:rsidR="00752566" w:rsidRPr="00060F07">
        <w:rPr>
          <w:rFonts w:ascii="Times New Roman" w:eastAsia="Times New Roman" w:hAnsi="Times New Roman" w:cs="Times New Roman"/>
          <w:sz w:val="24"/>
          <w:szCs w:val="24"/>
        </w:rPr>
        <w:t>aceştia</w:t>
      </w:r>
      <w:proofErr w:type="spellEnd"/>
      <w:r w:rsidR="00752566" w:rsidRPr="00060F07">
        <w:rPr>
          <w:rFonts w:ascii="Times New Roman" w:eastAsia="Times New Roman" w:hAnsi="Times New Roman" w:cs="Times New Roman"/>
          <w:sz w:val="24"/>
          <w:szCs w:val="24"/>
        </w:rPr>
        <w:t xml:space="preserve"> îndeplinesc </w:t>
      </w:r>
      <w:proofErr w:type="spellStart"/>
      <w:r w:rsidR="00752566" w:rsidRPr="00060F07">
        <w:rPr>
          <w:rFonts w:ascii="Times New Roman" w:eastAsia="Times New Roman" w:hAnsi="Times New Roman" w:cs="Times New Roman"/>
          <w:sz w:val="24"/>
          <w:szCs w:val="24"/>
        </w:rPr>
        <w:t>şi</w:t>
      </w:r>
      <w:proofErr w:type="spellEnd"/>
      <w:r w:rsidR="00752566" w:rsidRPr="00060F07">
        <w:rPr>
          <w:rFonts w:ascii="Times New Roman" w:eastAsia="Times New Roman" w:hAnsi="Times New Roman" w:cs="Times New Roman"/>
          <w:sz w:val="24"/>
          <w:szCs w:val="24"/>
        </w:rPr>
        <w:t xml:space="preserve"> alte </w:t>
      </w:r>
      <w:proofErr w:type="spellStart"/>
      <w:r w:rsidR="00752566" w:rsidRPr="00060F07">
        <w:rPr>
          <w:rFonts w:ascii="Times New Roman" w:eastAsia="Times New Roman" w:hAnsi="Times New Roman" w:cs="Times New Roman"/>
          <w:sz w:val="24"/>
          <w:szCs w:val="24"/>
        </w:rPr>
        <w:t>atribuţii</w:t>
      </w:r>
      <w:proofErr w:type="spellEnd"/>
      <w:r w:rsidR="00752566" w:rsidRPr="00060F07">
        <w:rPr>
          <w:rFonts w:ascii="Times New Roman" w:eastAsia="Times New Roman" w:hAnsi="Times New Roman" w:cs="Times New Roman"/>
          <w:sz w:val="24"/>
          <w:szCs w:val="24"/>
        </w:rPr>
        <w:t xml:space="preserve"> respectiv sunt </w:t>
      </w:r>
      <w:proofErr w:type="spellStart"/>
      <w:r w:rsidR="00752566" w:rsidRPr="00060F07">
        <w:rPr>
          <w:rFonts w:ascii="Times New Roman" w:eastAsia="Times New Roman" w:hAnsi="Times New Roman" w:cs="Times New Roman"/>
          <w:sz w:val="24"/>
          <w:szCs w:val="24"/>
        </w:rPr>
        <w:t>delegaţi</w:t>
      </w:r>
      <w:proofErr w:type="spellEnd"/>
      <w:r w:rsidR="00752566" w:rsidRPr="00060F07">
        <w:rPr>
          <w:rFonts w:ascii="Times New Roman" w:eastAsia="Times New Roman" w:hAnsi="Times New Roman" w:cs="Times New Roman"/>
          <w:sz w:val="24"/>
          <w:szCs w:val="24"/>
        </w:rPr>
        <w:t xml:space="preserve"> la compartimentul executări civile, persoane juridice, </w:t>
      </w:r>
      <w:proofErr w:type="spellStart"/>
      <w:r w:rsidR="00752566" w:rsidRPr="00060F07">
        <w:rPr>
          <w:rFonts w:ascii="Times New Roman" w:eastAsia="Times New Roman" w:hAnsi="Times New Roman" w:cs="Times New Roman"/>
          <w:sz w:val="24"/>
          <w:szCs w:val="24"/>
        </w:rPr>
        <w:t>asociaţii</w:t>
      </w:r>
      <w:proofErr w:type="spellEnd"/>
      <w:r w:rsidR="00752566" w:rsidRPr="00060F07">
        <w:rPr>
          <w:rFonts w:ascii="Times New Roman" w:eastAsia="Times New Roman" w:hAnsi="Times New Roman" w:cs="Times New Roman"/>
          <w:sz w:val="24"/>
          <w:szCs w:val="24"/>
        </w:rPr>
        <w:t xml:space="preserve"> de proprietari.</w:t>
      </w:r>
    </w:p>
    <w:p w:rsidR="00716EDC" w:rsidRPr="00060F07" w:rsidRDefault="00716EDC" w:rsidP="00752566">
      <w:pPr>
        <w:spacing w:before="48" w:after="48" w:line="240" w:lineRule="auto"/>
        <w:jc w:val="both"/>
        <w:outlineLvl w:val="2"/>
        <w:rPr>
          <w:rFonts w:ascii="Times New Roman" w:eastAsia="Times New Roman" w:hAnsi="Times New Roman" w:cs="Times New Roman"/>
          <w:b/>
          <w:bCs/>
          <w:iCs/>
          <w:sz w:val="24"/>
          <w:szCs w:val="27"/>
          <w:lang w:eastAsia="x-none"/>
        </w:rPr>
      </w:pPr>
      <w:bookmarkStart w:id="47" w:name="_Toc1641268"/>
      <w:bookmarkStart w:id="48" w:name="_Toc62197500"/>
      <w:bookmarkStart w:id="49" w:name="_Toc126328824"/>
    </w:p>
    <w:p w:rsidR="007D781F" w:rsidRPr="00060F07" w:rsidRDefault="007D781F" w:rsidP="00752566">
      <w:pPr>
        <w:spacing w:before="48" w:after="48" w:line="240" w:lineRule="auto"/>
        <w:jc w:val="both"/>
        <w:outlineLvl w:val="2"/>
        <w:rPr>
          <w:rFonts w:ascii="Times New Roman" w:eastAsia="Times New Roman" w:hAnsi="Times New Roman" w:cs="Times New Roman"/>
          <w:b/>
          <w:bCs/>
          <w:iCs/>
          <w:sz w:val="24"/>
          <w:szCs w:val="27"/>
          <w:lang w:eastAsia="x-none"/>
        </w:rPr>
      </w:pPr>
    </w:p>
    <w:p w:rsidR="007D781F" w:rsidRPr="00060F07" w:rsidRDefault="00716EDC" w:rsidP="00752566">
      <w:pPr>
        <w:spacing w:before="48" w:after="48" w:line="240" w:lineRule="auto"/>
        <w:jc w:val="both"/>
        <w:outlineLvl w:val="2"/>
        <w:rPr>
          <w:rFonts w:ascii="Times New Roman" w:eastAsia="Times New Roman" w:hAnsi="Times New Roman" w:cs="Times New Roman"/>
          <w:b/>
          <w:bCs/>
          <w:iCs/>
          <w:sz w:val="28"/>
          <w:szCs w:val="28"/>
          <w:lang w:eastAsia="x-none"/>
        </w:rPr>
      </w:pPr>
      <w:r w:rsidRPr="00060F07">
        <w:rPr>
          <w:rFonts w:ascii="Times New Roman" w:eastAsia="Times New Roman" w:hAnsi="Times New Roman" w:cs="Times New Roman"/>
          <w:b/>
          <w:bCs/>
          <w:iCs/>
          <w:sz w:val="24"/>
          <w:szCs w:val="27"/>
          <w:lang w:eastAsia="x-none"/>
        </w:rPr>
        <w:tab/>
      </w:r>
      <w:r w:rsidRPr="00060F07">
        <w:rPr>
          <w:rFonts w:ascii="Times New Roman" w:eastAsia="Times New Roman" w:hAnsi="Times New Roman" w:cs="Times New Roman"/>
          <w:b/>
          <w:bCs/>
          <w:iCs/>
          <w:sz w:val="28"/>
          <w:szCs w:val="28"/>
          <w:lang w:eastAsia="x-none"/>
        </w:rPr>
        <w:t xml:space="preserve">VI.4 </w:t>
      </w:r>
      <w:r w:rsidR="00752566" w:rsidRPr="00060F07">
        <w:rPr>
          <w:rFonts w:ascii="Times New Roman" w:eastAsia="Times New Roman" w:hAnsi="Times New Roman" w:cs="Times New Roman"/>
          <w:b/>
          <w:bCs/>
          <w:iCs/>
          <w:sz w:val="28"/>
          <w:szCs w:val="28"/>
          <w:lang w:eastAsia="x-none"/>
        </w:rPr>
        <w:t xml:space="preserve"> </w:t>
      </w:r>
      <w:bookmarkEnd w:id="47"/>
      <w:bookmarkEnd w:id="48"/>
      <w:bookmarkEnd w:id="49"/>
      <w:r w:rsidR="00A16BF0" w:rsidRPr="00060F07">
        <w:rPr>
          <w:rFonts w:ascii="Times New Roman" w:eastAsia="Times New Roman" w:hAnsi="Times New Roman" w:cs="Times New Roman"/>
          <w:b/>
          <w:bCs/>
          <w:iCs/>
          <w:sz w:val="28"/>
          <w:szCs w:val="28"/>
          <w:lang w:eastAsia="x-none"/>
        </w:rPr>
        <w:t xml:space="preserve">Judecătoria </w:t>
      </w:r>
      <w:proofErr w:type="spellStart"/>
      <w:r w:rsidR="00A16BF0" w:rsidRPr="00060F07">
        <w:rPr>
          <w:rFonts w:ascii="Times New Roman" w:eastAsia="Times New Roman" w:hAnsi="Times New Roman" w:cs="Times New Roman"/>
          <w:b/>
          <w:bCs/>
          <w:iCs/>
          <w:sz w:val="28"/>
          <w:szCs w:val="28"/>
          <w:lang w:eastAsia="x-none"/>
        </w:rPr>
        <w:t>Chişineu</w:t>
      </w:r>
      <w:proofErr w:type="spellEnd"/>
      <w:r w:rsidR="00A16BF0" w:rsidRPr="00060F07">
        <w:rPr>
          <w:rFonts w:ascii="Times New Roman" w:eastAsia="Times New Roman" w:hAnsi="Times New Roman" w:cs="Times New Roman"/>
          <w:b/>
          <w:bCs/>
          <w:iCs/>
          <w:sz w:val="28"/>
          <w:szCs w:val="28"/>
          <w:lang w:eastAsia="x-none"/>
        </w:rPr>
        <w:t xml:space="preserve"> </w:t>
      </w:r>
      <w:proofErr w:type="spellStart"/>
      <w:r w:rsidR="00A16BF0" w:rsidRPr="00060F07">
        <w:rPr>
          <w:rFonts w:ascii="Times New Roman" w:eastAsia="Times New Roman" w:hAnsi="Times New Roman" w:cs="Times New Roman"/>
          <w:b/>
          <w:bCs/>
          <w:iCs/>
          <w:sz w:val="28"/>
          <w:szCs w:val="28"/>
          <w:lang w:eastAsia="x-none"/>
        </w:rPr>
        <w:t>Criş</w:t>
      </w:r>
      <w:proofErr w:type="spellEnd"/>
      <w:r w:rsidR="00752566" w:rsidRPr="00060F07">
        <w:rPr>
          <w:rFonts w:ascii="Times New Roman" w:eastAsia="Times New Roman" w:hAnsi="Times New Roman" w:cs="Times New Roman"/>
          <w:b/>
          <w:bCs/>
          <w:iCs/>
          <w:sz w:val="28"/>
          <w:szCs w:val="28"/>
          <w:lang w:eastAsia="x-none"/>
        </w:rPr>
        <w:t xml:space="preserve"> </w:t>
      </w:r>
    </w:p>
    <w:p w:rsidR="00752566" w:rsidRPr="00060F07" w:rsidRDefault="00752566" w:rsidP="00752566">
      <w:pPr>
        <w:spacing w:after="0" w:line="240" w:lineRule="auto"/>
        <w:ind w:firstLine="720"/>
        <w:jc w:val="both"/>
        <w:rPr>
          <w:rFonts w:ascii="Times New Roman" w:eastAsia="Times New Roman" w:hAnsi="Times New Roman" w:cs="Times New Roman"/>
          <w:noProof/>
          <w:sz w:val="24"/>
          <w:szCs w:val="24"/>
        </w:rPr>
      </w:pPr>
      <w:r w:rsidRPr="00060F07">
        <w:rPr>
          <w:rFonts w:ascii="Times New Roman" w:eastAsia="Times New Roman" w:hAnsi="Times New Roman" w:cs="Times New Roman"/>
          <w:noProof/>
          <w:sz w:val="24"/>
          <w:szCs w:val="24"/>
        </w:rPr>
        <w:t>Pe parcursul anului 2022, atât în privinţa judecătorilor cât şi a grefierilor, la nivelul Judecătoriei Chișineu Criș s-au înregistrat fluctuaţii de personal care au influenţat activitatea instanţei în sens pozitiv în cazul grefierilor, crescând numărul acestora, dar în sens negativ în privința judecătorilor, schema nefiind ocupată integral în cursul anului 2022.</w:t>
      </w:r>
    </w:p>
    <w:p w:rsidR="00752566" w:rsidRPr="00060F07" w:rsidRDefault="006D6C1D" w:rsidP="00752566">
      <w:pPr>
        <w:spacing w:after="0" w:line="240" w:lineRule="auto"/>
        <w:ind w:firstLine="720"/>
        <w:jc w:val="both"/>
        <w:rPr>
          <w:rFonts w:ascii="Times New Roman" w:eastAsia="Times New Roman" w:hAnsi="Times New Roman" w:cs="Times New Roman"/>
          <w:sz w:val="24"/>
          <w:szCs w:val="24"/>
        </w:rPr>
      </w:pPr>
      <w:r w:rsidRPr="00060F07">
        <w:rPr>
          <w:rFonts w:ascii="Times New Roman" w:eastAsia="Times New Roman" w:hAnsi="Times New Roman" w:cs="Times New Roman"/>
          <w:sz w:val="24"/>
          <w:szCs w:val="24"/>
        </w:rPr>
        <w:t xml:space="preserve"> </w:t>
      </w:r>
    </w:p>
    <w:p w:rsidR="00752566" w:rsidRPr="00060F07" w:rsidRDefault="00752566" w:rsidP="00752566">
      <w:pPr>
        <w:spacing w:after="0"/>
        <w:ind w:firstLine="720"/>
        <w:jc w:val="both"/>
        <w:rPr>
          <w:rFonts w:ascii="Times New Roman" w:eastAsia="Calibri" w:hAnsi="Times New Roman" w:cs="Times New Roman"/>
          <w:noProof/>
          <w:sz w:val="24"/>
          <w:szCs w:val="24"/>
        </w:rPr>
      </w:pPr>
      <w:r w:rsidRPr="00060F07">
        <w:rPr>
          <w:rFonts w:ascii="Times New Roman" w:eastAsia="Calibri" w:hAnsi="Times New Roman" w:cs="Times New Roman"/>
          <w:noProof/>
          <w:sz w:val="24"/>
          <w:szCs w:val="24"/>
        </w:rPr>
        <w:t>În privinţa Compartimentului grefă se reţine că, în cadrul Judecătoriei Chişineu Criş sunt șapte posturi de grefieri, schema de grefieri fiind completă.</w:t>
      </w:r>
    </w:p>
    <w:p w:rsidR="00752566" w:rsidRPr="00752566" w:rsidRDefault="00752566" w:rsidP="00752566">
      <w:pPr>
        <w:spacing w:after="0"/>
        <w:ind w:firstLine="720"/>
        <w:jc w:val="both"/>
        <w:rPr>
          <w:rFonts w:ascii="Times New Roman" w:eastAsia="Times New Roman" w:hAnsi="Times New Roman" w:cs="Times New Roman"/>
          <w:noProof/>
          <w:sz w:val="24"/>
          <w:szCs w:val="24"/>
        </w:rPr>
      </w:pPr>
      <w:r w:rsidRPr="00060F07">
        <w:rPr>
          <w:rFonts w:ascii="Times New Roman" w:eastAsia="Times New Roman" w:hAnsi="Times New Roman" w:cs="Times New Roman"/>
          <w:noProof/>
          <w:sz w:val="24"/>
          <w:szCs w:val="24"/>
        </w:rPr>
        <w:t>Activitatea de punere în executare a hotărârilo</w:t>
      </w:r>
      <w:r w:rsidRPr="00752566">
        <w:rPr>
          <w:rFonts w:ascii="Times New Roman" w:eastAsia="Times New Roman" w:hAnsi="Times New Roman" w:cs="Times New Roman"/>
          <w:noProof/>
          <w:sz w:val="24"/>
          <w:szCs w:val="24"/>
        </w:rPr>
        <w:t>r judecătoreşti a fost asigurată prin sectoarele „executări penale” și „executări civile şi contravenţionale ” de către un grefier de ședință delegat la aceste compartimente.</w:t>
      </w:r>
    </w:p>
    <w:p w:rsidR="00752566" w:rsidRPr="00752566" w:rsidRDefault="00752566" w:rsidP="00752566">
      <w:pPr>
        <w:spacing w:after="0"/>
        <w:ind w:firstLine="709"/>
        <w:jc w:val="both"/>
        <w:rPr>
          <w:rFonts w:ascii="Times New Roman" w:eastAsia="Calibri" w:hAnsi="Times New Roman" w:cs="Times New Roman"/>
          <w:noProof/>
          <w:sz w:val="24"/>
          <w:szCs w:val="24"/>
        </w:rPr>
      </w:pPr>
      <w:r w:rsidRPr="00752566">
        <w:rPr>
          <w:rFonts w:ascii="Times New Roman" w:eastAsia="Times New Roman" w:hAnsi="Times New Roman" w:cs="Times New Roman"/>
          <w:noProof/>
          <w:sz w:val="24"/>
          <w:szCs w:val="24"/>
        </w:rPr>
        <w:t xml:space="preserve">Coordonarea activităţii personalului auxiliar este realizată de grefierul şef al instanţei, care a participat pe parcursul anului 2022  în mod regulat la şedinţele de judecată, îndeplinind totodată </w:t>
      </w:r>
      <w:r w:rsidRPr="00752566">
        <w:rPr>
          <w:rFonts w:ascii="Times New Roman" w:eastAsia="Calibri" w:hAnsi="Times New Roman" w:cs="Times New Roman"/>
          <w:noProof/>
          <w:sz w:val="24"/>
          <w:szCs w:val="24"/>
        </w:rPr>
        <w:t>atribuţiile în legătură cu înregistrarea persoanelor juridice, atribuţii statistice şi întocmirea actelor necesare realizării cooperării judiciare internaţionale.</w:t>
      </w:r>
    </w:p>
    <w:p w:rsidR="00752566" w:rsidRPr="00752566" w:rsidRDefault="00752566" w:rsidP="00752566">
      <w:pPr>
        <w:spacing w:after="0"/>
        <w:ind w:firstLine="709"/>
        <w:jc w:val="both"/>
        <w:rPr>
          <w:rFonts w:ascii="Times New Roman" w:eastAsia="Calibri" w:hAnsi="Times New Roman" w:cs="Times New Roman"/>
          <w:noProof/>
          <w:sz w:val="24"/>
          <w:szCs w:val="24"/>
        </w:rPr>
      </w:pPr>
      <w:r w:rsidRPr="00752566">
        <w:rPr>
          <w:rFonts w:ascii="Times New Roman" w:eastAsia="Calibri" w:hAnsi="Times New Roman" w:cs="Times New Roman"/>
          <w:noProof/>
          <w:sz w:val="24"/>
          <w:szCs w:val="24"/>
        </w:rPr>
        <w:lastRenderedPageBreak/>
        <w:t>În cadrul instanţei mai activează: 1 specialist IT, 1 agent procedural și 1 aprod care realizează activitatea de curăţenie în spaţiile de activitate ale instanţei, având totodată atribuții privitoare la gestionarea autoturismului dat în folosința Judecătoriei în anul 2019.</w:t>
      </w:r>
    </w:p>
    <w:p w:rsidR="00752566" w:rsidRPr="00752566" w:rsidRDefault="00752566" w:rsidP="003F2F78">
      <w:pPr>
        <w:spacing w:after="0" w:line="240" w:lineRule="auto"/>
        <w:ind w:firstLine="709"/>
        <w:jc w:val="both"/>
        <w:rPr>
          <w:rFonts w:ascii="Times New Roman" w:eastAsia="Calibri" w:hAnsi="Times New Roman" w:cs="Times New Roman"/>
          <w:noProof/>
          <w:sz w:val="24"/>
          <w:szCs w:val="24"/>
        </w:rPr>
      </w:pPr>
      <w:r w:rsidRPr="00752566">
        <w:rPr>
          <w:rFonts w:ascii="Times New Roman" w:eastAsia="Times New Roman" w:hAnsi="Times New Roman" w:cs="Times New Roman"/>
          <w:noProof/>
          <w:sz w:val="24"/>
          <w:szCs w:val="24"/>
        </w:rPr>
        <w:t xml:space="preserve">În privinţa Compartimentului Registratură-arhivă, </w:t>
      </w:r>
      <w:r w:rsidRPr="00752566">
        <w:rPr>
          <w:rFonts w:ascii="Times New Roman" w:eastAsia="Calibri" w:hAnsi="Times New Roman" w:cs="Times New Roman"/>
          <w:noProof/>
          <w:sz w:val="24"/>
          <w:szCs w:val="24"/>
        </w:rPr>
        <w:t xml:space="preserve">se reţine că, în cadrul Judecătoriei Chişineu Criş sunt trei posturi de grefieri arhivari prevăzute în schemă, </w:t>
      </w:r>
      <w:r w:rsidRPr="00752566">
        <w:rPr>
          <w:rFonts w:ascii="Times New Roman" w:eastAsia="Times New Roman" w:hAnsi="Times New Roman" w:cs="Times New Roman"/>
          <w:noProof/>
          <w:sz w:val="24"/>
          <w:szCs w:val="24"/>
        </w:rPr>
        <w:t>din care un număr de 2 grefieri-arhivari se ocupă de activitatea efectivă din cadrul arhivei, iar în sectorul „Registratură” funcţionează un grefier-arhivar care desfăşoară activităţi specifice de primire a cererilor, înregistrare în sistemul ECRIS a cauzelor şi de repartizarea aleatorie a cauzelor</w:t>
      </w:r>
      <w:r w:rsidRPr="00752566">
        <w:rPr>
          <w:rFonts w:ascii="Times New Roman" w:eastAsia="Calibri" w:hAnsi="Times New Roman" w:cs="Times New Roman"/>
          <w:noProof/>
          <w:sz w:val="24"/>
          <w:szCs w:val="24"/>
        </w:rPr>
        <w:t xml:space="preserve"> sub directa coordonare şi supraveghere a președintelui instanței</w:t>
      </w:r>
      <w:r w:rsidRPr="00752566">
        <w:rPr>
          <w:rFonts w:ascii="Times New Roman" w:eastAsia="Times New Roman" w:hAnsi="Times New Roman" w:cs="Times New Roman"/>
          <w:noProof/>
          <w:sz w:val="24"/>
          <w:szCs w:val="24"/>
        </w:rPr>
        <w:t xml:space="preserve">. </w:t>
      </w:r>
      <w:r w:rsidR="003F2F78">
        <w:rPr>
          <w:rFonts w:ascii="Times New Roman" w:eastAsia="Times New Roman" w:hAnsi="Times New Roman" w:cs="Times New Roman"/>
          <w:noProof/>
          <w:sz w:val="24"/>
          <w:szCs w:val="24"/>
        </w:rPr>
        <w:t xml:space="preserve"> </w:t>
      </w:r>
    </w:p>
    <w:p w:rsidR="00752566" w:rsidRDefault="00752566" w:rsidP="00752566">
      <w:pPr>
        <w:spacing w:after="0"/>
        <w:ind w:firstLine="709"/>
        <w:jc w:val="both"/>
        <w:rPr>
          <w:rFonts w:ascii="Times New Roman" w:eastAsia="Calibri" w:hAnsi="Times New Roman" w:cs="Times New Roman"/>
          <w:noProof/>
          <w:sz w:val="24"/>
          <w:szCs w:val="24"/>
        </w:rPr>
      </w:pPr>
      <w:r w:rsidRPr="00752566">
        <w:rPr>
          <w:rFonts w:ascii="Times New Roman" w:eastAsia="Calibri" w:hAnsi="Times New Roman" w:cs="Times New Roman"/>
          <w:noProof/>
          <w:sz w:val="24"/>
          <w:szCs w:val="24"/>
        </w:rPr>
        <w:t>Actualmente, schema de judecători nu este completă, din 4 posturi doar 3 sunt ocupate.</w:t>
      </w:r>
    </w:p>
    <w:p w:rsidR="003F2F78" w:rsidRPr="00752566" w:rsidRDefault="003F2F78" w:rsidP="00752566">
      <w:pPr>
        <w:spacing w:after="0"/>
        <w:ind w:firstLine="709"/>
        <w:jc w:val="both"/>
        <w:rPr>
          <w:rFonts w:ascii="Times New Roman" w:eastAsia="Calibri" w:hAnsi="Times New Roman" w:cs="Times New Roman"/>
          <w:noProof/>
          <w:sz w:val="24"/>
          <w:szCs w:val="24"/>
        </w:rPr>
      </w:pPr>
    </w:p>
    <w:p w:rsidR="00752566" w:rsidRPr="00752566" w:rsidRDefault="00752566" w:rsidP="00752566">
      <w:pPr>
        <w:spacing w:after="0"/>
        <w:ind w:firstLine="709"/>
        <w:jc w:val="both"/>
        <w:rPr>
          <w:rFonts w:ascii="Times New Roman" w:eastAsia="Calibri" w:hAnsi="Times New Roman" w:cs="Times New Roman"/>
          <w:noProof/>
          <w:sz w:val="24"/>
          <w:szCs w:val="24"/>
        </w:rPr>
      </w:pPr>
      <w:r w:rsidRPr="00752566">
        <w:rPr>
          <w:rFonts w:ascii="Times New Roman" w:eastAsia="Calibri" w:hAnsi="Times New Roman" w:cs="Times New Roman"/>
          <w:noProof/>
          <w:sz w:val="24"/>
          <w:szCs w:val="24"/>
        </w:rPr>
        <w:t>La ora actuala, schema de personal auxiliar de specialitate este completă în ceea ce priveşte grefierii de şedinţă</w:t>
      </w:r>
      <w:r w:rsidR="003F2F78">
        <w:rPr>
          <w:rFonts w:ascii="Times New Roman" w:eastAsia="Calibri" w:hAnsi="Times New Roman" w:cs="Times New Roman"/>
          <w:noProof/>
          <w:sz w:val="24"/>
          <w:szCs w:val="24"/>
        </w:rPr>
        <w:t>,</w:t>
      </w:r>
      <w:r w:rsidRPr="00752566">
        <w:rPr>
          <w:rFonts w:ascii="Times New Roman" w:eastAsia="Calibri" w:hAnsi="Times New Roman" w:cs="Times New Roman"/>
          <w:noProof/>
          <w:sz w:val="24"/>
          <w:szCs w:val="24"/>
        </w:rPr>
        <w:t xml:space="preserve"> dar există un post vacant de grefier arhivar din cele 3 posturi existente la Compartimentul arhivă-registratură.</w:t>
      </w:r>
    </w:p>
    <w:p w:rsidR="00752566" w:rsidRDefault="00752566" w:rsidP="00752566">
      <w:pPr>
        <w:spacing w:after="0" w:line="240" w:lineRule="auto"/>
        <w:jc w:val="both"/>
        <w:rPr>
          <w:rFonts w:ascii="Times New Roman" w:eastAsia="Times New Roman" w:hAnsi="Times New Roman" w:cs="Times New Roman"/>
          <w:b/>
          <w:noProof/>
          <w:color w:val="FF0000"/>
          <w:sz w:val="24"/>
          <w:szCs w:val="24"/>
        </w:rPr>
      </w:pPr>
    </w:p>
    <w:p w:rsidR="007D781F" w:rsidRPr="00752566" w:rsidRDefault="007D781F" w:rsidP="00752566">
      <w:pPr>
        <w:spacing w:after="0" w:line="240" w:lineRule="auto"/>
        <w:jc w:val="both"/>
        <w:rPr>
          <w:rFonts w:ascii="Times New Roman" w:eastAsia="Times New Roman" w:hAnsi="Times New Roman" w:cs="Times New Roman"/>
          <w:b/>
          <w:noProof/>
          <w:color w:val="FF0000"/>
          <w:sz w:val="24"/>
          <w:szCs w:val="24"/>
        </w:rPr>
      </w:pPr>
    </w:p>
    <w:p w:rsidR="007D781F" w:rsidRPr="00A16BF0" w:rsidRDefault="003F2F78" w:rsidP="00752566">
      <w:pPr>
        <w:spacing w:before="48" w:after="48" w:line="240" w:lineRule="auto"/>
        <w:jc w:val="both"/>
        <w:outlineLvl w:val="2"/>
        <w:rPr>
          <w:rFonts w:ascii="Times New Roman" w:eastAsia="Times New Roman" w:hAnsi="Times New Roman" w:cs="Times New Roman"/>
          <w:b/>
          <w:bCs/>
          <w:iCs/>
          <w:sz w:val="28"/>
          <w:szCs w:val="28"/>
          <w:lang w:eastAsia="x-none"/>
        </w:rPr>
      </w:pPr>
      <w:bookmarkStart w:id="50" w:name="_Toc1641269"/>
      <w:bookmarkStart w:id="51" w:name="_Toc62197501"/>
      <w:bookmarkStart w:id="52" w:name="_Toc126328825"/>
      <w:r>
        <w:rPr>
          <w:rFonts w:ascii="Times New Roman" w:eastAsia="Times New Roman" w:hAnsi="Times New Roman" w:cs="Times New Roman"/>
          <w:b/>
          <w:bCs/>
          <w:iCs/>
          <w:sz w:val="24"/>
          <w:szCs w:val="27"/>
          <w:lang w:eastAsia="x-none"/>
        </w:rPr>
        <w:tab/>
      </w:r>
      <w:r w:rsidRPr="00A16BF0">
        <w:rPr>
          <w:rFonts w:ascii="Times New Roman" w:eastAsia="Times New Roman" w:hAnsi="Times New Roman" w:cs="Times New Roman"/>
          <w:b/>
          <w:bCs/>
          <w:iCs/>
          <w:sz w:val="28"/>
          <w:szCs w:val="28"/>
          <w:lang w:eastAsia="x-none"/>
        </w:rPr>
        <w:t>VI.5</w:t>
      </w:r>
      <w:bookmarkEnd w:id="50"/>
      <w:bookmarkEnd w:id="51"/>
      <w:bookmarkEnd w:id="52"/>
      <w:r w:rsidR="00A16BF0" w:rsidRPr="00A16BF0">
        <w:rPr>
          <w:rFonts w:ascii="Times New Roman" w:eastAsia="Times New Roman" w:hAnsi="Times New Roman" w:cs="Times New Roman"/>
          <w:b/>
          <w:bCs/>
          <w:iCs/>
          <w:sz w:val="28"/>
          <w:szCs w:val="28"/>
          <w:lang w:eastAsia="x-none"/>
        </w:rPr>
        <w:t xml:space="preserve"> Judecătoria Lipova</w:t>
      </w:r>
    </w:p>
    <w:p w:rsidR="00A16BF0" w:rsidRDefault="00752566" w:rsidP="00752566">
      <w:pPr>
        <w:tabs>
          <w:tab w:val="left" w:pos="1134"/>
        </w:tabs>
        <w:spacing w:after="0" w:line="240" w:lineRule="auto"/>
        <w:ind w:firstLine="709"/>
        <w:jc w:val="both"/>
        <w:rPr>
          <w:rFonts w:ascii="Times New Roman" w:eastAsia="Times New Roman" w:hAnsi="Times New Roman" w:cs="Times New Roman"/>
          <w:sz w:val="24"/>
          <w:szCs w:val="24"/>
        </w:rPr>
      </w:pPr>
      <w:r w:rsidRPr="00752566">
        <w:rPr>
          <w:rFonts w:ascii="Times New Roman" w:eastAsia="Times New Roman" w:hAnsi="Times New Roman" w:cs="Times New Roman"/>
          <w:sz w:val="24"/>
          <w:szCs w:val="24"/>
        </w:rPr>
        <w:t xml:space="preserve">La această </w:t>
      </w:r>
      <w:proofErr w:type="spellStart"/>
      <w:r w:rsidRPr="00752566">
        <w:rPr>
          <w:rFonts w:ascii="Times New Roman" w:eastAsia="Times New Roman" w:hAnsi="Times New Roman" w:cs="Times New Roman"/>
          <w:sz w:val="24"/>
          <w:szCs w:val="24"/>
        </w:rPr>
        <w:t>instanţă</w:t>
      </w:r>
      <w:proofErr w:type="spellEnd"/>
      <w:r w:rsidRPr="00752566">
        <w:rPr>
          <w:rFonts w:ascii="Times New Roman" w:eastAsia="Times New Roman" w:hAnsi="Times New Roman" w:cs="Times New Roman"/>
          <w:sz w:val="24"/>
          <w:szCs w:val="24"/>
        </w:rPr>
        <w:t xml:space="preserve"> schema posturilor în ce </w:t>
      </w:r>
      <w:proofErr w:type="spellStart"/>
      <w:r w:rsidRPr="00752566">
        <w:rPr>
          <w:rFonts w:ascii="Times New Roman" w:eastAsia="Times New Roman" w:hAnsi="Times New Roman" w:cs="Times New Roman"/>
          <w:sz w:val="24"/>
          <w:szCs w:val="24"/>
        </w:rPr>
        <w:t>priveşte</w:t>
      </w:r>
      <w:proofErr w:type="spellEnd"/>
      <w:r w:rsidRPr="00752566">
        <w:rPr>
          <w:rFonts w:ascii="Times New Roman" w:eastAsia="Times New Roman" w:hAnsi="Times New Roman" w:cs="Times New Roman"/>
          <w:sz w:val="24"/>
          <w:szCs w:val="24"/>
        </w:rPr>
        <w:t xml:space="preserve"> judecătorii este de patru, încărcătura pe judecător fiind de </w:t>
      </w:r>
      <w:r w:rsidRPr="00752566">
        <w:rPr>
          <w:rFonts w:ascii="Times New Roman" w:eastAsia="Times New Roman" w:hAnsi="Times New Roman" w:cs="Times New Roman"/>
          <w:b/>
          <w:bCs/>
          <w:sz w:val="24"/>
          <w:szCs w:val="24"/>
        </w:rPr>
        <w:t>960 dosare</w:t>
      </w:r>
      <w:r w:rsidRPr="00752566">
        <w:rPr>
          <w:rFonts w:ascii="Times New Roman" w:eastAsia="Times New Roman" w:hAnsi="Times New Roman" w:cs="Times New Roman"/>
          <w:sz w:val="24"/>
          <w:szCs w:val="24"/>
        </w:rPr>
        <w:t xml:space="preserve"> în cursul anului 2022, cu 79 dosare mai mare decât în anul 2021, când a fost de 881 dosare </w:t>
      </w:r>
      <w:proofErr w:type="spellStart"/>
      <w:r w:rsidRPr="00752566">
        <w:rPr>
          <w:rFonts w:ascii="Times New Roman" w:eastAsia="Times New Roman" w:hAnsi="Times New Roman" w:cs="Times New Roman"/>
          <w:sz w:val="24"/>
          <w:szCs w:val="24"/>
        </w:rPr>
        <w:t>şi</w:t>
      </w:r>
      <w:proofErr w:type="spellEnd"/>
      <w:r w:rsidRPr="00752566">
        <w:rPr>
          <w:rFonts w:ascii="Times New Roman" w:eastAsia="Times New Roman" w:hAnsi="Times New Roman" w:cs="Times New Roman"/>
          <w:sz w:val="24"/>
          <w:szCs w:val="24"/>
        </w:rPr>
        <w:t xml:space="preserve"> cu 179 dosare mai mare decât în anul 2020, când a fost de </w:t>
      </w:r>
      <w:r w:rsidRPr="00752566">
        <w:rPr>
          <w:rFonts w:ascii="Times New Roman" w:eastAsia="Times New Roman" w:hAnsi="Times New Roman" w:cs="Times New Roman"/>
          <w:bCs/>
          <w:sz w:val="24"/>
          <w:szCs w:val="24"/>
        </w:rPr>
        <w:t>781 dosare</w:t>
      </w:r>
      <w:r w:rsidRPr="00752566">
        <w:rPr>
          <w:rFonts w:ascii="Times New Roman" w:eastAsia="Times New Roman" w:hAnsi="Times New Roman" w:cs="Times New Roman"/>
          <w:sz w:val="24"/>
          <w:szCs w:val="24"/>
        </w:rPr>
        <w:t xml:space="preserve">, fapt datorat numărului mai mare de dosare nou-intrate, comparativ cu anii 2021 </w:t>
      </w:r>
      <w:proofErr w:type="spellStart"/>
      <w:r w:rsidRPr="00752566">
        <w:rPr>
          <w:rFonts w:ascii="Times New Roman" w:eastAsia="Times New Roman" w:hAnsi="Times New Roman" w:cs="Times New Roman"/>
          <w:sz w:val="24"/>
          <w:szCs w:val="24"/>
        </w:rPr>
        <w:t>şi</w:t>
      </w:r>
      <w:proofErr w:type="spellEnd"/>
      <w:r w:rsidRPr="00752566">
        <w:rPr>
          <w:rFonts w:ascii="Times New Roman" w:eastAsia="Times New Roman" w:hAnsi="Times New Roman" w:cs="Times New Roman"/>
          <w:sz w:val="24"/>
          <w:szCs w:val="24"/>
        </w:rPr>
        <w:t xml:space="preserve"> 2020.</w:t>
      </w:r>
    </w:p>
    <w:p w:rsidR="00752566" w:rsidRPr="007D781F" w:rsidRDefault="00752566" w:rsidP="007D781F">
      <w:pPr>
        <w:tabs>
          <w:tab w:val="left" w:pos="1134"/>
        </w:tabs>
        <w:spacing w:after="0" w:line="240" w:lineRule="auto"/>
        <w:ind w:firstLine="709"/>
        <w:jc w:val="both"/>
        <w:rPr>
          <w:rFonts w:ascii="Times New Roman" w:eastAsia="Times New Roman" w:hAnsi="Times New Roman" w:cs="Times New Roman"/>
          <w:sz w:val="24"/>
          <w:szCs w:val="24"/>
        </w:rPr>
      </w:pPr>
      <w:r w:rsidRPr="00752566">
        <w:rPr>
          <w:rFonts w:ascii="Times New Roman" w:eastAsia="Times New Roman" w:hAnsi="Times New Roman" w:cs="Times New Roman"/>
          <w:sz w:val="24"/>
          <w:szCs w:val="24"/>
        </w:rPr>
        <w:tab/>
      </w:r>
      <w:bookmarkStart w:id="53" w:name="_Hlk28606306"/>
    </w:p>
    <w:p w:rsidR="00752566" w:rsidRPr="00752566" w:rsidRDefault="003F2F78" w:rsidP="00752566">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w:t>
      </w:r>
      <w:r w:rsidR="00752566" w:rsidRPr="00752566">
        <w:rPr>
          <w:rFonts w:ascii="Times New Roman" w:eastAsia="Times New Roman" w:hAnsi="Times New Roman" w:cs="Times New Roman"/>
          <w:sz w:val="24"/>
          <w:szCs w:val="24"/>
        </w:rPr>
        <w:t xml:space="preserve"> cea mai mare parte a anului 2022 </w:t>
      </w:r>
      <w:proofErr w:type="spellStart"/>
      <w:r w:rsidR="00752566" w:rsidRPr="00752566">
        <w:rPr>
          <w:rFonts w:ascii="Times New Roman" w:eastAsia="Times New Roman" w:hAnsi="Times New Roman" w:cs="Times New Roman"/>
          <w:sz w:val="24"/>
          <w:szCs w:val="24"/>
        </w:rPr>
        <w:t>instanţa</w:t>
      </w:r>
      <w:proofErr w:type="spellEnd"/>
      <w:r w:rsidR="00752566" w:rsidRPr="00752566">
        <w:rPr>
          <w:rFonts w:ascii="Times New Roman" w:eastAsia="Times New Roman" w:hAnsi="Times New Roman" w:cs="Times New Roman"/>
          <w:sz w:val="24"/>
          <w:szCs w:val="24"/>
        </w:rPr>
        <w:t xml:space="preserve"> a </w:t>
      </w:r>
      <w:proofErr w:type="spellStart"/>
      <w:r w:rsidR="00752566" w:rsidRPr="00752566">
        <w:rPr>
          <w:rFonts w:ascii="Times New Roman" w:eastAsia="Times New Roman" w:hAnsi="Times New Roman" w:cs="Times New Roman"/>
          <w:sz w:val="24"/>
          <w:szCs w:val="24"/>
        </w:rPr>
        <w:t>funcţionat</w:t>
      </w:r>
      <w:proofErr w:type="spellEnd"/>
      <w:r w:rsidR="00752566" w:rsidRPr="00752566">
        <w:rPr>
          <w:rFonts w:ascii="Times New Roman" w:eastAsia="Times New Roman" w:hAnsi="Times New Roman" w:cs="Times New Roman"/>
          <w:sz w:val="24"/>
          <w:szCs w:val="24"/>
        </w:rPr>
        <w:t xml:space="preserve"> cu un număr de trei judecători, iar o perioadă de cinci luni cu un număr de patru judecători.</w:t>
      </w:r>
    </w:p>
    <w:bookmarkEnd w:id="53"/>
    <w:p w:rsidR="00752566" w:rsidRPr="00752566" w:rsidRDefault="003F2F78" w:rsidP="00752566">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p>
    <w:p w:rsidR="00752566" w:rsidRDefault="00752566" w:rsidP="00897441">
      <w:pPr>
        <w:tabs>
          <w:tab w:val="left" w:pos="1134"/>
        </w:tabs>
        <w:spacing w:after="0" w:line="240" w:lineRule="auto"/>
        <w:ind w:firstLine="709"/>
        <w:jc w:val="both"/>
        <w:rPr>
          <w:rFonts w:ascii="Times New Roman" w:eastAsia="Times New Roman" w:hAnsi="Times New Roman" w:cs="Times New Roman"/>
          <w:sz w:val="24"/>
          <w:szCs w:val="24"/>
        </w:rPr>
      </w:pPr>
      <w:r w:rsidRPr="00752566">
        <w:rPr>
          <w:rFonts w:ascii="Times New Roman" w:eastAsia="Times New Roman" w:hAnsi="Times New Roman" w:cs="Times New Roman"/>
          <w:sz w:val="24"/>
          <w:szCs w:val="24"/>
        </w:rPr>
        <w:t xml:space="preserve">În prezent în cadrul Judecătoriei Lipova </w:t>
      </w:r>
      <w:proofErr w:type="spellStart"/>
      <w:r w:rsidRPr="00752566">
        <w:rPr>
          <w:rFonts w:ascii="Times New Roman" w:eastAsia="Times New Roman" w:hAnsi="Times New Roman" w:cs="Times New Roman"/>
          <w:sz w:val="24"/>
          <w:szCs w:val="24"/>
        </w:rPr>
        <w:t>funcţionează</w:t>
      </w:r>
      <w:proofErr w:type="spellEnd"/>
      <w:r w:rsidRPr="00752566">
        <w:rPr>
          <w:rFonts w:ascii="Times New Roman" w:eastAsia="Times New Roman" w:hAnsi="Times New Roman" w:cs="Times New Roman"/>
          <w:sz w:val="24"/>
          <w:szCs w:val="24"/>
        </w:rPr>
        <w:t xml:space="preserve">  un număr de 8 grefieri, 1 specialist IT, 3 grefieri arhivari, 2 aprozi </w:t>
      </w:r>
      <w:proofErr w:type="spellStart"/>
      <w:r w:rsidRPr="00752566">
        <w:rPr>
          <w:rFonts w:ascii="Times New Roman" w:eastAsia="Times New Roman" w:hAnsi="Times New Roman" w:cs="Times New Roman"/>
          <w:sz w:val="24"/>
          <w:szCs w:val="24"/>
        </w:rPr>
        <w:t>şi</w:t>
      </w:r>
      <w:proofErr w:type="spellEnd"/>
      <w:r w:rsidRPr="00752566">
        <w:rPr>
          <w:rFonts w:ascii="Times New Roman" w:eastAsia="Times New Roman" w:hAnsi="Times New Roman" w:cs="Times New Roman"/>
          <w:sz w:val="24"/>
          <w:szCs w:val="24"/>
        </w:rPr>
        <w:t xml:space="preserve"> 1 muncitor.</w:t>
      </w:r>
    </w:p>
    <w:p w:rsidR="00897441" w:rsidRPr="00897441" w:rsidRDefault="00897441" w:rsidP="00897441">
      <w:pPr>
        <w:tabs>
          <w:tab w:val="left" w:pos="1134"/>
        </w:tabs>
        <w:spacing w:after="0" w:line="240" w:lineRule="auto"/>
        <w:ind w:firstLine="709"/>
        <w:jc w:val="both"/>
        <w:rPr>
          <w:rFonts w:ascii="Times New Roman" w:eastAsia="Times New Roman" w:hAnsi="Times New Roman" w:cs="Times New Roman"/>
          <w:sz w:val="24"/>
          <w:szCs w:val="24"/>
        </w:rPr>
      </w:pPr>
    </w:p>
    <w:p w:rsidR="00752566" w:rsidRPr="00752566" w:rsidRDefault="004E7181" w:rsidP="00752566">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00752566" w:rsidRPr="00752566">
        <w:rPr>
          <w:rFonts w:ascii="Times New Roman" w:eastAsia="Times New Roman" w:hAnsi="Times New Roman" w:cs="Times New Roman"/>
          <w:sz w:val="24"/>
          <w:szCs w:val="24"/>
        </w:rPr>
        <w:t xml:space="preserve">n cursul anului 2022 schema de grefieri a fost completă, un număr de patru grefieri participând la </w:t>
      </w:r>
      <w:proofErr w:type="spellStart"/>
      <w:r w:rsidR="00752566" w:rsidRPr="00752566">
        <w:rPr>
          <w:rFonts w:ascii="Times New Roman" w:eastAsia="Times New Roman" w:hAnsi="Times New Roman" w:cs="Times New Roman"/>
          <w:sz w:val="24"/>
          <w:szCs w:val="24"/>
        </w:rPr>
        <w:t>şedinţele</w:t>
      </w:r>
      <w:proofErr w:type="spellEnd"/>
      <w:r w:rsidR="00752566" w:rsidRPr="00752566">
        <w:rPr>
          <w:rFonts w:ascii="Times New Roman" w:eastAsia="Times New Roman" w:hAnsi="Times New Roman" w:cs="Times New Roman"/>
          <w:sz w:val="24"/>
          <w:szCs w:val="24"/>
        </w:rPr>
        <w:t xml:space="preserve"> de judecată, cu cei patru judecători. </w:t>
      </w:r>
    </w:p>
    <w:p w:rsidR="00752566" w:rsidRPr="00752566" w:rsidRDefault="004E7181" w:rsidP="00752566">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52566" w:rsidRPr="00752566" w:rsidRDefault="00752566" w:rsidP="00752566">
      <w:pPr>
        <w:tabs>
          <w:tab w:val="left" w:pos="1134"/>
        </w:tabs>
        <w:spacing w:after="0" w:line="240" w:lineRule="auto"/>
        <w:ind w:firstLine="709"/>
        <w:jc w:val="both"/>
        <w:rPr>
          <w:rFonts w:ascii="Times New Roman" w:eastAsia="Times New Roman" w:hAnsi="Times New Roman" w:cs="Times New Roman"/>
          <w:sz w:val="24"/>
          <w:szCs w:val="24"/>
        </w:rPr>
      </w:pPr>
      <w:r w:rsidRPr="00752566">
        <w:rPr>
          <w:rFonts w:ascii="Times New Roman" w:eastAsia="Times New Roman" w:hAnsi="Times New Roman" w:cs="Times New Roman"/>
          <w:sz w:val="24"/>
          <w:szCs w:val="24"/>
        </w:rPr>
        <w:t xml:space="preserve">În concluzie, în anul 2022 nu s-au constatat probleme deosebite în ce </w:t>
      </w:r>
      <w:proofErr w:type="spellStart"/>
      <w:r w:rsidRPr="00752566">
        <w:rPr>
          <w:rFonts w:ascii="Times New Roman" w:eastAsia="Times New Roman" w:hAnsi="Times New Roman" w:cs="Times New Roman"/>
          <w:sz w:val="24"/>
          <w:szCs w:val="24"/>
        </w:rPr>
        <w:t>priveşte</w:t>
      </w:r>
      <w:proofErr w:type="spellEnd"/>
      <w:r w:rsidRPr="00752566">
        <w:rPr>
          <w:rFonts w:ascii="Times New Roman" w:eastAsia="Times New Roman" w:hAnsi="Times New Roman" w:cs="Times New Roman"/>
          <w:sz w:val="24"/>
          <w:szCs w:val="24"/>
        </w:rPr>
        <w:t xml:space="preserve">  managementul resurselor umane, având în vedere nivelul de ocupare a schemei de personal.</w:t>
      </w:r>
    </w:p>
    <w:p w:rsidR="00752566" w:rsidRPr="00752566" w:rsidRDefault="00752566" w:rsidP="00752566">
      <w:pPr>
        <w:spacing w:before="48" w:after="48" w:line="240" w:lineRule="auto"/>
        <w:jc w:val="both"/>
        <w:outlineLvl w:val="2"/>
        <w:rPr>
          <w:rFonts w:ascii="Times New Roman" w:eastAsia="Times New Roman" w:hAnsi="Times New Roman" w:cs="Times New Roman"/>
          <w:b/>
          <w:bCs/>
          <w:iCs/>
          <w:sz w:val="24"/>
          <w:szCs w:val="27"/>
          <w:lang w:eastAsia="x-none"/>
        </w:rPr>
      </w:pPr>
    </w:p>
    <w:p w:rsidR="00752566" w:rsidRPr="00A16BF0" w:rsidRDefault="004E7181" w:rsidP="00A16BF0">
      <w:pPr>
        <w:spacing w:before="48" w:after="48" w:line="240" w:lineRule="auto"/>
        <w:jc w:val="both"/>
        <w:outlineLvl w:val="2"/>
        <w:rPr>
          <w:rFonts w:ascii="Times New Roman" w:eastAsia="Times New Roman" w:hAnsi="Times New Roman" w:cs="Times New Roman"/>
          <w:b/>
          <w:bCs/>
          <w:iCs/>
          <w:sz w:val="28"/>
          <w:szCs w:val="28"/>
          <w:lang w:eastAsia="x-none"/>
        </w:rPr>
      </w:pPr>
      <w:bookmarkStart w:id="54" w:name="_Toc1641270"/>
      <w:bookmarkStart w:id="55" w:name="_Toc62197502"/>
      <w:bookmarkStart w:id="56" w:name="_Toc126328826"/>
      <w:r>
        <w:rPr>
          <w:rFonts w:ascii="Times New Roman" w:eastAsia="Times New Roman" w:hAnsi="Times New Roman" w:cs="Times New Roman"/>
          <w:b/>
          <w:bCs/>
          <w:iCs/>
          <w:sz w:val="24"/>
          <w:szCs w:val="27"/>
          <w:lang w:eastAsia="x-none"/>
        </w:rPr>
        <w:tab/>
      </w:r>
      <w:r w:rsidRPr="00A16BF0">
        <w:rPr>
          <w:rFonts w:ascii="Times New Roman" w:eastAsia="Times New Roman" w:hAnsi="Times New Roman" w:cs="Times New Roman"/>
          <w:b/>
          <w:bCs/>
          <w:iCs/>
          <w:sz w:val="28"/>
          <w:szCs w:val="28"/>
          <w:lang w:eastAsia="x-none"/>
        </w:rPr>
        <w:t>VI.</w:t>
      </w:r>
      <w:r w:rsidR="00752566" w:rsidRPr="00A16BF0">
        <w:rPr>
          <w:rFonts w:ascii="Times New Roman" w:eastAsia="Times New Roman" w:hAnsi="Times New Roman" w:cs="Times New Roman"/>
          <w:b/>
          <w:bCs/>
          <w:iCs/>
          <w:sz w:val="28"/>
          <w:szCs w:val="28"/>
          <w:lang w:eastAsia="x-none"/>
        </w:rPr>
        <w:t>6</w:t>
      </w:r>
      <w:r w:rsidR="007D781F">
        <w:rPr>
          <w:rFonts w:ascii="Times New Roman" w:eastAsia="Times New Roman" w:hAnsi="Times New Roman" w:cs="Times New Roman"/>
          <w:b/>
          <w:bCs/>
          <w:iCs/>
          <w:sz w:val="28"/>
          <w:szCs w:val="28"/>
          <w:lang w:eastAsia="x-none"/>
        </w:rPr>
        <w:t xml:space="preserve"> </w:t>
      </w:r>
      <w:r w:rsidR="00752566" w:rsidRPr="00A16BF0">
        <w:rPr>
          <w:rFonts w:ascii="Times New Roman" w:eastAsia="Times New Roman" w:hAnsi="Times New Roman" w:cs="Times New Roman"/>
          <w:b/>
          <w:bCs/>
          <w:iCs/>
          <w:sz w:val="28"/>
          <w:szCs w:val="28"/>
          <w:lang w:eastAsia="x-none"/>
        </w:rPr>
        <w:t xml:space="preserve"> </w:t>
      </w:r>
      <w:bookmarkEnd w:id="54"/>
      <w:bookmarkEnd w:id="55"/>
      <w:bookmarkEnd w:id="56"/>
      <w:r w:rsidR="00A16BF0" w:rsidRPr="00A16BF0">
        <w:rPr>
          <w:rFonts w:ascii="Times New Roman" w:eastAsia="Times New Roman" w:hAnsi="Times New Roman" w:cs="Times New Roman"/>
          <w:b/>
          <w:bCs/>
          <w:iCs/>
          <w:sz w:val="28"/>
          <w:szCs w:val="28"/>
          <w:lang w:eastAsia="x-none"/>
        </w:rPr>
        <w:t xml:space="preserve">Judecătoria </w:t>
      </w:r>
      <w:proofErr w:type="spellStart"/>
      <w:r w:rsidR="00A16BF0" w:rsidRPr="00A16BF0">
        <w:rPr>
          <w:rFonts w:ascii="Times New Roman" w:eastAsia="Times New Roman" w:hAnsi="Times New Roman" w:cs="Times New Roman"/>
          <w:b/>
          <w:bCs/>
          <w:iCs/>
          <w:sz w:val="28"/>
          <w:szCs w:val="28"/>
          <w:lang w:eastAsia="x-none"/>
        </w:rPr>
        <w:t>Gurahonţ</w:t>
      </w:r>
      <w:proofErr w:type="spellEnd"/>
    </w:p>
    <w:p w:rsidR="00752566" w:rsidRPr="00752566" w:rsidRDefault="00752566" w:rsidP="00752566">
      <w:pPr>
        <w:spacing w:after="0" w:line="240" w:lineRule="auto"/>
        <w:ind w:firstLine="709"/>
        <w:jc w:val="both"/>
        <w:rPr>
          <w:rFonts w:ascii="Times New Roman" w:eastAsia="Times New Roman" w:hAnsi="Times New Roman" w:cs="Times New Roman"/>
          <w:sz w:val="24"/>
          <w:szCs w:val="24"/>
        </w:rPr>
      </w:pPr>
      <w:r w:rsidRPr="00752566">
        <w:rPr>
          <w:rFonts w:ascii="Times New Roman" w:eastAsia="Times New Roman" w:hAnsi="Times New Roman" w:cs="Times New Roman"/>
          <w:sz w:val="24"/>
          <w:szCs w:val="24"/>
        </w:rPr>
        <w:t>Potrivit statului de funcții și de personal pentru Judecătoria Gurahonț sunt prevăzute un număr total de 16 posturi, evoluția, repartizarea și structura pe categorii de personal prezentându-se astfel:</w:t>
      </w:r>
    </w:p>
    <w:p w:rsidR="00752566" w:rsidRPr="00752566" w:rsidRDefault="00752566" w:rsidP="00752566">
      <w:pPr>
        <w:numPr>
          <w:ilvl w:val="0"/>
          <w:numId w:val="18"/>
        </w:numPr>
        <w:spacing w:after="0" w:line="240" w:lineRule="auto"/>
        <w:jc w:val="both"/>
        <w:rPr>
          <w:rFonts w:ascii="Times New Roman" w:eastAsia="Times New Roman" w:hAnsi="Times New Roman" w:cs="Times New Roman"/>
          <w:sz w:val="24"/>
          <w:szCs w:val="24"/>
        </w:rPr>
      </w:pPr>
      <w:r w:rsidRPr="00752566">
        <w:rPr>
          <w:rFonts w:ascii="Times New Roman" w:eastAsia="Times New Roman" w:hAnsi="Times New Roman" w:cs="Times New Roman"/>
          <w:sz w:val="24"/>
          <w:szCs w:val="24"/>
        </w:rPr>
        <w:t>4 posturi de judecător, din care 2 posturi ocupate efectiv, 2 posturi vacante.</w:t>
      </w:r>
    </w:p>
    <w:p w:rsidR="00752566" w:rsidRPr="00752566" w:rsidRDefault="00752566" w:rsidP="00752566">
      <w:pPr>
        <w:numPr>
          <w:ilvl w:val="0"/>
          <w:numId w:val="18"/>
        </w:numPr>
        <w:spacing w:after="0" w:line="240" w:lineRule="auto"/>
        <w:jc w:val="both"/>
        <w:rPr>
          <w:rFonts w:ascii="Times New Roman" w:eastAsia="Times New Roman" w:hAnsi="Times New Roman" w:cs="Times New Roman"/>
          <w:sz w:val="24"/>
          <w:szCs w:val="24"/>
        </w:rPr>
      </w:pPr>
      <w:r w:rsidRPr="00752566">
        <w:rPr>
          <w:rFonts w:ascii="Times New Roman" w:eastAsia="Times New Roman" w:hAnsi="Times New Roman" w:cs="Times New Roman"/>
          <w:sz w:val="24"/>
          <w:szCs w:val="24"/>
        </w:rPr>
        <w:t>9 posturi de personal auxiliar de specialitate din care: 6 grefieri de ședință, 2 grefieri arhivari și 1 grefier registrator.</w:t>
      </w:r>
    </w:p>
    <w:p w:rsidR="00752566" w:rsidRDefault="00752566" w:rsidP="004E7181">
      <w:pPr>
        <w:numPr>
          <w:ilvl w:val="0"/>
          <w:numId w:val="18"/>
        </w:numPr>
        <w:spacing w:after="0" w:line="240" w:lineRule="auto"/>
        <w:jc w:val="both"/>
        <w:rPr>
          <w:rFonts w:ascii="Times New Roman" w:eastAsia="Times New Roman" w:hAnsi="Times New Roman" w:cs="Times New Roman"/>
          <w:sz w:val="24"/>
          <w:szCs w:val="24"/>
        </w:rPr>
      </w:pPr>
      <w:r w:rsidRPr="00752566">
        <w:rPr>
          <w:rFonts w:ascii="Times New Roman" w:eastAsia="Times New Roman" w:hAnsi="Times New Roman" w:cs="Times New Roman"/>
          <w:sz w:val="24"/>
          <w:szCs w:val="24"/>
        </w:rPr>
        <w:t>3 posturi de personal conex din care: 1 agent procedural și 2 aprozi.</w:t>
      </w:r>
    </w:p>
    <w:p w:rsidR="004E7181" w:rsidRPr="00752566" w:rsidRDefault="004E7181" w:rsidP="004E7181">
      <w:pPr>
        <w:spacing w:after="0" w:line="240" w:lineRule="auto"/>
        <w:ind w:left="1065"/>
        <w:jc w:val="both"/>
        <w:rPr>
          <w:rFonts w:ascii="Times New Roman" w:eastAsia="Times New Roman" w:hAnsi="Times New Roman" w:cs="Times New Roman"/>
          <w:sz w:val="24"/>
          <w:szCs w:val="24"/>
        </w:rPr>
      </w:pPr>
    </w:p>
    <w:p w:rsidR="00752566" w:rsidRPr="00752566" w:rsidRDefault="00752566" w:rsidP="00752566">
      <w:pPr>
        <w:spacing w:after="0" w:line="240" w:lineRule="auto"/>
        <w:ind w:firstLine="709"/>
        <w:jc w:val="both"/>
        <w:rPr>
          <w:rFonts w:ascii="Times New Roman" w:eastAsia="Times New Roman" w:hAnsi="Times New Roman" w:cs="Times New Roman"/>
          <w:sz w:val="24"/>
          <w:szCs w:val="24"/>
        </w:rPr>
      </w:pPr>
      <w:r w:rsidRPr="00752566">
        <w:rPr>
          <w:rFonts w:ascii="Times New Roman" w:eastAsia="Times New Roman" w:hAnsi="Times New Roman" w:cs="Times New Roman"/>
          <w:sz w:val="24"/>
          <w:szCs w:val="24"/>
        </w:rPr>
        <w:lastRenderedPageBreak/>
        <w:t xml:space="preserve">În privința posturilor de judecător se constată că posturile vacante nu au fost ocupat nici în cursul anului 2022, nici în anii 2021 sau 2020, </w:t>
      </w:r>
      <w:proofErr w:type="spellStart"/>
      <w:r w:rsidRPr="00752566">
        <w:rPr>
          <w:rFonts w:ascii="Times New Roman" w:eastAsia="Times New Roman" w:hAnsi="Times New Roman" w:cs="Times New Roman"/>
          <w:sz w:val="24"/>
          <w:szCs w:val="24"/>
        </w:rPr>
        <w:t>intanța</w:t>
      </w:r>
      <w:proofErr w:type="spellEnd"/>
      <w:r w:rsidRPr="00752566">
        <w:rPr>
          <w:rFonts w:ascii="Times New Roman" w:eastAsia="Times New Roman" w:hAnsi="Times New Roman" w:cs="Times New Roman"/>
          <w:sz w:val="24"/>
          <w:szCs w:val="24"/>
        </w:rPr>
        <w:t xml:space="preserve"> funcționând efectiv cu 2 judecător în ultimii 4 ani.</w:t>
      </w:r>
    </w:p>
    <w:p w:rsidR="00752566" w:rsidRPr="00752566" w:rsidRDefault="00752566" w:rsidP="00752566">
      <w:pPr>
        <w:spacing w:after="0" w:line="240" w:lineRule="auto"/>
        <w:ind w:firstLine="709"/>
        <w:jc w:val="both"/>
        <w:rPr>
          <w:rFonts w:ascii="Times New Roman" w:eastAsia="Times New Roman" w:hAnsi="Times New Roman" w:cs="Times New Roman"/>
          <w:sz w:val="24"/>
          <w:szCs w:val="24"/>
        </w:rPr>
      </w:pPr>
      <w:r w:rsidRPr="00752566">
        <w:rPr>
          <w:rFonts w:ascii="Times New Roman" w:eastAsia="Times New Roman" w:hAnsi="Times New Roman" w:cs="Times New Roman"/>
          <w:sz w:val="24"/>
          <w:szCs w:val="24"/>
        </w:rPr>
        <w:t>În privința posturilor de personal auxiliar și conex acestea au fost ocupate în proporție de 100%, atât în anul 2022 cât și în anii precedenți.</w:t>
      </w:r>
    </w:p>
    <w:p w:rsidR="007D781F" w:rsidRDefault="007D781F" w:rsidP="00752566">
      <w:pPr>
        <w:spacing w:before="48" w:after="48" w:line="240" w:lineRule="auto"/>
        <w:jc w:val="both"/>
        <w:outlineLvl w:val="2"/>
        <w:rPr>
          <w:rFonts w:ascii="Times New Roman" w:eastAsia="Times New Roman" w:hAnsi="Times New Roman" w:cs="Times New Roman"/>
          <w:b/>
          <w:bCs/>
          <w:iCs/>
          <w:sz w:val="24"/>
          <w:szCs w:val="27"/>
          <w:lang w:eastAsia="x-none"/>
        </w:rPr>
      </w:pPr>
    </w:p>
    <w:p w:rsidR="00897441" w:rsidRPr="00752566" w:rsidRDefault="00897441" w:rsidP="00752566">
      <w:pPr>
        <w:spacing w:before="48" w:after="48" w:line="240" w:lineRule="auto"/>
        <w:jc w:val="both"/>
        <w:outlineLvl w:val="2"/>
        <w:rPr>
          <w:rFonts w:ascii="Times New Roman" w:eastAsia="Times New Roman" w:hAnsi="Times New Roman" w:cs="Times New Roman"/>
          <w:b/>
          <w:bCs/>
          <w:iCs/>
          <w:sz w:val="24"/>
          <w:szCs w:val="27"/>
          <w:lang w:eastAsia="x-none"/>
        </w:rPr>
      </w:pPr>
    </w:p>
    <w:p w:rsidR="00D767E0" w:rsidRPr="00D767E0" w:rsidRDefault="00D767E0" w:rsidP="00D767E0">
      <w:pPr>
        <w:keepNext/>
        <w:spacing w:after="0" w:line="240" w:lineRule="auto"/>
        <w:ind w:firstLine="709"/>
        <w:jc w:val="center"/>
        <w:outlineLvl w:val="0"/>
        <w:rPr>
          <w:rFonts w:ascii="Times New Roman" w:eastAsia="Times New Roman" w:hAnsi="Times New Roman" w:cs="Times New Roman"/>
          <w:b/>
          <w:bCs/>
          <w:sz w:val="28"/>
          <w:szCs w:val="28"/>
        </w:rPr>
      </w:pPr>
      <w:bookmarkStart w:id="57" w:name="_Toc1641273"/>
      <w:bookmarkStart w:id="58" w:name="_Toc62197509"/>
      <w:bookmarkStart w:id="59" w:name="_Toc126740905"/>
      <w:bookmarkStart w:id="60" w:name="_Hlk125732652"/>
      <w:r w:rsidRPr="00D767E0">
        <w:rPr>
          <w:rFonts w:ascii="Times New Roman" w:eastAsia="Times New Roman" w:hAnsi="Times New Roman" w:cs="Times New Roman"/>
          <w:b/>
          <w:bCs/>
          <w:sz w:val="28"/>
          <w:szCs w:val="28"/>
        </w:rPr>
        <w:t>VII. INFRASTRUCTURA  INSTANŢEI</w:t>
      </w:r>
      <w:bookmarkEnd w:id="57"/>
      <w:bookmarkEnd w:id="58"/>
      <w:bookmarkEnd w:id="59"/>
    </w:p>
    <w:p w:rsidR="00D767E0" w:rsidRPr="00D767E0" w:rsidRDefault="00D767E0" w:rsidP="00D767E0">
      <w:pPr>
        <w:spacing w:after="0" w:line="240" w:lineRule="auto"/>
        <w:ind w:left="360"/>
        <w:rPr>
          <w:rFonts w:ascii="Times New Roman" w:eastAsia="Times New Roman" w:hAnsi="Times New Roman" w:cs="Times New Roman"/>
          <w:b/>
          <w:bCs/>
          <w:sz w:val="24"/>
          <w:szCs w:val="24"/>
        </w:rPr>
      </w:pPr>
    </w:p>
    <w:p w:rsidR="00D767E0" w:rsidRPr="00D767E0" w:rsidRDefault="00D767E0" w:rsidP="00D767E0">
      <w:pPr>
        <w:spacing w:before="225" w:after="75" w:line="240" w:lineRule="auto"/>
        <w:ind w:firstLine="709"/>
        <w:outlineLvl w:val="1"/>
        <w:rPr>
          <w:rFonts w:ascii="Times New Roman" w:eastAsia="Times New Roman" w:hAnsi="Times New Roman" w:cs="Times New Roman"/>
          <w:b/>
          <w:bCs/>
          <w:color w:val="000000"/>
          <w:sz w:val="24"/>
          <w:szCs w:val="24"/>
          <w:u w:val="single"/>
          <w:lang w:eastAsia="x-none"/>
        </w:rPr>
      </w:pPr>
      <w:bookmarkStart w:id="61" w:name="_Toc1641274"/>
      <w:bookmarkStart w:id="62" w:name="_Toc62197510"/>
      <w:bookmarkStart w:id="63" w:name="_Toc126740906"/>
      <w:r w:rsidRPr="00D767E0">
        <w:rPr>
          <w:rFonts w:ascii="Times New Roman" w:eastAsia="Times New Roman" w:hAnsi="Times New Roman" w:cs="Times New Roman"/>
          <w:b/>
          <w:bCs/>
          <w:color w:val="000000"/>
          <w:sz w:val="24"/>
          <w:szCs w:val="24"/>
          <w:lang w:eastAsia="x-none"/>
        </w:rPr>
        <w:t xml:space="preserve"> </w:t>
      </w:r>
      <w:bookmarkEnd w:id="61"/>
      <w:r w:rsidRPr="00D767E0">
        <w:rPr>
          <w:rFonts w:ascii="Times New Roman" w:eastAsia="Times New Roman" w:hAnsi="Times New Roman" w:cs="Times New Roman"/>
          <w:b/>
          <w:bCs/>
          <w:color w:val="000000"/>
          <w:sz w:val="24"/>
          <w:szCs w:val="24"/>
          <w:lang w:eastAsia="x-none"/>
        </w:rPr>
        <w:t>Infrastructura și capacitatea instituțională a Tribunalului Arad pe anul 202</w:t>
      </w:r>
      <w:bookmarkEnd w:id="62"/>
      <w:r w:rsidRPr="00D767E0">
        <w:rPr>
          <w:rFonts w:ascii="Times New Roman" w:eastAsia="Times New Roman" w:hAnsi="Times New Roman" w:cs="Times New Roman"/>
          <w:b/>
          <w:bCs/>
          <w:color w:val="000000"/>
          <w:sz w:val="24"/>
          <w:szCs w:val="24"/>
          <w:lang w:eastAsia="x-none"/>
        </w:rPr>
        <w:t>2</w:t>
      </w:r>
      <w:bookmarkEnd w:id="63"/>
    </w:p>
    <w:p w:rsidR="00D767E0" w:rsidRPr="00D767E0" w:rsidRDefault="00D767E0" w:rsidP="00D767E0">
      <w:pPr>
        <w:spacing w:after="0" w:line="240" w:lineRule="auto"/>
        <w:ind w:right="-108" w:firstLine="709"/>
        <w:jc w:val="both"/>
        <w:rPr>
          <w:rFonts w:ascii="Times New Roman" w:eastAsia="Times New Roman" w:hAnsi="Times New Roman" w:cs="Times New Roman"/>
          <w:sz w:val="24"/>
          <w:szCs w:val="24"/>
        </w:rPr>
      </w:pPr>
    </w:p>
    <w:p w:rsidR="00D767E0" w:rsidRPr="00D767E0" w:rsidRDefault="00D767E0" w:rsidP="00D767E0">
      <w:pPr>
        <w:spacing w:after="12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Tribunalul Arad împreună cu Judecătoria Arad, </w:t>
      </w:r>
      <w:proofErr w:type="spellStart"/>
      <w:r w:rsidRPr="00D767E0">
        <w:rPr>
          <w:rFonts w:ascii="Times New Roman" w:eastAsia="Times New Roman" w:hAnsi="Times New Roman" w:cs="Times New Roman"/>
          <w:sz w:val="24"/>
          <w:szCs w:val="24"/>
        </w:rPr>
        <w:t>funcţionează</w:t>
      </w:r>
      <w:proofErr w:type="spellEnd"/>
      <w:r w:rsidRPr="00D767E0">
        <w:rPr>
          <w:rFonts w:ascii="Times New Roman" w:eastAsia="Times New Roman" w:hAnsi="Times New Roman" w:cs="Times New Roman"/>
          <w:sz w:val="24"/>
          <w:szCs w:val="24"/>
        </w:rPr>
        <w:t xml:space="preserve"> în </w:t>
      </w:r>
      <w:proofErr w:type="spellStart"/>
      <w:r w:rsidRPr="00D767E0">
        <w:rPr>
          <w:rFonts w:ascii="Times New Roman" w:eastAsia="Times New Roman" w:hAnsi="Times New Roman" w:cs="Times New Roman"/>
          <w:sz w:val="24"/>
          <w:szCs w:val="24"/>
        </w:rPr>
        <w:t>aceeaşi</w:t>
      </w:r>
      <w:proofErr w:type="spellEnd"/>
      <w:r w:rsidRPr="00D767E0">
        <w:rPr>
          <w:rFonts w:ascii="Times New Roman" w:eastAsia="Times New Roman" w:hAnsi="Times New Roman" w:cs="Times New Roman"/>
          <w:sz w:val="24"/>
          <w:szCs w:val="24"/>
        </w:rPr>
        <w:t xml:space="preserve"> clădire, respectiv Palatul de </w:t>
      </w:r>
      <w:proofErr w:type="spellStart"/>
      <w:r w:rsidRPr="00D767E0">
        <w:rPr>
          <w:rFonts w:ascii="Times New Roman" w:eastAsia="Times New Roman" w:hAnsi="Times New Roman" w:cs="Times New Roman"/>
          <w:sz w:val="24"/>
          <w:szCs w:val="24"/>
        </w:rPr>
        <w:t>Justiţie</w:t>
      </w:r>
      <w:proofErr w:type="spellEnd"/>
      <w:r w:rsidRPr="00D767E0">
        <w:rPr>
          <w:rFonts w:ascii="Times New Roman" w:eastAsia="Times New Roman" w:hAnsi="Times New Roman" w:cs="Times New Roman"/>
          <w:sz w:val="24"/>
          <w:szCs w:val="24"/>
        </w:rPr>
        <w:t xml:space="preserve"> situat în Arad B-dul Gral Vasile Milea nr 2.</w:t>
      </w:r>
    </w:p>
    <w:p w:rsidR="00D767E0" w:rsidRPr="00D767E0" w:rsidRDefault="00D767E0" w:rsidP="00D767E0">
      <w:pPr>
        <w:tabs>
          <w:tab w:val="left" w:pos="709"/>
        </w:tabs>
        <w:spacing w:after="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Monument istoric de mari dimensiuni, Palatul de </w:t>
      </w:r>
      <w:proofErr w:type="spellStart"/>
      <w:r w:rsidRPr="00D767E0">
        <w:rPr>
          <w:rFonts w:ascii="Times New Roman" w:eastAsia="Times New Roman" w:hAnsi="Times New Roman" w:cs="Times New Roman"/>
          <w:sz w:val="24"/>
          <w:szCs w:val="24"/>
        </w:rPr>
        <w:t>Justiţie</w:t>
      </w:r>
      <w:proofErr w:type="spellEnd"/>
      <w:r w:rsidRPr="00D767E0">
        <w:rPr>
          <w:rFonts w:ascii="Times New Roman" w:eastAsia="Times New Roman" w:hAnsi="Times New Roman" w:cs="Times New Roman"/>
          <w:sz w:val="24"/>
          <w:szCs w:val="24"/>
        </w:rPr>
        <w:t xml:space="preserve"> din Arad a fost realizat în două etape, prima în perioada 1892-1895 când s-a construit o clădire cu 2 nivele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a doua în perioada 1940-1943 când edificiul a fost completat cu aripile laterale.</w:t>
      </w:r>
    </w:p>
    <w:p w:rsidR="00D767E0" w:rsidRPr="00D767E0" w:rsidRDefault="00D767E0" w:rsidP="00D767E0">
      <w:pPr>
        <w:tabs>
          <w:tab w:val="left" w:pos="709"/>
        </w:tabs>
        <w:spacing w:after="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Ridicat în stil neoclasic cu </w:t>
      </w:r>
      <w:proofErr w:type="spellStart"/>
      <w:r w:rsidRPr="00D767E0">
        <w:rPr>
          <w:rFonts w:ascii="Times New Roman" w:eastAsia="Times New Roman" w:hAnsi="Times New Roman" w:cs="Times New Roman"/>
          <w:sz w:val="24"/>
          <w:szCs w:val="24"/>
        </w:rPr>
        <w:t>influenţe</w:t>
      </w:r>
      <w:proofErr w:type="spellEnd"/>
      <w:r w:rsidRPr="00D767E0">
        <w:rPr>
          <w:rFonts w:ascii="Times New Roman" w:eastAsia="Times New Roman" w:hAnsi="Times New Roman" w:cs="Times New Roman"/>
          <w:sz w:val="24"/>
          <w:szCs w:val="24"/>
        </w:rPr>
        <w:t xml:space="preserve"> baroce, Palatul de </w:t>
      </w:r>
      <w:proofErr w:type="spellStart"/>
      <w:r w:rsidRPr="00D767E0">
        <w:rPr>
          <w:rFonts w:ascii="Times New Roman" w:eastAsia="Times New Roman" w:hAnsi="Times New Roman" w:cs="Times New Roman"/>
          <w:sz w:val="24"/>
          <w:szCs w:val="24"/>
        </w:rPr>
        <w:t>Justiţie</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găzduieşte</w:t>
      </w:r>
      <w:proofErr w:type="spellEnd"/>
      <w:r w:rsidRPr="00D767E0">
        <w:rPr>
          <w:rFonts w:ascii="Times New Roman" w:eastAsia="Times New Roman" w:hAnsi="Times New Roman" w:cs="Times New Roman"/>
          <w:sz w:val="24"/>
          <w:szCs w:val="24"/>
        </w:rPr>
        <w:t xml:space="preserve"> în prezent Tribunalul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Judecătoria Arad, Parchetele de pe lângă acestea, Centrul de </w:t>
      </w:r>
      <w:proofErr w:type="spellStart"/>
      <w:r w:rsidRPr="00D767E0">
        <w:rPr>
          <w:rFonts w:ascii="Times New Roman" w:eastAsia="Times New Roman" w:hAnsi="Times New Roman" w:cs="Times New Roman"/>
          <w:sz w:val="24"/>
          <w:szCs w:val="24"/>
        </w:rPr>
        <w:t>perfecţionare</w:t>
      </w:r>
      <w:proofErr w:type="spellEnd"/>
      <w:r w:rsidRPr="00D767E0">
        <w:rPr>
          <w:rFonts w:ascii="Times New Roman" w:eastAsia="Times New Roman" w:hAnsi="Times New Roman" w:cs="Times New Roman"/>
          <w:sz w:val="24"/>
          <w:szCs w:val="24"/>
        </w:rPr>
        <w:t xml:space="preserve"> a cadrelor </w:t>
      </w:r>
      <w:proofErr w:type="spellStart"/>
      <w:r w:rsidRPr="00D767E0">
        <w:rPr>
          <w:rFonts w:ascii="Times New Roman" w:eastAsia="Times New Roman" w:hAnsi="Times New Roman" w:cs="Times New Roman"/>
          <w:sz w:val="24"/>
          <w:szCs w:val="24"/>
        </w:rPr>
        <w:t>Direcţiei</w:t>
      </w:r>
      <w:proofErr w:type="spellEnd"/>
      <w:r w:rsidRPr="00D767E0">
        <w:rPr>
          <w:rFonts w:ascii="Times New Roman" w:eastAsia="Times New Roman" w:hAnsi="Times New Roman" w:cs="Times New Roman"/>
          <w:sz w:val="24"/>
          <w:szCs w:val="24"/>
        </w:rPr>
        <w:t xml:space="preserve"> Generale a Penitenciarelor.</w:t>
      </w:r>
    </w:p>
    <w:p w:rsidR="00D767E0" w:rsidRPr="00D767E0" w:rsidRDefault="00D767E0" w:rsidP="00D767E0">
      <w:pPr>
        <w:tabs>
          <w:tab w:val="left" w:pos="709"/>
        </w:tabs>
        <w:spacing w:after="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În clădirea sus </w:t>
      </w:r>
      <w:proofErr w:type="spellStart"/>
      <w:r w:rsidRPr="00D767E0">
        <w:rPr>
          <w:rFonts w:ascii="Times New Roman" w:eastAsia="Times New Roman" w:hAnsi="Times New Roman" w:cs="Times New Roman"/>
          <w:sz w:val="24"/>
          <w:szCs w:val="24"/>
        </w:rPr>
        <w:t>menţionată</w:t>
      </w:r>
      <w:proofErr w:type="spellEnd"/>
      <w:r w:rsidRPr="00D767E0">
        <w:rPr>
          <w:rFonts w:ascii="Times New Roman" w:eastAsia="Times New Roman" w:hAnsi="Times New Roman" w:cs="Times New Roman"/>
          <w:sz w:val="24"/>
          <w:szCs w:val="24"/>
        </w:rPr>
        <w:t xml:space="preserve">, în care </w:t>
      </w:r>
      <w:proofErr w:type="spellStart"/>
      <w:r w:rsidRPr="00D767E0">
        <w:rPr>
          <w:rFonts w:ascii="Times New Roman" w:eastAsia="Times New Roman" w:hAnsi="Times New Roman" w:cs="Times New Roman"/>
          <w:sz w:val="24"/>
          <w:szCs w:val="24"/>
        </w:rPr>
        <w:t>funcţionează</w:t>
      </w:r>
      <w:proofErr w:type="spellEnd"/>
      <w:r w:rsidRPr="00D767E0">
        <w:rPr>
          <w:rFonts w:ascii="Times New Roman" w:eastAsia="Times New Roman" w:hAnsi="Times New Roman" w:cs="Times New Roman"/>
          <w:sz w:val="24"/>
          <w:szCs w:val="24"/>
        </w:rPr>
        <w:t xml:space="preserve"> cele două </w:t>
      </w:r>
      <w:proofErr w:type="spellStart"/>
      <w:r w:rsidRPr="00D767E0">
        <w:rPr>
          <w:rFonts w:ascii="Times New Roman" w:eastAsia="Times New Roman" w:hAnsi="Times New Roman" w:cs="Times New Roman"/>
          <w:sz w:val="24"/>
          <w:szCs w:val="24"/>
        </w:rPr>
        <w:t>instanţe</w:t>
      </w:r>
      <w:proofErr w:type="spellEnd"/>
      <w:r w:rsidRPr="00D767E0">
        <w:rPr>
          <w:rFonts w:ascii="Times New Roman" w:eastAsia="Times New Roman" w:hAnsi="Times New Roman" w:cs="Times New Roman"/>
          <w:sz w:val="24"/>
          <w:szCs w:val="24"/>
        </w:rPr>
        <w:t xml:space="preserve">  în perioada 1996-20046 au fost executate ample lucrări de </w:t>
      </w:r>
      <w:proofErr w:type="spellStart"/>
      <w:r w:rsidRPr="00D767E0">
        <w:rPr>
          <w:rFonts w:ascii="Times New Roman" w:eastAsia="Times New Roman" w:hAnsi="Times New Roman" w:cs="Times New Roman"/>
          <w:sz w:val="24"/>
          <w:szCs w:val="24"/>
        </w:rPr>
        <w:t>reparaţii</w:t>
      </w:r>
      <w:proofErr w:type="spellEnd"/>
      <w:r w:rsidRPr="00D767E0">
        <w:rPr>
          <w:rFonts w:ascii="Times New Roman" w:eastAsia="Times New Roman" w:hAnsi="Times New Roman" w:cs="Times New Roman"/>
          <w:sz w:val="24"/>
          <w:szCs w:val="24"/>
        </w:rPr>
        <w:t xml:space="preserve"> capitale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refuncţionalizarea</w:t>
      </w:r>
      <w:proofErr w:type="spellEnd"/>
      <w:r w:rsidRPr="00D767E0">
        <w:rPr>
          <w:rFonts w:ascii="Times New Roman" w:eastAsia="Times New Roman" w:hAnsi="Times New Roman" w:cs="Times New Roman"/>
          <w:sz w:val="24"/>
          <w:szCs w:val="24"/>
        </w:rPr>
        <w:t xml:space="preserve"> a imobilului. </w:t>
      </w:r>
    </w:p>
    <w:p w:rsidR="00D767E0" w:rsidRPr="00D767E0" w:rsidRDefault="00D767E0" w:rsidP="00D767E0">
      <w:pPr>
        <w:tabs>
          <w:tab w:val="left" w:pos="1185"/>
        </w:tabs>
        <w:spacing w:after="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Având în vedere perioada mare de timp de la ultima renovare (peste 20 ani), s-a constatat că </w:t>
      </w:r>
      <w:proofErr w:type="spellStart"/>
      <w:r w:rsidRPr="00D767E0">
        <w:rPr>
          <w:rFonts w:ascii="Times New Roman" w:eastAsia="Times New Roman" w:hAnsi="Times New Roman" w:cs="Times New Roman"/>
          <w:sz w:val="24"/>
          <w:szCs w:val="24"/>
        </w:rPr>
        <w:t>faţada</w:t>
      </w:r>
      <w:proofErr w:type="spellEnd"/>
      <w:r w:rsidRPr="00D767E0">
        <w:rPr>
          <w:rFonts w:ascii="Times New Roman" w:eastAsia="Times New Roman" w:hAnsi="Times New Roman" w:cs="Times New Roman"/>
          <w:sz w:val="24"/>
          <w:szCs w:val="24"/>
        </w:rPr>
        <w:t xml:space="preserve"> exterioara a clădirii de aproximativ 5200 mp necesită lucrări de </w:t>
      </w:r>
      <w:proofErr w:type="spellStart"/>
      <w:r w:rsidRPr="00D767E0">
        <w:rPr>
          <w:rFonts w:ascii="Times New Roman" w:eastAsia="Times New Roman" w:hAnsi="Times New Roman" w:cs="Times New Roman"/>
          <w:sz w:val="24"/>
          <w:szCs w:val="24"/>
        </w:rPr>
        <w:t>reparaţii</w:t>
      </w:r>
      <w:proofErr w:type="spellEnd"/>
      <w:r w:rsidRPr="00D767E0">
        <w:rPr>
          <w:rFonts w:ascii="Times New Roman" w:eastAsia="Times New Roman" w:hAnsi="Times New Roman" w:cs="Times New Roman"/>
          <w:sz w:val="24"/>
          <w:szCs w:val="24"/>
        </w:rPr>
        <w:t xml:space="preserve"> si zugrăveli fiind deteriorată în mare parte, ornamentele care sunt amplasate la </w:t>
      </w:r>
      <w:proofErr w:type="spellStart"/>
      <w:r w:rsidRPr="00D767E0">
        <w:rPr>
          <w:rFonts w:ascii="Times New Roman" w:eastAsia="Times New Roman" w:hAnsi="Times New Roman" w:cs="Times New Roman"/>
          <w:sz w:val="24"/>
          <w:szCs w:val="24"/>
        </w:rPr>
        <w:t>înaltime</w:t>
      </w:r>
      <w:proofErr w:type="spellEnd"/>
      <w:r w:rsidRPr="00D767E0">
        <w:rPr>
          <w:rFonts w:ascii="Times New Roman" w:eastAsia="Times New Roman" w:hAnsi="Times New Roman" w:cs="Times New Roman"/>
          <w:sz w:val="24"/>
          <w:szCs w:val="24"/>
        </w:rPr>
        <w:t xml:space="preserve"> prezintă un risc ridicat de desprindere putând afecta </w:t>
      </w:r>
      <w:proofErr w:type="spellStart"/>
      <w:r w:rsidRPr="00D767E0">
        <w:rPr>
          <w:rFonts w:ascii="Times New Roman" w:eastAsia="Times New Roman" w:hAnsi="Times New Roman" w:cs="Times New Roman"/>
          <w:sz w:val="24"/>
          <w:szCs w:val="24"/>
        </w:rPr>
        <w:t>siguranţa</w:t>
      </w:r>
      <w:proofErr w:type="spellEnd"/>
      <w:r w:rsidRPr="00D767E0">
        <w:rPr>
          <w:rFonts w:ascii="Times New Roman" w:eastAsia="Times New Roman" w:hAnsi="Times New Roman" w:cs="Times New Roman"/>
          <w:sz w:val="24"/>
          <w:szCs w:val="24"/>
        </w:rPr>
        <w:t xml:space="preserve"> trecătorilor si a autoturismelor parcate în zona Tribunalului Arad.</w:t>
      </w:r>
    </w:p>
    <w:p w:rsidR="00D767E0" w:rsidRPr="00D767E0" w:rsidRDefault="00D767E0" w:rsidP="00D767E0">
      <w:pPr>
        <w:spacing w:after="12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Astfel, ca urmare a demersurilor efectuate de către Tribunalul Arad a fost aprobată lucrarea de </w:t>
      </w:r>
      <w:proofErr w:type="spellStart"/>
      <w:r w:rsidRPr="00D767E0">
        <w:rPr>
          <w:rFonts w:ascii="Times New Roman" w:eastAsia="Times New Roman" w:hAnsi="Times New Roman" w:cs="Times New Roman"/>
          <w:sz w:val="24"/>
          <w:szCs w:val="24"/>
        </w:rPr>
        <w:t>investiţie</w:t>
      </w:r>
      <w:proofErr w:type="spellEnd"/>
      <w:r w:rsidRPr="00D767E0">
        <w:rPr>
          <w:rFonts w:ascii="Times New Roman" w:eastAsia="Times New Roman" w:hAnsi="Times New Roman" w:cs="Times New Roman"/>
          <w:sz w:val="24"/>
          <w:szCs w:val="24"/>
        </w:rPr>
        <w:t>,,</w:t>
      </w:r>
      <w:proofErr w:type="spellStart"/>
      <w:r w:rsidRPr="00D767E0">
        <w:rPr>
          <w:rFonts w:ascii="Times New Roman" w:eastAsia="Times New Roman" w:hAnsi="Times New Roman" w:cs="Times New Roman"/>
          <w:sz w:val="24"/>
          <w:szCs w:val="24"/>
        </w:rPr>
        <w:t>Reparaţii</w:t>
      </w:r>
      <w:proofErr w:type="spellEnd"/>
      <w:r w:rsidRPr="00D767E0">
        <w:rPr>
          <w:rFonts w:ascii="Times New Roman" w:eastAsia="Times New Roman" w:hAnsi="Times New Roman" w:cs="Times New Roman"/>
          <w:sz w:val="24"/>
          <w:szCs w:val="24"/>
        </w:rPr>
        <w:t xml:space="preserve"> capitale </w:t>
      </w:r>
      <w:proofErr w:type="spellStart"/>
      <w:r w:rsidRPr="00D767E0">
        <w:rPr>
          <w:rFonts w:ascii="Times New Roman" w:eastAsia="Times New Roman" w:hAnsi="Times New Roman" w:cs="Times New Roman"/>
          <w:sz w:val="24"/>
          <w:szCs w:val="24"/>
        </w:rPr>
        <w:t>faţadă</w:t>
      </w:r>
      <w:proofErr w:type="spellEnd"/>
      <w:r w:rsidRPr="00D767E0">
        <w:rPr>
          <w:rFonts w:ascii="Times New Roman" w:eastAsia="Times New Roman" w:hAnsi="Times New Roman" w:cs="Times New Roman"/>
          <w:sz w:val="24"/>
          <w:szCs w:val="24"/>
        </w:rPr>
        <w:t xml:space="preserve"> Tribunalul Arad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iluminat arhitectural” în valoare de 3.030.000 lei care se va </w:t>
      </w:r>
      <w:proofErr w:type="spellStart"/>
      <w:r w:rsidRPr="00D767E0">
        <w:rPr>
          <w:rFonts w:ascii="Times New Roman" w:eastAsia="Times New Roman" w:hAnsi="Times New Roman" w:cs="Times New Roman"/>
          <w:sz w:val="24"/>
          <w:szCs w:val="24"/>
        </w:rPr>
        <w:t>desfăşura</w:t>
      </w:r>
      <w:proofErr w:type="spellEnd"/>
      <w:r w:rsidRPr="00D767E0">
        <w:rPr>
          <w:rFonts w:ascii="Times New Roman" w:eastAsia="Times New Roman" w:hAnsi="Times New Roman" w:cs="Times New Roman"/>
          <w:sz w:val="24"/>
          <w:szCs w:val="24"/>
        </w:rPr>
        <w:t xml:space="preserve"> pe o perioada de 12 luni.</w:t>
      </w:r>
    </w:p>
    <w:p w:rsidR="00D767E0" w:rsidRPr="00D767E0" w:rsidRDefault="00D767E0" w:rsidP="00D767E0">
      <w:pPr>
        <w:spacing w:after="12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b/>
          <w:sz w:val="24"/>
          <w:szCs w:val="24"/>
        </w:rPr>
        <w:t xml:space="preserve">Judecătoria Lipova </w:t>
      </w:r>
      <w:proofErr w:type="spellStart"/>
      <w:r w:rsidRPr="00D767E0">
        <w:rPr>
          <w:rFonts w:ascii="Times New Roman" w:eastAsia="Times New Roman" w:hAnsi="Times New Roman" w:cs="Times New Roman"/>
          <w:sz w:val="24"/>
          <w:szCs w:val="24"/>
        </w:rPr>
        <w:t>îşi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desfăşoară</w:t>
      </w:r>
      <w:proofErr w:type="spellEnd"/>
      <w:r w:rsidRPr="00D767E0">
        <w:rPr>
          <w:rFonts w:ascii="Times New Roman" w:eastAsia="Times New Roman" w:hAnsi="Times New Roman" w:cs="Times New Roman"/>
          <w:sz w:val="24"/>
          <w:szCs w:val="24"/>
        </w:rPr>
        <w:t xml:space="preserve"> activitatea într-o clădire pe două nivele care este  proprietatea Statului Român aflată în administrarea Tribunalului Arad. </w:t>
      </w:r>
    </w:p>
    <w:p w:rsidR="00D767E0" w:rsidRPr="00D767E0" w:rsidRDefault="00D767E0" w:rsidP="00D767E0">
      <w:pPr>
        <w:spacing w:after="12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Judecătoria Lipova ocupă nivelul întâi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partea stângă din nivelul al doilea din imobil, dispune de două săli de judecată, un număr de 13 birouri pentru judecători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grefieri, precum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alte </w:t>
      </w:r>
      <w:proofErr w:type="spellStart"/>
      <w:r w:rsidRPr="00D767E0">
        <w:rPr>
          <w:rFonts w:ascii="Times New Roman" w:eastAsia="Times New Roman" w:hAnsi="Times New Roman" w:cs="Times New Roman"/>
          <w:sz w:val="24"/>
          <w:szCs w:val="24"/>
        </w:rPr>
        <w:t>spaţii</w:t>
      </w:r>
      <w:proofErr w:type="spellEnd"/>
      <w:r w:rsidRPr="00D767E0">
        <w:rPr>
          <w:rFonts w:ascii="Times New Roman" w:eastAsia="Times New Roman" w:hAnsi="Times New Roman" w:cs="Times New Roman"/>
          <w:sz w:val="24"/>
          <w:szCs w:val="24"/>
        </w:rPr>
        <w:t xml:space="preserve"> anexe, </w:t>
      </w:r>
      <w:proofErr w:type="spellStart"/>
      <w:r w:rsidRPr="00D767E0">
        <w:rPr>
          <w:rFonts w:ascii="Times New Roman" w:eastAsia="Times New Roman" w:hAnsi="Times New Roman" w:cs="Times New Roman"/>
          <w:sz w:val="24"/>
          <w:szCs w:val="24"/>
        </w:rPr>
        <w:t>spaţiu</w:t>
      </w:r>
      <w:proofErr w:type="spellEnd"/>
      <w:r w:rsidRPr="00D767E0">
        <w:rPr>
          <w:rFonts w:ascii="Times New Roman" w:eastAsia="Times New Roman" w:hAnsi="Times New Roman" w:cs="Times New Roman"/>
          <w:sz w:val="24"/>
          <w:szCs w:val="24"/>
        </w:rPr>
        <w:t xml:space="preserve"> suficient pentru a asigura </w:t>
      </w:r>
      <w:proofErr w:type="spellStart"/>
      <w:r w:rsidRPr="00D767E0">
        <w:rPr>
          <w:rFonts w:ascii="Times New Roman" w:eastAsia="Times New Roman" w:hAnsi="Times New Roman" w:cs="Times New Roman"/>
          <w:sz w:val="24"/>
          <w:szCs w:val="24"/>
        </w:rPr>
        <w:t>desfăşurarea</w:t>
      </w:r>
      <w:proofErr w:type="spellEnd"/>
      <w:r w:rsidRPr="00D767E0">
        <w:rPr>
          <w:rFonts w:ascii="Times New Roman" w:eastAsia="Times New Roman" w:hAnsi="Times New Roman" w:cs="Times New Roman"/>
          <w:sz w:val="24"/>
          <w:szCs w:val="24"/>
        </w:rPr>
        <w:t xml:space="preserve"> în bune </w:t>
      </w:r>
      <w:proofErr w:type="spellStart"/>
      <w:r w:rsidRPr="00D767E0">
        <w:rPr>
          <w:rFonts w:ascii="Times New Roman" w:eastAsia="Times New Roman" w:hAnsi="Times New Roman" w:cs="Times New Roman"/>
          <w:sz w:val="24"/>
          <w:szCs w:val="24"/>
        </w:rPr>
        <w:t>condiţii</w:t>
      </w:r>
      <w:proofErr w:type="spellEnd"/>
      <w:r w:rsidRPr="00D767E0">
        <w:rPr>
          <w:rFonts w:ascii="Times New Roman" w:eastAsia="Times New Roman" w:hAnsi="Times New Roman" w:cs="Times New Roman"/>
          <w:sz w:val="24"/>
          <w:szCs w:val="24"/>
        </w:rPr>
        <w:t xml:space="preserve"> nu numai a </w:t>
      </w:r>
      <w:proofErr w:type="spellStart"/>
      <w:r w:rsidRPr="00D767E0">
        <w:rPr>
          <w:rFonts w:ascii="Times New Roman" w:eastAsia="Times New Roman" w:hAnsi="Times New Roman" w:cs="Times New Roman"/>
          <w:sz w:val="24"/>
          <w:szCs w:val="24"/>
        </w:rPr>
        <w:t>activităţii</w:t>
      </w:r>
      <w:proofErr w:type="spellEnd"/>
      <w:r w:rsidRPr="00D767E0">
        <w:rPr>
          <w:rFonts w:ascii="Times New Roman" w:eastAsia="Times New Roman" w:hAnsi="Times New Roman" w:cs="Times New Roman"/>
          <w:sz w:val="24"/>
          <w:szCs w:val="24"/>
        </w:rPr>
        <w:t xml:space="preserve"> de judecată propriu-zisă, ci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a celorlalte </w:t>
      </w:r>
      <w:proofErr w:type="spellStart"/>
      <w:r w:rsidRPr="00D767E0">
        <w:rPr>
          <w:rFonts w:ascii="Times New Roman" w:eastAsia="Times New Roman" w:hAnsi="Times New Roman" w:cs="Times New Roman"/>
          <w:sz w:val="24"/>
          <w:szCs w:val="24"/>
        </w:rPr>
        <w:t>activităţi</w:t>
      </w:r>
      <w:proofErr w:type="spellEnd"/>
      <w:r w:rsidRPr="00D767E0">
        <w:rPr>
          <w:rFonts w:ascii="Times New Roman" w:eastAsia="Times New Roman" w:hAnsi="Times New Roman" w:cs="Times New Roman"/>
          <w:sz w:val="24"/>
          <w:szCs w:val="24"/>
        </w:rPr>
        <w:t xml:space="preserve"> din cadrul unei </w:t>
      </w:r>
      <w:proofErr w:type="spellStart"/>
      <w:r w:rsidRPr="00D767E0">
        <w:rPr>
          <w:rFonts w:ascii="Times New Roman" w:eastAsia="Times New Roman" w:hAnsi="Times New Roman" w:cs="Times New Roman"/>
          <w:sz w:val="24"/>
          <w:szCs w:val="24"/>
        </w:rPr>
        <w:t>instanţe</w:t>
      </w:r>
      <w:proofErr w:type="spellEnd"/>
      <w:r w:rsidRPr="00D767E0">
        <w:rPr>
          <w:rFonts w:ascii="Times New Roman" w:eastAsia="Times New Roman" w:hAnsi="Times New Roman" w:cs="Times New Roman"/>
          <w:sz w:val="24"/>
          <w:szCs w:val="24"/>
        </w:rPr>
        <w:t xml:space="preserve">. </w:t>
      </w:r>
      <w:r w:rsidRPr="00D767E0">
        <w:rPr>
          <w:rFonts w:ascii="Times New Roman" w:eastAsia="Times New Roman" w:hAnsi="Times New Roman" w:cs="Times New Roman"/>
          <w:sz w:val="24"/>
          <w:szCs w:val="24"/>
        </w:rPr>
        <w:tab/>
      </w:r>
    </w:p>
    <w:p w:rsidR="00D767E0" w:rsidRPr="00D767E0" w:rsidRDefault="00D767E0" w:rsidP="00D767E0">
      <w:pPr>
        <w:spacing w:after="12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De asemenea, în </w:t>
      </w:r>
      <w:proofErr w:type="spellStart"/>
      <w:r w:rsidRPr="00D767E0">
        <w:rPr>
          <w:rFonts w:ascii="Times New Roman" w:eastAsia="Times New Roman" w:hAnsi="Times New Roman" w:cs="Times New Roman"/>
          <w:sz w:val="24"/>
          <w:szCs w:val="24"/>
        </w:rPr>
        <w:t>acelaşi</w:t>
      </w:r>
      <w:proofErr w:type="spellEnd"/>
      <w:r w:rsidRPr="00D767E0">
        <w:rPr>
          <w:rFonts w:ascii="Times New Roman" w:eastAsia="Times New Roman" w:hAnsi="Times New Roman" w:cs="Times New Roman"/>
          <w:sz w:val="24"/>
          <w:szCs w:val="24"/>
        </w:rPr>
        <w:t xml:space="preserve"> imobil </w:t>
      </w:r>
      <w:proofErr w:type="spellStart"/>
      <w:r w:rsidRPr="00D767E0">
        <w:rPr>
          <w:rFonts w:ascii="Times New Roman" w:eastAsia="Times New Roman" w:hAnsi="Times New Roman" w:cs="Times New Roman"/>
          <w:sz w:val="24"/>
          <w:szCs w:val="24"/>
        </w:rPr>
        <w:t>îşi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desfăşoară</w:t>
      </w:r>
      <w:proofErr w:type="spellEnd"/>
      <w:r w:rsidRPr="00D767E0">
        <w:rPr>
          <w:rFonts w:ascii="Times New Roman" w:eastAsia="Times New Roman" w:hAnsi="Times New Roman" w:cs="Times New Roman"/>
          <w:sz w:val="24"/>
          <w:szCs w:val="24"/>
        </w:rPr>
        <w:t xml:space="preserve"> activitatea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Parchetul de pe lângă Judecătoria Lipova.</w:t>
      </w:r>
    </w:p>
    <w:p w:rsidR="00D767E0" w:rsidRPr="00D767E0" w:rsidRDefault="00D767E0" w:rsidP="00D767E0">
      <w:pPr>
        <w:spacing w:after="12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b/>
          <w:sz w:val="24"/>
          <w:szCs w:val="24"/>
        </w:rPr>
        <w:t xml:space="preserve">Judecătoria Ineu, </w:t>
      </w:r>
      <w:proofErr w:type="spellStart"/>
      <w:r w:rsidRPr="00D767E0">
        <w:rPr>
          <w:rFonts w:ascii="Times New Roman" w:eastAsia="Times New Roman" w:hAnsi="Times New Roman" w:cs="Times New Roman"/>
          <w:sz w:val="24"/>
          <w:szCs w:val="24"/>
        </w:rPr>
        <w:t>îşi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desfăşoară</w:t>
      </w:r>
      <w:proofErr w:type="spellEnd"/>
      <w:r w:rsidRPr="00D767E0">
        <w:rPr>
          <w:rFonts w:ascii="Times New Roman" w:eastAsia="Times New Roman" w:hAnsi="Times New Roman" w:cs="Times New Roman"/>
          <w:sz w:val="24"/>
          <w:szCs w:val="24"/>
        </w:rPr>
        <w:t xml:space="preserve"> activitatea într-un imobil nou renovat situat în </w:t>
      </w:r>
      <w:proofErr w:type="spellStart"/>
      <w:r w:rsidRPr="00D767E0">
        <w:rPr>
          <w:rFonts w:ascii="Times New Roman" w:eastAsia="Times New Roman" w:hAnsi="Times New Roman" w:cs="Times New Roman"/>
          <w:sz w:val="24"/>
          <w:szCs w:val="24"/>
        </w:rPr>
        <w:t>oraşul</w:t>
      </w:r>
      <w:proofErr w:type="spellEnd"/>
      <w:r w:rsidRPr="00D767E0">
        <w:rPr>
          <w:rFonts w:ascii="Times New Roman" w:eastAsia="Times New Roman" w:hAnsi="Times New Roman" w:cs="Times New Roman"/>
          <w:sz w:val="24"/>
          <w:szCs w:val="24"/>
        </w:rPr>
        <w:t xml:space="preserve"> Ineu, Strada Narciselor nr. 7, </w:t>
      </w:r>
      <w:proofErr w:type="spellStart"/>
      <w:r w:rsidRPr="00D767E0">
        <w:rPr>
          <w:rFonts w:ascii="Times New Roman" w:eastAsia="Times New Roman" w:hAnsi="Times New Roman" w:cs="Times New Roman"/>
          <w:sz w:val="24"/>
          <w:szCs w:val="24"/>
        </w:rPr>
        <w:t>spaţiu</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obţinut</w:t>
      </w:r>
      <w:proofErr w:type="spellEnd"/>
      <w:r w:rsidRPr="00D767E0">
        <w:rPr>
          <w:rFonts w:ascii="Times New Roman" w:eastAsia="Times New Roman" w:hAnsi="Times New Roman" w:cs="Times New Roman"/>
          <w:sz w:val="24"/>
          <w:szCs w:val="24"/>
        </w:rPr>
        <w:t xml:space="preserve"> de la Consiliul Local al </w:t>
      </w:r>
      <w:proofErr w:type="spellStart"/>
      <w:r w:rsidRPr="00D767E0">
        <w:rPr>
          <w:rFonts w:ascii="Times New Roman" w:eastAsia="Times New Roman" w:hAnsi="Times New Roman" w:cs="Times New Roman"/>
          <w:sz w:val="24"/>
          <w:szCs w:val="24"/>
        </w:rPr>
        <w:t>Oraşului</w:t>
      </w:r>
      <w:proofErr w:type="spellEnd"/>
      <w:r w:rsidRPr="00D767E0">
        <w:rPr>
          <w:rFonts w:ascii="Times New Roman" w:eastAsia="Times New Roman" w:hAnsi="Times New Roman" w:cs="Times New Roman"/>
          <w:sz w:val="24"/>
          <w:szCs w:val="24"/>
        </w:rPr>
        <w:t xml:space="preserve"> Ineu la schimb cu vechiul sediu al Judecătoriei Ineu situat pe strada Calea Republicii nr. 26.</w:t>
      </w:r>
    </w:p>
    <w:p w:rsidR="00D767E0" w:rsidRPr="00D767E0" w:rsidRDefault="00D767E0" w:rsidP="00D767E0">
      <w:pPr>
        <w:spacing w:after="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b/>
          <w:sz w:val="24"/>
          <w:szCs w:val="24"/>
        </w:rPr>
        <w:lastRenderedPageBreak/>
        <w:t xml:space="preserve">Judecătoria </w:t>
      </w:r>
      <w:proofErr w:type="spellStart"/>
      <w:r w:rsidRPr="00D767E0">
        <w:rPr>
          <w:rFonts w:ascii="Times New Roman" w:eastAsia="Times New Roman" w:hAnsi="Times New Roman" w:cs="Times New Roman"/>
          <w:b/>
          <w:sz w:val="24"/>
          <w:szCs w:val="24"/>
        </w:rPr>
        <w:t>Chişineu</w:t>
      </w:r>
      <w:proofErr w:type="spellEnd"/>
      <w:r w:rsidRPr="00D767E0">
        <w:rPr>
          <w:rFonts w:ascii="Times New Roman" w:eastAsia="Times New Roman" w:hAnsi="Times New Roman" w:cs="Times New Roman"/>
          <w:b/>
          <w:sz w:val="24"/>
          <w:szCs w:val="24"/>
        </w:rPr>
        <w:t xml:space="preserve"> </w:t>
      </w:r>
      <w:proofErr w:type="spellStart"/>
      <w:r w:rsidRPr="00D767E0">
        <w:rPr>
          <w:rFonts w:ascii="Times New Roman" w:eastAsia="Times New Roman" w:hAnsi="Times New Roman" w:cs="Times New Roman"/>
          <w:b/>
          <w:sz w:val="24"/>
          <w:szCs w:val="24"/>
        </w:rPr>
        <w:t>Criş</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îşi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desfăşoară</w:t>
      </w:r>
      <w:proofErr w:type="spellEnd"/>
      <w:r w:rsidRPr="00D767E0">
        <w:rPr>
          <w:rFonts w:ascii="Times New Roman" w:eastAsia="Times New Roman" w:hAnsi="Times New Roman" w:cs="Times New Roman"/>
          <w:sz w:val="24"/>
          <w:szCs w:val="24"/>
        </w:rPr>
        <w:t xml:space="preserve"> activitatea într-un sediu nou care corespunde nevoilor acesteia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a fost dat în </w:t>
      </w:r>
      <w:proofErr w:type="spellStart"/>
      <w:r w:rsidRPr="00D767E0">
        <w:rPr>
          <w:rFonts w:ascii="Times New Roman" w:eastAsia="Times New Roman" w:hAnsi="Times New Roman" w:cs="Times New Roman"/>
          <w:sz w:val="24"/>
          <w:szCs w:val="24"/>
        </w:rPr>
        <w:t>folosinţă</w:t>
      </w:r>
      <w:proofErr w:type="spellEnd"/>
      <w:r w:rsidRPr="00D767E0">
        <w:rPr>
          <w:rFonts w:ascii="Times New Roman" w:eastAsia="Times New Roman" w:hAnsi="Times New Roman" w:cs="Times New Roman"/>
          <w:sz w:val="24"/>
          <w:szCs w:val="24"/>
        </w:rPr>
        <w:t xml:space="preserve">  gratuită  de către </w:t>
      </w:r>
      <w:proofErr w:type="spellStart"/>
      <w:r w:rsidRPr="00D767E0">
        <w:rPr>
          <w:rFonts w:ascii="Times New Roman" w:eastAsia="Times New Roman" w:hAnsi="Times New Roman" w:cs="Times New Roman"/>
          <w:sz w:val="24"/>
          <w:szCs w:val="24"/>
        </w:rPr>
        <w:t>Oraşul</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Chişineu</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Criş</w:t>
      </w:r>
      <w:proofErr w:type="spellEnd"/>
      <w:r w:rsidRPr="00D767E0">
        <w:rPr>
          <w:rFonts w:ascii="Times New Roman" w:eastAsia="Times New Roman" w:hAnsi="Times New Roman" w:cs="Times New Roman"/>
          <w:sz w:val="24"/>
          <w:szCs w:val="24"/>
        </w:rPr>
        <w:t xml:space="preserve">, fiind alcătuită din parter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etaj, la parter se află o sală de judecată, birou arhivă, birou registratură, birou </w:t>
      </w:r>
      <w:proofErr w:type="spellStart"/>
      <w:r w:rsidRPr="00D767E0">
        <w:rPr>
          <w:rFonts w:ascii="Times New Roman" w:eastAsia="Times New Roman" w:hAnsi="Times New Roman" w:cs="Times New Roman"/>
          <w:sz w:val="24"/>
          <w:szCs w:val="24"/>
        </w:rPr>
        <w:t>avocaţi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spaţiile</w:t>
      </w:r>
      <w:proofErr w:type="spellEnd"/>
      <w:r w:rsidRPr="00D767E0">
        <w:rPr>
          <w:rFonts w:ascii="Times New Roman" w:eastAsia="Times New Roman" w:hAnsi="Times New Roman" w:cs="Times New Roman"/>
          <w:sz w:val="24"/>
          <w:szCs w:val="24"/>
        </w:rPr>
        <w:t xml:space="preserve"> destinate </w:t>
      </w:r>
      <w:proofErr w:type="spellStart"/>
      <w:r w:rsidRPr="00D767E0">
        <w:rPr>
          <w:rFonts w:ascii="Times New Roman" w:eastAsia="Times New Roman" w:hAnsi="Times New Roman" w:cs="Times New Roman"/>
          <w:sz w:val="24"/>
          <w:szCs w:val="24"/>
        </w:rPr>
        <w:t>arestaţilor</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deţinuţilor</w:t>
      </w:r>
      <w:proofErr w:type="spellEnd"/>
      <w:r w:rsidRPr="00D767E0">
        <w:rPr>
          <w:rFonts w:ascii="Times New Roman" w:eastAsia="Times New Roman" w:hAnsi="Times New Roman" w:cs="Times New Roman"/>
          <w:sz w:val="24"/>
          <w:szCs w:val="24"/>
        </w:rPr>
        <w:t xml:space="preserve">, ele fiind prevăzute distinct pentru femei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bărbaţi</w:t>
      </w:r>
      <w:proofErr w:type="spellEnd"/>
      <w:r w:rsidRPr="00D767E0">
        <w:rPr>
          <w:rFonts w:ascii="Times New Roman" w:eastAsia="Times New Roman" w:hAnsi="Times New Roman" w:cs="Times New Roman"/>
          <w:sz w:val="24"/>
          <w:szCs w:val="24"/>
        </w:rPr>
        <w:t xml:space="preserve">. La etaj se află, printre altele, o cameră de consiliu, biblioteca, birourile: </w:t>
      </w:r>
      <w:proofErr w:type="spellStart"/>
      <w:r w:rsidRPr="00D767E0">
        <w:rPr>
          <w:rFonts w:ascii="Times New Roman" w:eastAsia="Times New Roman" w:hAnsi="Times New Roman" w:cs="Times New Roman"/>
          <w:sz w:val="24"/>
          <w:szCs w:val="24"/>
        </w:rPr>
        <w:t>preşedintelui</w:t>
      </w:r>
      <w:proofErr w:type="spellEnd"/>
      <w:r w:rsidRPr="00D767E0">
        <w:rPr>
          <w:rFonts w:ascii="Times New Roman" w:eastAsia="Times New Roman" w:hAnsi="Times New Roman" w:cs="Times New Roman"/>
          <w:sz w:val="24"/>
          <w:szCs w:val="24"/>
        </w:rPr>
        <w:t xml:space="preserve">, judecătorilor, grefierului </w:t>
      </w:r>
      <w:proofErr w:type="spellStart"/>
      <w:r w:rsidRPr="00D767E0">
        <w:rPr>
          <w:rFonts w:ascii="Times New Roman" w:eastAsia="Times New Roman" w:hAnsi="Times New Roman" w:cs="Times New Roman"/>
          <w:sz w:val="24"/>
          <w:szCs w:val="24"/>
        </w:rPr>
        <w:t>şef</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al grefierilor.</w:t>
      </w:r>
    </w:p>
    <w:p w:rsidR="00D767E0" w:rsidRPr="00D767E0" w:rsidRDefault="00D767E0" w:rsidP="00D767E0">
      <w:pPr>
        <w:spacing w:after="0" w:line="240" w:lineRule="auto"/>
        <w:ind w:firstLine="709"/>
        <w:jc w:val="both"/>
        <w:rPr>
          <w:rFonts w:ascii="Times New Roman" w:eastAsia="Times New Roman" w:hAnsi="Times New Roman" w:cs="Times New Roman"/>
          <w:sz w:val="24"/>
          <w:szCs w:val="24"/>
        </w:rPr>
      </w:pPr>
    </w:p>
    <w:p w:rsidR="00D767E0" w:rsidRPr="00D767E0" w:rsidRDefault="00D767E0" w:rsidP="00D767E0">
      <w:pPr>
        <w:spacing w:after="120" w:line="240" w:lineRule="auto"/>
        <w:ind w:firstLine="709"/>
        <w:rPr>
          <w:rFonts w:ascii="Times New Roman" w:eastAsia="Times New Roman" w:hAnsi="Times New Roman" w:cs="Times New Roman"/>
          <w:sz w:val="24"/>
          <w:szCs w:val="24"/>
        </w:rPr>
      </w:pPr>
      <w:r w:rsidRPr="00D767E0">
        <w:rPr>
          <w:rFonts w:ascii="Times New Roman" w:eastAsia="Times New Roman" w:hAnsi="Times New Roman" w:cs="Times New Roman"/>
          <w:b/>
          <w:sz w:val="24"/>
          <w:szCs w:val="24"/>
        </w:rPr>
        <w:t xml:space="preserve">Judecătoria </w:t>
      </w:r>
      <w:proofErr w:type="spellStart"/>
      <w:r w:rsidRPr="00D767E0">
        <w:rPr>
          <w:rFonts w:ascii="Times New Roman" w:eastAsia="Times New Roman" w:hAnsi="Times New Roman" w:cs="Times New Roman"/>
          <w:b/>
          <w:sz w:val="24"/>
          <w:szCs w:val="24"/>
        </w:rPr>
        <w:t>Gurahont</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îşi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desfăşoară</w:t>
      </w:r>
      <w:proofErr w:type="spellEnd"/>
      <w:r w:rsidRPr="00D767E0">
        <w:rPr>
          <w:rFonts w:ascii="Times New Roman" w:eastAsia="Times New Roman" w:hAnsi="Times New Roman" w:cs="Times New Roman"/>
          <w:sz w:val="24"/>
          <w:szCs w:val="24"/>
        </w:rPr>
        <w:t xml:space="preserve"> activitatea într-un imobil  care este  proprietatea Statului Român aflată în administrarea Tribunalului Arad. </w:t>
      </w:r>
    </w:p>
    <w:p w:rsidR="00D767E0" w:rsidRPr="00D767E0" w:rsidRDefault="00D767E0" w:rsidP="00D767E0">
      <w:pPr>
        <w:spacing w:after="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Judecătoria </w:t>
      </w:r>
      <w:proofErr w:type="spellStart"/>
      <w:r w:rsidRPr="00D767E0">
        <w:rPr>
          <w:rFonts w:ascii="Times New Roman" w:eastAsia="Times New Roman" w:hAnsi="Times New Roman" w:cs="Times New Roman"/>
          <w:sz w:val="24"/>
          <w:szCs w:val="24"/>
        </w:rPr>
        <w:t>Gurahont</w:t>
      </w:r>
      <w:proofErr w:type="spellEnd"/>
      <w:r w:rsidRPr="00D767E0">
        <w:rPr>
          <w:rFonts w:ascii="Times New Roman" w:eastAsia="Times New Roman" w:hAnsi="Times New Roman" w:cs="Times New Roman"/>
          <w:sz w:val="24"/>
          <w:szCs w:val="24"/>
        </w:rPr>
        <w:t xml:space="preserve">, dispune de două săli de judecată, un număr 8   de  birouri pentru judecători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grefieri, precum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alte </w:t>
      </w:r>
      <w:proofErr w:type="spellStart"/>
      <w:r w:rsidRPr="00D767E0">
        <w:rPr>
          <w:rFonts w:ascii="Times New Roman" w:eastAsia="Times New Roman" w:hAnsi="Times New Roman" w:cs="Times New Roman"/>
          <w:sz w:val="24"/>
          <w:szCs w:val="24"/>
        </w:rPr>
        <w:t>spaţii</w:t>
      </w:r>
      <w:proofErr w:type="spellEnd"/>
      <w:r w:rsidRPr="00D767E0">
        <w:rPr>
          <w:rFonts w:ascii="Times New Roman" w:eastAsia="Times New Roman" w:hAnsi="Times New Roman" w:cs="Times New Roman"/>
          <w:sz w:val="24"/>
          <w:szCs w:val="24"/>
        </w:rPr>
        <w:t xml:space="preserve"> anexe, </w:t>
      </w:r>
      <w:proofErr w:type="spellStart"/>
      <w:r w:rsidRPr="00D767E0">
        <w:rPr>
          <w:rFonts w:ascii="Times New Roman" w:eastAsia="Times New Roman" w:hAnsi="Times New Roman" w:cs="Times New Roman"/>
          <w:sz w:val="24"/>
          <w:szCs w:val="24"/>
        </w:rPr>
        <w:t>spaţiu</w:t>
      </w:r>
      <w:proofErr w:type="spellEnd"/>
      <w:r w:rsidRPr="00D767E0">
        <w:rPr>
          <w:rFonts w:ascii="Times New Roman" w:eastAsia="Times New Roman" w:hAnsi="Times New Roman" w:cs="Times New Roman"/>
          <w:sz w:val="24"/>
          <w:szCs w:val="24"/>
        </w:rPr>
        <w:t xml:space="preserve"> suficient pentru a asigura </w:t>
      </w:r>
      <w:proofErr w:type="spellStart"/>
      <w:r w:rsidRPr="00D767E0">
        <w:rPr>
          <w:rFonts w:ascii="Times New Roman" w:eastAsia="Times New Roman" w:hAnsi="Times New Roman" w:cs="Times New Roman"/>
          <w:sz w:val="24"/>
          <w:szCs w:val="24"/>
        </w:rPr>
        <w:t>desfăşuarea</w:t>
      </w:r>
      <w:proofErr w:type="spellEnd"/>
      <w:r w:rsidRPr="00D767E0">
        <w:rPr>
          <w:rFonts w:ascii="Times New Roman" w:eastAsia="Times New Roman" w:hAnsi="Times New Roman" w:cs="Times New Roman"/>
          <w:sz w:val="24"/>
          <w:szCs w:val="24"/>
        </w:rPr>
        <w:t xml:space="preserve"> în bune </w:t>
      </w:r>
      <w:proofErr w:type="spellStart"/>
      <w:r w:rsidRPr="00D767E0">
        <w:rPr>
          <w:rFonts w:ascii="Times New Roman" w:eastAsia="Times New Roman" w:hAnsi="Times New Roman" w:cs="Times New Roman"/>
          <w:sz w:val="24"/>
          <w:szCs w:val="24"/>
        </w:rPr>
        <w:t>condiţii</w:t>
      </w:r>
      <w:proofErr w:type="spellEnd"/>
      <w:r w:rsidRPr="00D767E0">
        <w:rPr>
          <w:rFonts w:ascii="Times New Roman" w:eastAsia="Times New Roman" w:hAnsi="Times New Roman" w:cs="Times New Roman"/>
          <w:sz w:val="24"/>
          <w:szCs w:val="24"/>
        </w:rPr>
        <w:t xml:space="preserve"> a </w:t>
      </w:r>
      <w:proofErr w:type="spellStart"/>
      <w:r w:rsidRPr="00D767E0">
        <w:rPr>
          <w:rFonts w:ascii="Times New Roman" w:eastAsia="Times New Roman" w:hAnsi="Times New Roman" w:cs="Times New Roman"/>
          <w:sz w:val="24"/>
          <w:szCs w:val="24"/>
        </w:rPr>
        <w:t>activităţii</w:t>
      </w:r>
      <w:proofErr w:type="spellEnd"/>
      <w:r w:rsidRPr="00D767E0">
        <w:rPr>
          <w:rFonts w:ascii="Times New Roman" w:eastAsia="Times New Roman" w:hAnsi="Times New Roman" w:cs="Times New Roman"/>
          <w:sz w:val="24"/>
          <w:szCs w:val="24"/>
        </w:rPr>
        <w:t xml:space="preserve"> de judecată si </w:t>
      </w:r>
      <w:proofErr w:type="spellStart"/>
      <w:r w:rsidRPr="00D767E0">
        <w:rPr>
          <w:rFonts w:ascii="Times New Roman" w:eastAsia="Times New Roman" w:hAnsi="Times New Roman" w:cs="Times New Roman"/>
          <w:sz w:val="24"/>
          <w:szCs w:val="24"/>
        </w:rPr>
        <w:t>functionare</w:t>
      </w:r>
      <w:proofErr w:type="spellEnd"/>
      <w:r w:rsidRPr="00D767E0">
        <w:rPr>
          <w:rFonts w:ascii="Times New Roman" w:eastAsia="Times New Roman" w:hAnsi="Times New Roman" w:cs="Times New Roman"/>
          <w:sz w:val="24"/>
          <w:szCs w:val="24"/>
        </w:rPr>
        <w:t xml:space="preserve">. </w:t>
      </w:r>
    </w:p>
    <w:p w:rsidR="00D767E0" w:rsidRDefault="00D767E0" w:rsidP="00D767E0">
      <w:pPr>
        <w:spacing w:after="0" w:line="240" w:lineRule="auto"/>
        <w:ind w:firstLine="709"/>
        <w:jc w:val="both"/>
        <w:rPr>
          <w:rFonts w:ascii="Times New Roman" w:eastAsia="Times New Roman" w:hAnsi="Times New Roman" w:cs="Times New Roman"/>
          <w:b/>
          <w:sz w:val="24"/>
          <w:szCs w:val="24"/>
        </w:rPr>
      </w:pPr>
    </w:p>
    <w:p w:rsidR="007D781F" w:rsidRPr="00D767E0" w:rsidRDefault="007D781F" w:rsidP="00D767E0">
      <w:pPr>
        <w:spacing w:after="0" w:line="240" w:lineRule="auto"/>
        <w:ind w:firstLine="709"/>
        <w:jc w:val="both"/>
        <w:rPr>
          <w:rFonts w:ascii="Times New Roman" w:eastAsia="Times New Roman" w:hAnsi="Times New Roman" w:cs="Times New Roman"/>
          <w:b/>
          <w:sz w:val="24"/>
          <w:szCs w:val="24"/>
        </w:rPr>
      </w:pPr>
    </w:p>
    <w:p w:rsidR="00D767E0" w:rsidRDefault="00D767E0" w:rsidP="00D767E0">
      <w:pPr>
        <w:spacing w:after="0" w:line="240" w:lineRule="auto"/>
        <w:jc w:val="both"/>
        <w:rPr>
          <w:rFonts w:ascii="Times New Roman" w:eastAsia="Times New Roman" w:hAnsi="Times New Roman" w:cs="Times New Roman"/>
          <w:b/>
          <w:sz w:val="24"/>
          <w:szCs w:val="24"/>
        </w:rPr>
      </w:pPr>
    </w:p>
    <w:p w:rsidR="006977D8" w:rsidRPr="006977D8" w:rsidRDefault="006977D8" w:rsidP="006977D8">
      <w:pPr>
        <w:spacing w:after="0" w:line="240" w:lineRule="auto"/>
        <w:jc w:val="center"/>
        <w:rPr>
          <w:rFonts w:ascii="Times New Roman" w:eastAsia="Times New Roman" w:hAnsi="Times New Roman" w:cs="Times New Roman"/>
          <w:b/>
          <w:sz w:val="28"/>
          <w:szCs w:val="28"/>
        </w:rPr>
      </w:pPr>
      <w:r w:rsidRPr="006977D8">
        <w:rPr>
          <w:rFonts w:ascii="Times New Roman" w:eastAsia="Times New Roman" w:hAnsi="Times New Roman" w:cs="Times New Roman"/>
          <w:b/>
          <w:sz w:val="28"/>
          <w:szCs w:val="28"/>
        </w:rPr>
        <w:t>VIII. RESURSELE MATERIALE AFLATE LA DISPOZIŢIA INSTANŢEI</w:t>
      </w:r>
    </w:p>
    <w:p w:rsidR="006977D8" w:rsidRPr="006977D8" w:rsidRDefault="006977D8" w:rsidP="006977D8">
      <w:pPr>
        <w:spacing w:after="0" w:line="240" w:lineRule="auto"/>
        <w:jc w:val="center"/>
        <w:rPr>
          <w:rFonts w:ascii="Times New Roman" w:eastAsia="Times New Roman" w:hAnsi="Times New Roman" w:cs="Times New Roman"/>
          <w:b/>
          <w:sz w:val="28"/>
          <w:szCs w:val="28"/>
        </w:rPr>
      </w:pPr>
      <w:r w:rsidRPr="006977D8">
        <w:rPr>
          <w:rFonts w:ascii="Times New Roman" w:eastAsia="Times New Roman" w:hAnsi="Times New Roman" w:cs="Times New Roman"/>
          <w:b/>
          <w:sz w:val="28"/>
          <w:szCs w:val="28"/>
        </w:rPr>
        <w:t>ÎN ANUL 2022</w:t>
      </w:r>
    </w:p>
    <w:p w:rsidR="00D767E0" w:rsidRPr="006977D8" w:rsidRDefault="006977D8" w:rsidP="00D767E0">
      <w:pPr>
        <w:spacing w:after="0" w:line="240" w:lineRule="auto"/>
        <w:ind w:firstLine="708"/>
        <w:jc w:val="both"/>
        <w:rPr>
          <w:rFonts w:ascii="Times New Roman" w:eastAsia="Times New Roman" w:hAnsi="Times New Roman" w:cs="Times New Roman"/>
          <w:b/>
          <w:sz w:val="28"/>
          <w:szCs w:val="28"/>
        </w:rPr>
      </w:pPr>
      <w:r w:rsidRPr="006977D8">
        <w:rPr>
          <w:rFonts w:ascii="Times New Roman" w:eastAsia="Times New Roman" w:hAnsi="Times New Roman" w:cs="Times New Roman"/>
          <w:b/>
          <w:sz w:val="28"/>
          <w:szCs w:val="28"/>
        </w:rPr>
        <w:t xml:space="preserve"> </w:t>
      </w:r>
    </w:p>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În anul 2022, Tribunalul Arad a avut alocate  credite bugetare  de la ordonatorul secundar de credite – Curtea de Apel </w:t>
      </w:r>
      <w:proofErr w:type="spellStart"/>
      <w:r w:rsidRPr="00D767E0">
        <w:rPr>
          <w:rFonts w:ascii="Times New Roman" w:eastAsia="Times New Roman" w:hAnsi="Times New Roman" w:cs="Times New Roman"/>
          <w:sz w:val="24"/>
          <w:szCs w:val="24"/>
        </w:rPr>
        <w:t>Timisoara</w:t>
      </w:r>
      <w:proofErr w:type="spellEnd"/>
      <w:r w:rsidRPr="00D767E0">
        <w:rPr>
          <w:rFonts w:ascii="Times New Roman" w:eastAsia="Times New Roman" w:hAnsi="Times New Roman" w:cs="Times New Roman"/>
          <w:sz w:val="24"/>
          <w:szCs w:val="24"/>
        </w:rPr>
        <w:t xml:space="preserve"> în valoare de 64.654.090 lei, credite ce reprezintă  109,80</w:t>
      </w:r>
      <w:r w:rsidRPr="00D767E0">
        <w:rPr>
          <w:rFonts w:ascii="Times New Roman" w:eastAsia="Times New Roman" w:hAnsi="Times New Roman" w:cs="Times New Roman"/>
          <w:b/>
          <w:sz w:val="24"/>
          <w:szCs w:val="24"/>
        </w:rPr>
        <w:t xml:space="preserve">% </w:t>
      </w:r>
      <w:r w:rsidRPr="00D767E0">
        <w:rPr>
          <w:rFonts w:ascii="Times New Roman" w:eastAsia="Times New Roman" w:hAnsi="Times New Roman" w:cs="Times New Roman"/>
          <w:sz w:val="24"/>
          <w:szCs w:val="24"/>
        </w:rPr>
        <w:t xml:space="preserve">fata de bugetul aprobat in anul 2021 acestea fiind în sumă de 56.149.000 lei.  </w:t>
      </w:r>
    </w:p>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 Conform ultimei file de buget aprobată de Ministerul </w:t>
      </w:r>
      <w:proofErr w:type="spellStart"/>
      <w:r w:rsidRPr="00D767E0">
        <w:rPr>
          <w:rFonts w:ascii="Times New Roman" w:eastAsia="Times New Roman" w:hAnsi="Times New Roman" w:cs="Times New Roman"/>
          <w:sz w:val="24"/>
          <w:szCs w:val="24"/>
        </w:rPr>
        <w:t>Justiţiei</w:t>
      </w:r>
      <w:proofErr w:type="spellEnd"/>
      <w:r w:rsidRPr="00D767E0">
        <w:rPr>
          <w:rFonts w:ascii="Times New Roman" w:eastAsia="Times New Roman" w:hAnsi="Times New Roman" w:cs="Times New Roman"/>
          <w:sz w:val="24"/>
          <w:szCs w:val="24"/>
        </w:rPr>
        <w:t xml:space="preserve"> cu nr. 2/91425/20.12.2022 var. MJ iar de la CAT cu nr. 2838/20.12.2022, Bugetul Tribunalului Arad a fost structurat pe  capitole  după cum urmează:</w:t>
      </w:r>
    </w:p>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D767E0" w:rsidRPr="00D767E0" w:rsidTr="00D767E0">
        <w:tc>
          <w:tcPr>
            <w:tcW w:w="5000" w:type="pct"/>
            <w:gridSpan w:val="2"/>
          </w:tcPr>
          <w:p w:rsidR="00D767E0" w:rsidRPr="00D767E0" w:rsidRDefault="00D767E0" w:rsidP="00D767E0">
            <w:pPr>
              <w:spacing w:after="0" w:line="240" w:lineRule="auto"/>
              <w:ind w:firstLine="720"/>
              <w:jc w:val="both"/>
              <w:rPr>
                <w:rFonts w:ascii="Times New Roman" w:eastAsia="Times New Roman" w:hAnsi="Times New Roman" w:cs="Times New Roman"/>
                <w:b/>
                <w:sz w:val="24"/>
                <w:szCs w:val="24"/>
              </w:rPr>
            </w:pPr>
            <w:r w:rsidRPr="00D767E0">
              <w:rPr>
                <w:rFonts w:ascii="Times New Roman" w:eastAsia="Times New Roman" w:hAnsi="Times New Roman" w:cs="Times New Roman"/>
                <w:b/>
                <w:sz w:val="24"/>
                <w:szCs w:val="24"/>
              </w:rPr>
              <w:t>Capitolul 61.01,,Ordine public</w:t>
            </w:r>
            <w:r w:rsidR="006977D8">
              <w:rPr>
                <w:rFonts w:ascii="Times New Roman" w:eastAsia="Times New Roman" w:hAnsi="Times New Roman" w:cs="Times New Roman"/>
                <w:b/>
                <w:sz w:val="24"/>
                <w:szCs w:val="24"/>
              </w:rPr>
              <w:t>ă</w:t>
            </w:r>
            <w:r w:rsidRPr="00D767E0">
              <w:rPr>
                <w:rFonts w:ascii="Times New Roman" w:eastAsia="Times New Roman" w:hAnsi="Times New Roman" w:cs="Times New Roman"/>
                <w:b/>
                <w:sz w:val="24"/>
                <w:szCs w:val="24"/>
              </w:rPr>
              <w:t xml:space="preserve"> </w:t>
            </w:r>
            <w:proofErr w:type="spellStart"/>
            <w:r w:rsidR="006977D8">
              <w:rPr>
                <w:rFonts w:ascii="Times New Roman" w:eastAsia="Times New Roman" w:hAnsi="Times New Roman" w:cs="Times New Roman"/>
                <w:b/>
                <w:sz w:val="24"/>
                <w:szCs w:val="24"/>
              </w:rPr>
              <w:t>ş</w:t>
            </w:r>
            <w:r w:rsidRPr="00D767E0">
              <w:rPr>
                <w:rFonts w:ascii="Times New Roman" w:eastAsia="Times New Roman" w:hAnsi="Times New Roman" w:cs="Times New Roman"/>
                <w:b/>
                <w:sz w:val="24"/>
                <w:szCs w:val="24"/>
              </w:rPr>
              <w:t>i</w:t>
            </w:r>
            <w:proofErr w:type="spellEnd"/>
            <w:r w:rsidRPr="00D767E0">
              <w:rPr>
                <w:rFonts w:ascii="Times New Roman" w:eastAsia="Times New Roman" w:hAnsi="Times New Roman" w:cs="Times New Roman"/>
                <w:b/>
                <w:sz w:val="24"/>
                <w:szCs w:val="24"/>
              </w:rPr>
              <w:t xml:space="preserve"> </w:t>
            </w:r>
            <w:proofErr w:type="spellStart"/>
            <w:r w:rsidRPr="00D767E0">
              <w:rPr>
                <w:rFonts w:ascii="Times New Roman" w:eastAsia="Times New Roman" w:hAnsi="Times New Roman" w:cs="Times New Roman"/>
                <w:b/>
                <w:sz w:val="24"/>
                <w:szCs w:val="24"/>
              </w:rPr>
              <w:t>siguran</w:t>
            </w:r>
            <w:r w:rsidR="006977D8">
              <w:rPr>
                <w:rFonts w:ascii="Times New Roman" w:eastAsia="Times New Roman" w:hAnsi="Times New Roman" w:cs="Times New Roman"/>
                <w:b/>
                <w:sz w:val="24"/>
                <w:szCs w:val="24"/>
              </w:rPr>
              <w:t>ţă</w:t>
            </w:r>
            <w:proofErr w:type="spellEnd"/>
            <w:r w:rsidRPr="00D767E0">
              <w:rPr>
                <w:rFonts w:ascii="Times New Roman" w:eastAsia="Times New Roman" w:hAnsi="Times New Roman" w:cs="Times New Roman"/>
                <w:b/>
                <w:sz w:val="24"/>
                <w:szCs w:val="24"/>
              </w:rPr>
              <w:t xml:space="preserve"> </w:t>
            </w:r>
            <w:proofErr w:type="spellStart"/>
            <w:r w:rsidRPr="00D767E0">
              <w:rPr>
                <w:rFonts w:ascii="Times New Roman" w:eastAsia="Times New Roman" w:hAnsi="Times New Roman" w:cs="Times New Roman"/>
                <w:b/>
                <w:sz w:val="24"/>
                <w:szCs w:val="24"/>
              </w:rPr>
              <w:t>naţional</w:t>
            </w:r>
            <w:r w:rsidR="006977D8">
              <w:rPr>
                <w:rFonts w:ascii="Times New Roman" w:eastAsia="Times New Roman" w:hAnsi="Times New Roman" w:cs="Times New Roman"/>
                <w:b/>
                <w:sz w:val="24"/>
                <w:szCs w:val="24"/>
              </w:rPr>
              <w:t>ă</w:t>
            </w:r>
            <w:proofErr w:type="spellEnd"/>
            <w:r w:rsidRPr="00D767E0">
              <w:rPr>
                <w:rFonts w:ascii="Times New Roman" w:eastAsia="Times New Roman" w:hAnsi="Times New Roman" w:cs="Times New Roman"/>
                <w:b/>
                <w:sz w:val="24"/>
                <w:szCs w:val="24"/>
              </w:rPr>
              <w:t>”</w:t>
            </w:r>
          </w:p>
          <w:p w:rsidR="00D767E0" w:rsidRPr="00D767E0" w:rsidRDefault="00D767E0" w:rsidP="00D767E0">
            <w:pPr>
              <w:spacing w:after="0" w:line="240" w:lineRule="auto"/>
              <w:jc w:val="both"/>
              <w:rPr>
                <w:rFonts w:ascii="Times New Roman" w:eastAsia="Times New Roman" w:hAnsi="Times New Roman" w:cs="Times New Roman"/>
                <w:sz w:val="24"/>
                <w:szCs w:val="24"/>
              </w:rPr>
            </w:pPr>
          </w:p>
        </w:tc>
      </w:tr>
      <w:tr w:rsidR="00D767E0" w:rsidRPr="00D767E0" w:rsidTr="00D767E0">
        <w:tc>
          <w:tcPr>
            <w:tcW w:w="2280"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Buget aprobat                                                               </w:t>
            </w:r>
          </w:p>
        </w:tc>
        <w:tc>
          <w:tcPr>
            <w:tcW w:w="2720" w:type="pct"/>
          </w:tcPr>
          <w:p w:rsidR="00D767E0" w:rsidRPr="00D767E0" w:rsidRDefault="00D767E0" w:rsidP="00D767E0">
            <w:pPr>
              <w:spacing w:after="0" w:line="240" w:lineRule="auto"/>
              <w:ind w:left="720"/>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61.654.090 lei     </w:t>
            </w:r>
          </w:p>
        </w:tc>
      </w:tr>
      <w:tr w:rsidR="00D767E0" w:rsidRPr="00D767E0" w:rsidTr="00D767E0">
        <w:tc>
          <w:tcPr>
            <w:tcW w:w="2280"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Plăti nete de casă                                                          </w:t>
            </w:r>
          </w:p>
        </w:tc>
        <w:tc>
          <w:tcPr>
            <w:tcW w:w="2720" w:type="pct"/>
          </w:tcPr>
          <w:p w:rsidR="00D767E0" w:rsidRPr="00D767E0" w:rsidRDefault="00D767E0" w:rsidP="00D767E0">
            <w:pPr>
              <w:spacing w:after="0" w:line="240" w:lineRule="auto"/>
              <w:ind w:left="720"/>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58.549.197 lei</w:t>
            </w:r>
          </w:p>
        </w:tc>
      </w:tr>
      <w:tr w:rsidR="00D767E0" w:rsidRPr="00D767E0" w:rsidTr="00D767E0">
        <w:tc>
          <w:tcPr>
            <w:tcW w:w="2280"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proofErr w:type="spellStart"/>
            <w:r w:rsidRPr="00D767E0">
              <w:rPr>
                <w:rFonts w:ascii="Times New Roman" w:eastAsia="Times New Roman" w:hAnsi="Times New Roman" w:cs="Times New Roman"/>
                <w:sz w:val="24"/>
                <w:szCs w:val="24"/>
              </w:rPr>
              <w:t>Execuţie</w:t>
            </w:r>
            <w:proofErr w:type="spellEnd"/>
            <w:r w:rsidRPr="00D767E0">
              <w:rPr>
                <w:rFonts w:ascii="Times New Roman" w:eastAsia="Times New Roman" w:hAnsi="Times New Roman" w:cs="Times New Roman"/>
                <w:sz w:val="24"/>
                <w:szCs w:val="24"/>
              </w:rPr>
              <w:t xml:space="preserve"> bugetară                                                                   </w:t>
            </w:r>
          </w:p>
        </w:tc>
        <w:tc>
          <w:tcPr>
            <w:tcW w:w="2720" w:type="pct"/>
          </w:tcPr>
          <w:p w:rsidR="00D767E0" w:rsidRPr="00D767E0" w:rsidRDefault="00D767E0" w:rsidP="00D767E0">
            <w:pPr>
              <w:spacing w:after="0" w:line="240" w:lineRule="auto"/>
              <w:ind w:left="720"/>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94,96 %</w:t>
            </w:r>
          </w:p>
        </w:tc>
      </w:tr>
      <w:tr w:rsidR="00D767E0" w:rsidRPr="00D767E0" w:rsidTr="00D767E0">
        <w:tc>
          <w:tcPr>
            <w:tcW w:w="2280"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p>
        </w:tc>
        <w:tc>
          <w:tcPr>
            <w:tcW w:w="2720" w:type="pct"/>
          </w:tcPr>
          <w:p w:rsidR="00D767E0" w:rsidRPr="00D767E0" w:rsidRDefault="00D767E0" w:rsidP="00D767E0">
            <w:pPr>
              <w:spacing w:after="0" w:line="240" w:lineRule="auto"/>
              <w:ind w:left="720"/>
              <w:jc w:val="both"/>
              <w:rPr>
                <w:rFonts w:ascii="Times New Roman" w:eastAsia="Times New Roman" w:hAnsi="Times New Roman" w:cs="Times New Roman"/>
                <w:sz w:val="24"/>
                <w:szCs w:val="24"/>
              </w:rPr>
            </w:pPr>
          </w:p>
        </w:tc>
      </w:tr>
    </w:tbl>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b/>
          <w:sz w:val="24"/>
          <w:szCs w:val="24"/>
        </w:rPr>
        <w:t>Defalcat astfel: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8"/>
        <w:gridCol w:w="2070"/>
      </w:tblGrid>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titlul I     ,,Cheltuielile de personal” </w:t>
            </w:r>
            <w:r w:rsidRPr="00D767E0">
              <w:rPr>
                <w:rFonts w:ascii="Times New Roman" w:eastAsia="Times New Roman" w:hAnsi="Times New Roman" w:cs="Times New Roman"/>
                <w:sz w:val="24"/>
                <w:szCs w:val="24"/>
              </w:rPr>
              <w:tab/>
            </w:r>
          </w:p>
          <w:p w:rsidR="00D767E0" w:rsidRPr="00D767E0" w:rsidRDefault="00D767E0" w:rsidP="00D767E0">
            <w:pPr>
              <w:spacing w:after="0" w:line="240" w:lineRule="auto"/>
              <w:jc w:val="both"/>
              <w:rPr>
                <w:rFonts w:ascii="Times New Roman" w:eastAsia="Times New Roman" w:hAnsi="Times New Roman" w:cs="Times New Roman"/>
                <w:b/>
                <w:sz w:val="24"/>
                <w:szCs w:val="24"/>
              </w:rPr>
            </w:pPr>
          </w:p>
        </w:tc>
        <w:tc>
          <w:tcPr>
            <w:tcW w:w="107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sz w:val="24"/>
                <w:szCs w:val="24"/>
              </w:rPr>
              <w:t>credite bugetare</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53.353.600 lei</w:t>
            </w: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t>pl</w:t>
            </w:r>
            <w:r w:rsidR="007D781F">
              <w:rPr>
                <w:rFonts w:ascii="Times New Roman" w:eastAsia="Times New Roman" w:hAnsi="Times New Roman" w:cs="Times New Roman"/>
                <w:sz w:val="24"/>
                <w:szCs w:val="24"/>
              </w:rPr>
              <w:t>ă</w:t>
            </w:r>
            <w:r w:rsidRPr="00D767E0">
              <w:rPr>
                <w:rFonts w:ascii="Times New Roman" w:eastAsia="Times New Roman" w:hAnsi="Times New Roman" w:cs="Times New Roman"/>
                <w:sz w:val="24"/>
                <w:szCs w:val="24"/>
              </w:rPr>
              <w:t>ţi</w:t>
            </w:r>
            <w:proofErr w:type="spellEnd"/>
            <w:r w:rsidRPr="00D767E0">
              <w:rPr>
                <w:rFonts w:ascii="Times New Roman" w:eastAsia="Times New Roman" w:hAnsi="Times New Roman" w:cs="Times New Roman"/>
                <w:sz w:val="24"/>
                <w:szCs w:val="24"/>
              </w:rPr>
              <w:t xml:space="preserve"> nete de casă</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53.321.251 lei</w:t>
            </w: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t>execuţie</w:t>
            </w:r>
            <w:proofErr w:type="spellEnd"/>
            <w:r w:rsidRPr="00D767E0">
              <w:rPr>
                <w:rFonts w:ascii="Times New Roman" w:eastAsia="Times New Roman" w:hAnsi="Times New Roman" w:cs="Times New Roman"/>
                <w:sz w:val="24"/>
                <w:szCs w:val="24"/>
              </w:rPr>
              <w:t xml:space="preserve"> bugetară</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99,94%</w:t>
            </w: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sz w:val="24"/>
                <w:szCs w:val="24"/>
              </w:rPr>
              <w:t xml:space="preserve">titlul II    ,,Cheltuieli cu bunurile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serviciile”</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sz w:val="24"/>
                <w:szCs w:val="24"/>
              </w:rPr>
              <w:t>credite bugetare</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1.778.700 lei</w:t>
            </w: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t>pl</w:t>
            </w:r>
            <w:r w:rsidR="00EF65FA">
              <w:rPr>
                <w:rFonts w:ascii="Times New Roman" w:eastAsia="Times New Roman" w:hAnsi="Times New Roman" w:cs="Times New Roman"/>
                <w:sz w:val="24"/>
                <w:szCs w:val="24"/>
              </w:rPr>
              <w:t>ă</w:t>
            </w:r>
            <w:r w:rsidRPr="00D767E0">
              <w:rPr>
                <w:rFonts w:ascii="Times New Roman" w:eastAsia="Times New Roman" w:hAnsi="Times New Roman" w:cs="Times New Roman"/>
                <w:sz w:val="24"/>
                <w:szCs w:val="24"/>
              </w:rPr>
              <w:t>ţi</w:t>
            </w:r>
            <w:proofErr w:type="spellEnd"/>
            <w:r w:rsidRPr="00D767E0">
              <w:rPr>
                <w:rFonts w:ascii="Times New Roman" w:eastAsia="Times New Roman" w:hAnsi="Times New Roman" w:cs="Times New Roman"/>
                <w:sz w:val="24"/>
                <w:szCs w:val="24"/>
              </w:rPr>
              <w:t xml:space="preserve"> nete de casă</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1.769.438 lei</w:t>
            </w: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t>execuţie</w:t>
            </w:r>
            <w:proofErr w:type="spellEnd"/>
            <w:r w:rsidRPr="00D767E0">
              <w:rPr>
                <w:rFonts w:ascii="Times New Roman" w:eastAsia="Times New Roman" w:hAnsi="Times New Roman" w:cs="Times New Roman"/>
                <w:sz w:val="24"/>
                <w:szCs w:val="24"/>
              </w:rPr>
              <w:t xml:space="preserve"> bugetară</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99,48%</w:t>
            </w: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sz w:val="24"/>
                <w:szCs w:val="24"/>
              </w:rPr>
              <w:t>titlul  X  ,,Alte cheltuieli ”desp</w:t>
            </w:r>
            <w:r w:rsidR="00EF65FA">
              <w:rPr>
                <w:rFonts w:ascii="Times New Roman" w:eastAsia="Times New Roman" w:hAnsi="Times New Roman" w:cs="Times New Roman"/>
                <w:sz w:val="24"/>
                <w:szCs w:val="24"/>
              </w:rPr>
              <w:t>ă</w:t>
            </w:r>
            <w:r w:rsidRPr="00D767E0">
              <w:rPr>
                <w:rFonts w:ascii="Times New Roman" w:eastAsia="Times New Roman" w:hAnsi="Times New Roman" w:cs="Times New Roman"/>
                <w:sz w:val="24"/>
                <w:szCs w:val="24"/>
              </w:rPr>
              <w:t>gubiri  civile +</w:t>
            </w:r>
            <w:proofErr w:type="spellStart"/>
            <w:r w:rsidRPr="00D767E0">
              <w:rPr>
                <w:rFonts w:ascii="Times New Roman" w:eastAsia="Times New Roman" w:hAnsi="Times New Roman" w:cs="Times New Roman"/>
                <w:sz w:val="24"/>
                <w:szCs w:val="24"/>
              </w:rPr>
              <w:t>fd</w:t>
            </w:r>
            <w:proofErr w:type="spellEnd"/>
            <w:r w:rsidRPr="00D767E0">
              <w:rPr>
                <w:rFonts w:ascii="Times New Roman" w:eastAsia="Times New Roman" w:hAnsi="Times New Roman" w:cs="Times New Roman"/>
                <w:sz w:val="24"/>
                <w:szCs w:val="24"/>
              </w:rPr>
              <w:t xml:space="preserve"> handicap</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sz w:val="24"/>
                <w:szCs w:val="24"/>
              </w:rPr>
              <w:t>credite bugetare</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1.319.990 lei</w:t>
            </w: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lastRenderedPageBreak/>
              <w:t>pl</w:t>
            </w:r>
            <w:r w:rsidR="00EF65FA">
              <w:rPr>
                <w:rFonts w:ascii="Times New Roman" w:eastAsia="Times New Roman" w:hAnsi="Times New Roman" w:cs="Times New Roman"/>
                <w:sz w:val="24"/>
                <w:szCs w:val="24"/>
              </w:rPr>
              <w:t>ă</w:t>
            </w:r>
            <w:r w:rsidRPr="00D767E0">
              <w:rPr>
                <w:rFonts w:ascii="Times New Roman" w:eastAsia="Times New Roman" w:hAnsi="Times New Roman" w:cs="Times New Roman"/>
                <w:sz w:val="24"/>
                <w:szCs w:val="24"/>
              </w:rPr>
              <w:t>ţi</w:t>
            </w:r>
            <w:proofErr w:type="spellEnd"/>
            <w:r w:rsidRPr="00D767E0">
              <w:rPr>
                <w:rFonts w:ascii="Times New Roman" w:eastAsia="Times New Roman" w:hAnsi="Times New Roman" w:cs="Times New Roman"/>
                <w:sz w:val="24"/>
                <w:szCs w:val="24"/>
              </w:rPr>
              <w:t xml:space="preserve"> nete de casă</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1.319.918 lei</w:t>
            </w: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t>execuţie</w:t>
            </w:r>
            <w:proofErr w:type="spellEnd"/>
            <w:r w:rsidRPr="00D767E0">
              <w:rPr>
                <w:rFonts w:ascii="Times New Roman" w:eastAsia="Times New Roman" w:hAnsi="Times New Roman" w:cs="Times New Roman"/>
                <w:sz w:val="24"/>
                <w:szCs w:val="24"/>
              </w:rPr>
              <w:t xml:space="preserve"> bugetară</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99,99%</w:t>
            </w: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sz w:val="24"/>
                <w:szCs w:val="24"/>
              </w:rPr>
              <w:t>titlul  XII  ,,Cheltuieli de capital”</w:t>
            </w:r>
            <w:r w:rsidRPr="00D767E0">
              <w:rPr>
                <w:rFonts w:ascii="Times New Roman" w:eastAsia="Times New Roman" w:hAnsi="Times New Roman" w:cs="Times New Roman"/>
                <w:sz w:val="24"/>
                <w:szCs w:val="24"/>
              </w:rPr>
              <w:tab/>
              <w:t xml:space="preserve">                          </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sz w:val="24"/>
                <w:szCs w:val="24"/>
              </w:rPr>
              <w:t>credite bugetare</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107.000 lei</w:t>
            </w: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t>pl</w:t>
            </w:r>
            <w:r w:rsidR="00EF65FA">
              <w:rPr>
                <w:rFonts w:ascii="Times New Roman" w:eastAsia="Times New Roman" w:hAnsi="Times New Roman" w:cs="Times New Roman"/>
                <w:sz w:val="24"/>
                <w:szCs w:val="24"/>
              </w:rPr>
              <w:t>ă</w:t>
            </w:r>
            <w:r w:rsidRPr="00D767E0">
              <w:rPr>
                <w:rFonts w:ascii="Times New Roman" w:eastAsia="Times New Roman" w:hAnsi="Times New Roman" w:cs="Times New Roman"/>
                <w:sz w:val="24"/>
                <w:szCs w:val="24"/>
              </w:rPr>
              <w:t>ţi</w:t>
            </w:r>
            <w:proofErr w:type="spellEnd"/>
            <w:r w:rsidRPr="00D767E0">
              <w:rPr>
                <w:rFonts w:ascii="Times New Roman" w:eastAsia="Times New Roman" w:hAnsi="Times New Roman" w:cs="Times New Roman"/>
                <w:sz w:val="24"/>
                <w:szCs w:val="24"/>
              </w:rPr>
              <w:t xml:space="preserve"> nete de casă</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  58.466 lei</w:t>
            </w:r>
          </w:p>
        </w:tc>
      </w:tr>
      <w:tr w:rsidR="00D767E0" w:rsidRPr="00D767E0" w:rsidTr="00D767E0">
        <w:tc>
          <w:tcPr>
            <w:tcW w:w="392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t>execuţie</w:t>
            </w:r>
            <w:proofErr w:type="spellEnd"/>
            <w:r w:rsidRPr="00D767E0">
              <w:rPr>
                <w:rFonts w:ascii="Times New Roman" w:eastAsia="Times New Roman" w:hAnsi="Times New Roman" w:cs="Times New Roman"/>
                <w:sz w:val="24"/>
                <w:szCs w:val="24"/>
              </w:rPr>
              <w:t xml:space="preserve"> bugetară</w:t>
            </w:r>
          </w:p>
        </w:tc>
        <w:tc>
          <w:tcPr>
            <w:tcW w:w="107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  54,64%</w:t>
            </w:r>
          </w:p>
        </w:tc>
      </w:tr>
    </w:tbl>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p>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207"/>
      </w:tblGrid>
      <w:tr w:rsidR="00D767E0" w:rsidRPr="00D767E0" w:rsidTr="00D767E0">
        <w:tc>
          <w:tcPr>
            <w:tcW w:w="5000" w:type="pct"/>
            <w:gridSpan w:val="2"/>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b/>
                <w:sz w:val="24"/>
                <w:szCs w:val="24"/>
              </w:rPr>
              <w:t>Capitolul 54.01 „Alte servicii publice generale”  - onorarii</w:t>
            </w:r>
          </w:p>
        </w:tc>
      </w:tr>
      <w:tr w:rsidR="00D767E0" w:rsidRPr="00D767E0" w:rsidTr="00D767E0">
        <w:tc>
          <w:tcPr>
            <w:tcW w:w="281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sz w:val="24"/>
                <w:szCs w:val="24"/>
              </w:rPr>
              <w:t>credite bugetare</w:t>
            </w:r>
          </w:p>
        </w:tc>
        <w:tc>
          <w:tcPr>
            <w:tcW w:w="218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2.490.000 lei</w:t>
            </w:r>
          </w:p>
        </w:tc>
      </w:tr>
      <w:tr w:rsidR="00D767E0" w:rsidRPr="00D767E0" w:rsidTr="00D767E0">
        <w:tc>
          <w:tcPr>
            <w:tcW w:w="281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t>pl</w:t>
            </w:r>
            <w:r w:rsidR="00EF65FA">
              <w:rPr>
                <w:rFonts w:ascii="Times New Roman" w:eastAsia="Times New Roman" w:hAnsi="Times New Roman" w:cs="Times New Roman"/>
                <w:sz w:val="24"/>
                <w:szCs w:val="24"/>
              </w:rPr>
              <w:t>ă</w:t>
            </w:r>
            <w:r w:rsidRPr="00D767E0">
              <w:rPr>
                <w:rFonts w:ascii="Times New Roman" w:eastAsia="Times New Roman" w:hAnsi="Times New Roman" w:cs="Times New Roman"/>
                <w:sz w:val="24"/>
                <w:szCs w:val="24"/>
              </w:rPr>
              <w:t>ţi</w:t>
            </w:r>
            <w:proofErr w:type="spellEnd"/>
            <w:r w:rsidRPr="00D767E0">
              <w:rPr>
                <w:rFonts w:ascii="Times New Roman" w:eastAsia="Times New Roman" w:hAnsi="Times New Roman" w:cs="Times New Roman"/>
                <w:sz w:val="24"/>
                <w:szCs w:val="24"/>
              </w:rPr>
              <w:t xml:space="preserve"> nete de casă</w:t>
            </w:r>
          </w:p>
        </w:tc>
        <w:tc>
          <w:tcPr>
            <w:tcW w:w="218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sz w:val="24"/>
                <w:szCs w:val="24"/>
              </w:rPr>
              <w:t>2.489.905 lei</w:t>
            </w:r>
          </w:p>
        </w:tc>
      </w:tr>
      <w:tr w:rsidR="00D767E0" w:rsidRPr="00D767E0" w:rsidTr="00D767E0">
        <w:tc>
          <w:tcPr>
            <w:tcW w:w="2815"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t>execuţie</w:t>
            </w:r>
            <w:proofErr w:type="spellEnd"/>
            <w:r w:rsidRPr="00D767E0">
              <w:rPr>
                <w:rFonts w:ascii="Times New Roman" w:eastAsia="Times New Roman" w:hAnsi="Times New Roman" w:cs="Times New Roman"/>
                <w:sz w:val="24"/>
                <w:szCs w:val="24"/>
              </w:rPr>
              <w:t xml:space="preserve"> bugetară</w:t>
            </w:r>
          </w:p>
        </w:tc>
        <w:tc>
          <w:tcPr>
            <w:tcW w:w="2185"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99,99 %</w:t>
            </w:r>
          </w:p>
        </w:tc>
      </w:tr>
    </w:tbl>
    <w:p w:rsidR="00D767E0" w:rsidRDefault="00D767E0" w:rsidP="00D767E0">
      <w:pPr>
        <w:spacing w:after="0" w:line="240" w:lineRule="auto"/>
        <w:ind w:firstLine="720"/>
        <w:jc w:val="both"/>
        <w:rPr>
          <w:rFonts w:ascii="Times New Roman" w:eastAsia="Times New Roman" w:hAnsi="Times New Roman" w:cs="Times New Roman"/>
          <w:sz w:val="24"/>
          <w:szCs w:val="24"/>
        </w:rPr>
      </w:pPr>
    </w:p>
    <w:p w:rsidR="00EF65FA" w:rsidRDefault="00EF65FA" w:rsidP="00D767E0">
      <w:pPr>
        <w:spacing w:after="0" w:line="240" w:lineRule="auto"/>
        <w:ind w:firstLine="720"/>
        <w:jc w:val="both"/>
        <w:rPr>
          <w:rFonts w:ascii="Times New Roman" w:eastAsia="Times New Roman" w:hAnsi="Times New Roman" w:cs="Times New Roman"/>
          <w:sz w:val="24"/>
          <w:szCs w:val="24"/>
        </w:rPr>
      </w:pPr>
    </w:p>
    <w:p w:rsidR="00EF65FA" w:rsidRPr="00D767E0" w:rsidRDefault="00EF65FA" w:rsidP="00D767E0">
      <w:pPr>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3439"/>
      </w:tblGrid>
      <w:tr w:rsidR="00D767E0" w:rsidRPr="00D767E0" w:rsidTr="00D767E0">
        <w:tc>
          <w:tcPr>
            <w:tcW w:w="5000" w:type="pct"/>
            <w:gridSpan w:val="2"/>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b/>
                <w:sz w:val="24"/>
                <w:szCs w:val="24"/>
              </w:rPr>
              <w:t xml:space="preserve">Capitolul 68.01 „Asigurări </w:t>
            </w:r>
            <w:proofErr w:type="spellStart"/>
            <w:r w:rsidRPr="00D767E0">
              <w:rPr>
                <w:rFonts w:ascii="Times New Roman" w:eastAsia="Times New Roman" w:hAnsi="Times New Roman" w:cs="Times New Roman"/>
                <w:b/>
                <w:sz w:val="24"/>
                <w:szCs w:val="24"/>
              </w:rPr>
              <w:t>şi</w:t>
            </w:r>
            <w:proofErr w:type="spellEnd"/>
            <w:r w:rsidRPr="00D767E0">
              <w:rPr>
                <w:rFonts w:ascii="Times New Roman" w:eastAsia="Times New Roman" w:hAnsi="Times New Roman" w:cs="Times New Roman"/>
                <w:b/>
                <w:sz w:val="24"/>
                <w:szCs w:val="24"/>
              </w:rPr>
              <w:t xml:space="preserve"> </w:t>
            </w:r>
            <w:proofErr w:type="spellStart"/>
            <w:r w:rsidRPr="00D767E0">
              <w:rPr>
                <w:rFonts w:ascii="Times New Roman" w:eastAsia="Times New Roman" w:hAnsi="Times New Roman" w:cs="Times New Roman"/>
                <w:b/>
                <w:sz w:val="24"/>
                <w:szCs w:val="24"/>
              </w:rPr>
              <w:t>asistenţă</w:t>
            </w:r>
            <w:proofErr w:type="spellEnd"/>
            <w:r w:rsidRPr="00D767E0">
              <w:rPr>
                <w:rFonts w:ascii="Times New Roman" w:eastAsia="Times New Roman" w:hAnsi="Times New Roman" w:cs="Times New Roman"/>
                <w:b/>
                <w:sz w:val="24"/>
                <w:szCs w:val="24"/>
              </w:rPr>
              <w:t xml:space="preserve"> socială       </w:t>
            </w:r>
          </w:p>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p>
        </w:tc>
      </w:tr>
      <w:tr w:rsidR="00D767E0" w:rsidRPr="00D767E0" w:rsidTr="00D767E0">
        <w:tc>
          <w:tcPr>
            <w:tcW w:w="3214"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sz w:val="24"/>
                <w:szCs w:val="24"/>
              </w:rPr>
              <w:t>credite bugetare</w:t>
            </w:r>
          </w:p>
        </w:tc>
        <w:tc>
          <w:tcPr>
            <w:tcW w:w="1784"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6.000 lei</w:t>
            </w:r>
          </w:p>
        </w:tc>
      </w:tr>
      <w:tr w:rsidR="00D767E0" w:rsidRPr="00D767E0" w:rsidTr="00D767E0">
        <w:tc>
          <w:tcPr>
            <w:tcW w:w="3214"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t>plaţi</w:t>
            </w:r>
            <w:proofErr w:type="spellEnd"/>
            <w:r w:rsidRPr="00D767E0">
              <w:rPr>
                <w:rFonts w:ascii="Times New Roman" w:eastAsia="Times New Roman" w:hAnsi="Times New Roman" w:cs="Times New Roman"/>
                <w:sz w:val="24"/>
                <w:szCs w:val="24"/>
              </w:rPr>
              <w:t xml:space="preserve"> nete de casă</w:t>
            </w:r>
          </w:p>
        </w:tc>
        <w:tc>
          <w:tcPr>
            <w:tcW w:w="1784"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r w:rsidRPr="00D767E0">
              <w:rPr>
                <w:rFonts w:ascii="Times New Roman" w:eastAsia="Times New Roman" w:hAnsi="Times New Roman" w:cs="Times New Roman"/>
                <w:sz w:val="24"/>
                <w:szCs w:val="24"/>
              </w:rPr>
              <w:t>6.000 lei</w:t>
            </w:r>
          </w:p>
        </w:tc>
      </w:tr>
      <w:tr w:rsidR="00D767E0" w:rsidRPr="00D767E0" w:rsidTr="00D767E0">
        <w:tc>
          <w:tcPr>
            <w:tcW w:w="3214" w:type="pct"/>
          </w:tcPr>
          <w:p w:rsidR="00D767E0" w:rsidRPr="00D767E0" w:rsidRDefault="00D767E0" w:rsidP="00D767E0">
            <w:pPr>
              <w:spacing w:after="0" w:line="240" w:lineRule="auto"/>
              <w:jc w:val="both"/>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sz w:val="24"/>
                <w:szCs w:val="24"/>
              </w:rPr>
              <w:t>execuţie</w:t>
            </w:r>
            <w:proofErr w:type="spellEnd"/>
            <w:r w:rsidRPr="00D767E0">
              <w:rPr>
                <w:rFonts w:ascii="Times New Roman" w:eastAsia="Times New Roman" w:hAnsi="Times New Roman" w:cs="Times New Roman"/>
                <w:sz w:val="24"/>
                <w:szCs w:val="24"/>
              </w:rPr>
              <w:t xml:space="preserve"> bugetară</w:t>
            </w:r>
          </w:p>
        </w:tc>
        <w:tc>
          <w:tcPr>
            <w:tcW w:w="1784" w:type="pct"/>
          </w:tcPr>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100%</w:t>
            </w:r>
          </w:p>
        </w:tc>
      </w:tr>
    </w:tbl>
    <w:p w:rsidR="00D767E0" w:rsidRPr="00D767E0" w:rsidRDefault="00D767E0" w:rsidP="00D767E0">
      <w:pPr>
        <w:spacing w:after="0" w:line="240" w:lineRule="auto"/>
        <w:jc w:val="both"/>
        <w:rPr>
          <w:rFonts w:ascii="Times New Roman" w:eastAsia="Times New Roman" w:hAnsi="Times New Roman" w:cs="Times New Roman"/>
          <w:sz w:val="24"/>
          <w:szCs w:val="24"/>
        </w:rPr>
      </w:pPr>
    </w:p>
    <w:p w:rsidR="00D767E0" w:rsidRPr="00D767E0" w:rsidRDefault="00D767E0" w:rsidP="00D767E0">
      <w:pPr>
        <w:spacing w:after="0" w:line="240" w:lineRule="auto"/>
        <w:jc w:val="both"/>
        <w:rPr>
          <w:rFonts w:ascii="Times New Roman" w:eastAsia="Times New Roman" w:hAnsi="Times New Roman" w:cs="Times New Roman"/>
          <w:sz w:val="24"/>
          <w:szCs w:val="24"/>
        </w:rPr>
      </w:pPr>
    </w:p>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Structura </w:t>
      </w:r>
      <w:proofErr w:type="spellStart"/>
      <w:r w:rsidRPr="00D767E0">
        <w:rPr>
          <w:rFonts w:ascii="Times New Roman" w:eastAsia="Times New Roman" w:hAnsi="Times New Roman" w:cs="Times New Roman"/>
          <w:sz w:val="24"/>
          <w:szCs w:val="24"/>
        </w:rPr>
        <w:t>plătilor</w:t>
      </w:r>
      <w:proofErr w:type="spellEnd"/>
      <w:r w:rsidRPr="00D767E0">
        <w:rPr>
          <w:rFonts w:ascii="Times New Roman" w:eastAsia="Times New Roman" w:hAnsi="Times New Roman" w:cs="Times New Roman"/>
          <w:sz w:val="24"/>
          <w:szCs w:val="24"/>
        </w:rPr>
        <w:t xml:space="preserve"> nete de casa aferente Tribunalului  Arad în anul 2022 se prezintă astfel:</w:t>
      </w:r>
    </w:p>
    <w:p w:rsidR="00D767E0" w:rsidRPr="00D767E0" w:rsidRDefault="00D767E0" w:rsidP="00D767E0">
      <w:pPr>
        <w:spacing w:after="0" w:line="240" w:lineRule="auto"/>
        <w:jc w:val="right"/>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6930"/>
        <w:gridCol w:w="2698"/>
      </w:tblGrid>
      <w:tr w:rsidR="00D767E0" w:rsidRPr="00D767E0" w:rsidTr="00D767E0">
        <w:trPr>
          <w:trHeight w:val="316"/>
        </w:trPr>
        <w:tc>
          <w:tcPr>
            <w:tcW w:w="3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jc w:val="center"/>
              <w:rPr>
                <w:rFonts w:ascii="Times New Roman" w:eastAsia="Times New Roman" w:hAnsi="Times New Roman" w:cs="Times New Roman"/>
                <w:b/>
                <w:bCs/>
                <w:color w:val="000000"/>
                <w:sz w:val="24"/>
                <w:szCs w:val="24"/>
              </w:rPr>
            </w:pPr>
            <w:proofErr w:type="spellStart"/>
            <w:r w:rsidRPr="00D767E0">
              <w:rPr>
                <w:rFonts w:ascii="Times New Roman" w:eastAsia="Times New Roman" w:hAnsi="Times New Roman" w:cs="Times New Roman"/>
                <w:b/>
                <w:bCs/>
                <w:color w:val="000000"/>
                <w:sz w:val="24"/>
                <w:szCs w:val="24"/>
              </w:rPr>
              <w:t>Plăţi</w:t>
            </w:r>
            <w:proofErr w:type="spellEnd"/>
            <w:r w:rsidRPr="00D767E0">
              <w:rPr>
                <w:rFonts w:ascii="Times New Roman" w:eastAsia="Times New Roman" w:hAnsi="Times New Roman" w:cs="Times New Roman"/>
                <w:b/>
                <w:bCs/>
                <w:color w:val="000000"/>
                <w:sz w:val="24"/>
                <w:szCs w:val="24"/>
              </w:rPr>
              <w:t xml:space="preserve"> nete de casă  2022 – bugetul de stat</w:t>
            </w:r>
          </w:p>
        </w:tc>
        <w:tc>
          <w:tcPr>
            <w:tcW w:w="1401" w:type="pct"/>
            <w:tcBorders>
              <w:top w:val="single" w:sz="4" w:space="0" w:color="auto"/>
              <w:left w:val="nil"/>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jc w:val="center"/>
              <w:rPr>
                <w:rFonts w:ascii="Times New Roman" w:eastAsia="Times New Roman" w:hAnsi="Times New Roman" w:cs="Times New Roman"/>
                <w:b/>
                <w:bCs/>
                <w:color w:val="000000"/>
                <w:sz w:val="24"/>
                <w:szCs w:val="24"/>
              </w:rPr>
            </w:pPr>
            <w:r w:rsidRPr="00D767E0">
              <w:rPr>
                <w:rFonts w:ascii="Times New Roman" w:eastAsia="Times New Roman" w:hAnsi="Times New Roman" w:cs="Times New Roman"/>
                <w:b/>
                <w:bCs/>
                <w:color w:val="000000"/>
                <w:sz w:val="24"/>
                <w:szCs w:val="24"/>
              </w:rPr>
              <w:t>Suma</w:t>
            </w:r>
          </w:p>
        </w:tc>
      </w:tr>
      <w:tr w:rsidR="00D767E0" w:rsidRPr="00D767E0" w:rsidTr="00D767E0">
        <w:trPr>
          <w:trHeight w:val="316"/>
        </w:trPr>
        <w:tc>
          <w:tcPr>
            <w:tcW w:w="3599" w:type="pct"/>
            <w:vMerge/>
            <w:tcBorders>
              <w:top w:val="single" w:sz="4" w:space="0" w:color="auto"/>
              <w:left w:val="single" w:sz="4" w:space="0" w:color="auto"/>
              <w:bottom w:val="single" w:sz="4" w:space="0" w:color="auto"/>
              <w:right w:val="single" w:sz="4" w:space="0" w:color="auto"/>
            </w:tcBorders>
            <w:vAlign w:val="center"/>
            <w:hideMark/>
          </w:tcPr>
          <w:p w:rsidR="00D767E0" w:rsidRPr="00D767E0" w:rsidRDefault="00D767E0" w:rsidP="00D767E0">
            <w:pPr>
              <w:spacing w:after="0" w:line="240" w:lineRule="auto"/>
              <w:rPr>
                <w:rFonts w:ascii="Times New Roman" w:eastAsia="Times New Roman" w:hAnsi="Times New Roman" w:cs="Times New Roman"/>
                <w:b/>
                <w:bCs/>
                <w:color w:val="000000"/>
                <w:sz w:val="24"/>
                <w:szCs w:val="24"/>
              </w:rPr>
            </w:pPr>
          </w:p>
        </w:tc>
        <w:tc>
          <w:tcPr>
            <w:tcW w:w="1401" w:type="pct"/>
            <w:tcBorders>
              <w:top w:val="nil"/>
              <w:left w:val="nil"/>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jc w:val="center"/>
              <w:rPr>
                <w:rFonts w:ascii="Times New Roman" w:eastAsia="Times New Roman" w:hAnsi="Times New Roman" w:cs="Times New Roman"/>
                <w:b/>
                <w:bCs/>
                <w:color w:val="000000"/>
                <w:sz w:val="24"/>
                <w:szCs w:val="24"/>
              </w:rPr>
            </w:pPr>
            <w:r w:rsidRPr="00D767E0">
              <w:rPr>
                <w:rFonts w:ascii="Times New Roman" w:eastAsia="Times New Roman" w:hAnsi="Times New Roman" w:cs="Times New Roman"/>
                <w:b/>
                <w:bCs/>
                <w:color w:val="000000"/>
                <w:sz w:val="24"/>
                <w:szCs w:val="24"/>
              </w:rPr>
              <w:t>-lei-</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proofErr w:type="spellStart"/>
            <w:r w:rsidRPr="00D767E0">
              <w:rPr>
                <w:rFonts w:ascii="Times New Roman" w:eastAsia="Times New Roman" w:hAnsi="Times New Roman" w:cs="Times New Roman"/>
                <w:color w:val="000000"/>
                <w:sz w:val="24"/>
                <w:szCs w:val="24"/>
              </w:rPr>
              <w:t>Plăţi</w:t>
            </w:r>
            <w:proofErr w:type="spellEnd"/>
            <w:r w:rsidRPr="00D767E0">
              <w:rPr>
                <w:rFonts w:ascii="Times New Roman" w:eastAsia="Times New Roman" w:hAnsi="Times New Roman" w:cs="Times New Roman"/>
                <w:color w:val="000000"/>
                <w:sz w:val="24"/>
                <w:szCs w:val="24"/>
              </w:rPr>
              <w:t xml:space="preserve"> nete de casă  2022 – bugetul de stat</w:t>
            </w:r>
          </w:p>
        </w:tc>
        <w:tc>
          <w:tcPr>
            <w:tcW w:w="1401" w:type="pct"/>
            <w:tcBorders>
              <w:top w:val="nil"/>
              <w:left w:val="nil"/>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jc w:val="right"/>
              <w:rPr>
                <w:rFonts w:ascii="Times New Roman" w:eastAsia="Times New Roman" w:hAnsi="Times New Roman" w:cs="Times New Roman"/>
                <w:b/>
                <w:bCs/>
                <w:color w:val="000000"/>
                <w:sz w:val="24"/>
                <w:szCs w:val="24"/>
              </w:rPr>
            </w:pPr>
            <w:r w:rsidRPr="00D767E0">
              <w:rPr>
                <w:rFonts w:ascii="Times New Roman" w:eastAsia="Times New Roman" w:hAnsi="Times New Roman" w:cs="Times New Roman"/>
                <w:b/>
                <w:bCs/>
                <w:color w:val="000000"/>
                <w:sz w:val="24"/>
                <w:szCs w:val="24"/>
              </w:rPr>
              <w:t>58.549.197</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Cheltuielile de personal, din care :</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b/>
                <w:bCs/>
                <w:color w:val="000000"/>
                <w:sz w:val="24"/>
                <w:szCs w:val="24"/>
              </w:rPr>
            </w:pPr>
            <w:r w:rsidRPr="00D767E0">
              <w:rPr>
                <w:rFonts w:ascii="Times New Roman" w:eastAsia="Times New Roman" w:hAnsi="Times New Roman" w:cs="Times New Roman"/>
                <w:b/>
                <w:bCs/>
                <w:color w:val="000000"/>
                <w:sz w:val="24"/>
                <w:szCs w:val="24"/>
              </w:rPr>
              <w:t>53.321.251</w:t>
            </w:r>
          </w:p>
        </w:tc>
      </w:tr>
      <w:tr w:rsidR="00D767E0" w:rsidRPr="00D767E0" w:rsidTr="00D767E0">
        <w:trPr>
          <w:trHeight w:val="633"/>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 xml:space="preserve">Cheltuieli salariale în bani (salarii, transport lunar, </w:t>
            </w:r>
            <w:proofErr w:type="spellStart"/>
            <w:r w:rsidRPr="00D767E0">
              <w:rPr>
                <w:rFonts w:ascii="Times New Roman" w:eastAsia="Times New Roman" w:hAnsi="Times New Roman" w:cs="Times New Roman"/>
                <w:color w:val="000000"/>
                <w:sz w:val="24"/>
                <w:szCs w:val="24"/>
              </w:rPr>
              <w:t>chirii,calatorii</w:t>
            </w:r>
            <w:proofErr w:type="spellEnd"/>
            <w:r w:rsidRPr="00D767E0">
              <w:rPr>
                <w:rFonts w:ascii="Times New Roman" w:eastAsia="Times New Roman" w:hAnsi="Times New Roman" w:cs="Times New Roman"/>
                <w:color w:val="000000"/>
                <w:sz w:val="24"/>
                <w:szCs w:val="24"/>
              </w:rPr>
              <w:t>,)</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50.166.292</w:t>
            </w:r>
          </w:p>
        </w:tc>
      </w:tr>
      <w:tr w:rsidR="00D767E0" w:rsidRPr="00D767E0" w:rsidTr="00D767E0">
        <w:trPr>
          <w:trHeight w:val="633"/>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 xml:space="preserve">Cheltuieli salariale în natură( medicamente </w:t>
            </w:r>
            <w:proofErr w:type="spellStart"/>
            <w:r w:rsidRPr="00D767E0">
              <w:rPr>
                <w:rFonts w:ascii="Times New Roman" w:eastAsia="Times New Roman" w:hAnsi="Times New Roman" w:cs="Times New Roman"/>
                <w:color w:val="000000"/>
                <w:sz w:val="24"/>
                <w:szCs w:val="24"/>
              </w:rPr>
              <w:t>şi</w:t>
            </w:r>
            <w:proofErr w:type="spellEnd"/>
            <w:r w:rsidRPr="00D767E0">
              <w:rPr>
                <w:rFonts w:ascii="Times New Roman" w:eastAsia="Times New Roman" w:hAnsi="Times New Roman" w:cs="Times New Roman"/>
                <w:color w:val="000000"/>
                <w:sz w:val="24"/>
                <w:szCs w:val="24"/>
              </w:rPr>
              <w:t xml:space="preserve"> vouchere vacanta)</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591.473</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proofErr w:type="spellStart"/>
            <w:r w:rsidRPr="00D767E0">
              <w:rPr>
                <w:rFonts w:ascii="Times New Roman" w:eastAsia="Times New Roman" w:hAnsi="Times New Roman" w:cs="Times New Roman"/>
                <w:color w:val="000000"/>
                <w:sz w:val="24"/>
                <w:szCs w:val="24"/>
              </w:rPr>
              <w:t>Contribuţii</w:t>
            </w:r>
            <w:proofErr w:type="spellEnd"/>
            <w:r w:rsidRPr="00D767E0">
              <w:rPr>
                <w:rFonts w:ascii="Times New Roman" w:eastAsia="Times New Roman" w:hAnsi="Times New Roman" w:cs="Times New Roman"/>
                <w:color w:val="000000"/>
                <w:sz w:val="24"/>
                <w:szCs w:val="24"/>
              </w:rPr>
              <w:t xml:space="preserve"> la salarii</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2.563.486</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 xml:space="preserve">Cheltuieli cu bunurile </w:t>
            </w:r>
            <w:proofErr w:type="spellStart"/>
            <w:r w:rsidRPr="00D767E0">
              <w:rPr>
                <w:rFonts w:ascii="Times New Roman" w:eastAsia="Times New Roman" w:hAnsi="Times New Roman" w:cs="Times New Roman"/>
                <w:color w:val="000000"/>
                <w:sz w:val="24"/>
                <w:szCs w:val="24"/>
              </w:rPr>
              <w:t>şi</w:t>
            </w:r>
            <w:proofErr w:type="spellEnd"/>
            <w:r w:rsidRPr="00D767E0">
              <w:rPr>
                <w:rFonts w:ascii="Times New Roman" w:eastAsia="Times New Roman" w:hAnsi="Times New Roman" w:cs="Times New Roman"/>
                <w:color w:val="000000"/>
                <w:sz w:val="24"/>
                <w:szCs w:val="24"/>
              </w:rPr>
              <w:t xml:space="preserve"> serviciile din care</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b/>
                <w:bCs/>
                <w:color w:val="000000"/>
                <w:sz w:val="24"/>
                <w:szCs w:val="24"/>
              </w:rPr>
            </w:pPr>
            <w:r w:rsidRPr="00D767E0">
              <w:rPr>
                <w:rFonts w:ascii="Times New Roman" w:eastAsia="Times New Roman" w:hAnsi="Times New Roman" w:cs="Times New Roman"/>
                <w:b/>
                <w:bCs/>
                <w:color w:val="000000"/>
                <w:sz w:val="24"/>
                <w:szCs w:val="24"/>
              </w:rPr>
              <w:t>1.769.438</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 xml:space="preserve">Bunuri </w:t>
            </w:r>
            <w:proofErr w:type="spellStart"/>
            <w:r w:rsidRPr="00D767E0">
              <w:rPr>
                <w:rFonts w:ascii="Times New Roman" w:eastAsia="Times New Roman" w:hAnsi="Times New Roman" w:cs="Times New Roman"/>
                <w:color w:val="000000"/>
                <w:sz w:val="24"/>
                <w:szCs w:val="24"/>
              </w:rPr>
              <w:t>şi</w:t>
            </w:r>
            <w:proofErr w:type="spellEnd"/>
            <w:r w:rsidRPr="00D767E0">
              <w:rPr>
                <w:rFonts w:ascii="Times New Roman" w:eastAsia="Times New Roman" w:hAnsi="Times New Roman" w:cs="Times New Roman"/>
                <w:color w:val="000000"/>
                <w:sz w:val="24"/>
                <w:szCs w:val="24"/>
              </w:rPr>
              <w:t xml:space="preserve"> servicii</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1.624.311</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proofErr w:type="spellStart"/>
            <w:r w:rsidRPr="00D767E0">
              <w:rPr>
                <w:rFonts w:ascii="Times New Roman" w:eastAsia="Times New Roman" w:hAnsi="Times New Roman" w:cs="Times New Roman"/>
                <w:color w:val="000000"/>
                <w:sz w:val="24"/>
                <w:szCs w:val="24"/>
              </w:rPr>
              <w:t>Reparaţii</w:t>
            </w:r>
            <w:proofErr w:type="spellEnd"/>
            <w:r w:rsidRPr="00D767E0">
              <w:rPr>
                <w:rFonts w:ascii="Times New Roman" w:eastAsia="Times New Roman" w:hAnsi="Times New Roman" w:cs="Times New Roman"/>
                <w:color w:val="000000"/>
                <w:sz w:val="24"/>
                <w:szCs w:val="24"/>
              </w:rPr>
              <w:t xml:space="preserve"> curente – </w:t>
            </w:r>
            <w:proofErr w:type="spellStart"/>
            <w:r w:rsidRPr="00D767E0">
              <w:rPr>
                <w:rFonts w:ascii="Times New Roman" w:eastAsia="Times New Roman" w:hAnsi="Times New Roman" w:cs="Times New Roman"/>
                <w:color w:val="000000"/>
                <w:sz w:val="24"/>
                <w:szCs w:val="24"/>
              </w:rPr>
              <w:t>fatada</w:t>
            </w:r>
            <w:proofErr w:type="spellEnd"/>
            <w:r w:rsidRPr="00D767E0">
              <w:rPr>
                <w:rFonts w:ascii="Times New Roman" w:eastAsia="Times New Roman" w:hAnsi="Times New Roman" w:cs="Times New Roman"/>
                <w:color w:val="000000"/>
                <w:sz w:val="24"/>
                <w:szCs w:val="24"/>
              </w:rPr>
              <w:t xml:space="preserve"> Tribunalului Arad</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0</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Obiecte de inventar-</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39.808</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 xml:space="preserve">Deplasări ale </w:t>
            </w:r>
            <w:proofErr w:type="spellStart"/>
            <w:r w:rsidRPr="00D767E0">
              <w:rPr>
                <w:rFonts w:ascii="Times New Roman" w:eastAsia="Times New Roman" w:hAnsi="Times New Roman" w:cs="Times New Roman"/>
                <w:color w:val="000000"/>
                <w:sz w:val="24"/>
                <w:szCs w:val="24"/>
              </w:rPr>
              <w:t>angajatilor</w:t>
            </w:r>
            <w:proofErr w:type="spellEnd"/>
            <w:r w:rsidRPr="00D767E0">
              <w:rPr>
                <w:rFonts w:ascii="Times New Roman" w:eastAsia="Times New Roman" w:hAnsi="Times New Roman" w:cs="Times New Roman"/>
                <w:color w:val="000000"/>
                <w:sz w:val="24"/>
                <w:szCs w:val="24"/>
              </w:rPr>
              <w:t xml:space="preserve"> la </w:t>
            </w:r>
            <w:proofErr w:type="spellStart"/>
            <w:r w:rsidRPr="00D767E0">
              <w:rPr>
                <w:rFonts w:ascii="Times New Roman" w:eastAsia="Times New Roman" w:hAnsi="Times New Roman" w:cs="Times New Roman"/>
                <w:color w:val="000000"/>
                <w:sz w:val="24"/>
                <w:szCs w:val="24"/>
              </w:rPr>
              <w:t>seminarii</w:t>
            </w:r>
            <w:proofErr w:type="spellEnd"/>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20.000</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Materiale sanitare</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2.993</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proofErr w:type="spellStart"/>
            <w:r w:rsidRPr="00D767E0">
              <w:rPr>
                <w:rFonts w:ascii="Times New Roman" w:eastAsia="Times New Roman" w:hAnsi="Times New Roman" w:cs="Times New Roman"/>
                <w:color w:val="000000"/>
                <w:sz w:val="24"/>
                <w:szCs w:val="24"/>
              </w:rPr>
              <w:t>Pregatire</w:t>
            </w:r>
            <w:proofErr w:type="spellEnd"/>
            <w:r w:rsidRPr="00D767E0">
              <w:rPr>
                <w:rFonts w:ascii="Times New Roman" w:eastAsia="Times New Roman" w:hAnsi="Times New Roman" w:cs="Times New Roman"/>
                <w:color w:val="000000"/>
                <w:sz w:val="24"/>
                <w:szCs w:val="24"/>
              </w:rPr>
              <w:t xml:space="preserve"> profesională </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0</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proofErr w:type="spellStart"/>
            <w:r w:rsidRPr="00D767E0">
              <w:rPr>
                <w:rFonts w:ascii="Times New Roman" w:eastAsia="Times New Roman" w:hAnsi="Times New Roman" w:cs="Times New Roman"/>
                <w:color w:val="000000"/>
                <w:sz w:val="24"/>
                <w:szCs w:val="24"/>
              </w:rPr>
              <w:t>Protectia</w:t>
            </w:r>
            <w:proofErr w:type="spellEnd"/>
            <w:r w:rsidRPr="00D767E0">
              <w:rPr>
                <w:rFonts w:ascii="Times New Roman" w:eastAsia="Times New Roman" w:hAnsi="Times New Roman" w:cs="Times New Roman"/>
                <w:color w:val="000000"/>
                <w:sz w:val="24"/>
                <w:szCs w:val="24"/>
              </w:rPr>
              <w:t xml:space="preserve"> muncii si medicina muncii</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13.988</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lastRenderedPageBreak/>
              <w:t xml:space="preserve">Alte cheltuieli cu bunuri </w:t>
            </w:r>
            <w:proofErr w:type="spellStart"/>
            <w:r w:rsidRPr="00D767E0">
              <w:rPr>
                <w:rFonts w:ascii="Times New Roman" w:eastAsia="Times New Roman" w:hAnsi="Times New Roman" w:cs="Times New Roman"/>
                <w:color w:val="000000"/>
                <w:sz w:val="24"/>
                <w:szCs w:val="24"/>
              </w:rPr>
              <w:t>şi</w:t>
            </w:r>
            <w:proofErr w:type="spellEnd"/>
            <w:r w:rsidRPr="00D767E0">
              <w:rPr>
                <w:rFonts w:ascii="Times New Roman" w:eastAsia="Times New Roman" w:hAnsi="Times New Roman" w:cs="Times New Roman"/>
                <w:color w:val="000000"/>
                <w:sz w:val="24"/>
                <w:szCs w:val="24"/>
              </w:rPr>
              <w:t xml:space="preserve"> servicii</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68.338</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 xml:space="preserve">Alte cheltuieli </w:t>
            </w:r>
            <w:proofErr w:type="spellStart"/>
            <w:r w:rsidRPr="00D767E0">
              <w:rPr>
                <w:rFonts w:ascii="Times New Roman" w:eastAsia="Times New Roman" w:hAnsi="Times New Roman" w:cs="Times New Roman"/>
                <w:color w:val="000000"/>
                <w:sz w:val="24"/>
                <w:szCs w:val="24"/>
              </w:rPr>
              <w:t>despagubiri</w:t>
            </w:r>
            <w:proofErr w:type="spellEnd"/>
            <w:r w:rsidRPr="00D767E0">
              <w:rPr>
                <w:rFonts w:ascii="Times New Roman" w:eastAsia="Times New Roman" w:hAnsi="Times New Roman" w:cs="Times New Roman"/>
                <w:color w:val="000000"/>
                <w:sz w:val="24"/>
                <w:szCs w:val="24"/>
              </w:rPr>
              <w:t xml:space="preserve"> civile </w:t>
            </w:r>
            <w:proofErr w:type="spellStart"/>
            <w:r w:rsidRPr="00D767E0">
              <w:rPr>
                <w:rFonts w:ascii="Times New Roman" w:eastAsia="Times New Roman" w:hAnsi="Times New Roman" w:cs="Times New Roman"/>
                <w:color w:val="000000"/>
                <w:sz w:val="24"/>
                <w:szCs w:val="24"/>
              </w:rPr>
              <w:t>şi</w:t>
            </w:r>
            <w:proofErr w:type="spellEnd"/>
            <w:r w:rsidRPr="00D767E0">
              <w:rPr>
                <w:rFonts w:ascii="Times New Roman" w:eastAsia="Times New Roman" w:hAnsi="Times New Roman" w:cs="Times New Roman"/>
                <w:color w:val="000000"/>
                <w:sz w:val="24"/>
                <w:szCs w:val="24"/>
              </w:rPr>
              <w:t xml:space="preserve"> </w:t>
            </w:r>
            <w:proofErr w:type="spellStart"/>
            <w:r w:rsidRPr="00D767E0">
              <w:rPr>
                <w:rFonts w:ascii="Times New Roman" w:eastAsia="Times New Roman" w:hAnsi="Times New Roman" w:cs="Times New Roman"/>
                <w:color w:val="000000"/>
                <w:sz w:val="24"/>
                <w:szCs w:val="24"/>
              </w:rPr>
              <w:t>fd</w:t>
            </w:r>
            <w:proofErr w:type="spellEnd"/>
            <w:r w:rsidRPr="00D767E0">
              <w:rPr>
                <w:rFonts w:ascii="Times New Roman" w:eastAsia="Times New Roman" w:hAnsi="Times New Roman" w:cs="Times New Roman"/>
                <w:color w:val="000000"/>
                <w:sz w:val="24"/>
                <w:szCs w:val="24"/>
              </w:rPr>
              <w:t xml:space="preserve"> handicap</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b/>
                <w:bCs/>
                <w:color w:val="000000"/>
                <w:sz w:val="24"/>
                <w:szCs w:val="24"/>
              </w:rPr>
            </w:pPr>
            <w:r w:rsidRPr="00D767E0">
              <w:rPr>
                <w:rFonts w:ascii="Times New Roman" w:eastAsia="Times New Roman" w:hAnsi="Times New Roman" w:cs="Times New Roman"/>
                <w:b/>
                <w:bCs/>
                <w:color w:val="000000"/>
                <w:sz w:val="24"/>
                <w:szCs w:val="24"/>
              </w:rPr>
              <w:t>1.319.918</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Cheltuieli de capital</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b/>
                <w:bCs/>
                <w:color w:val="000000"/>
                <w:sz w:val="24"/>
                <w:szCs w:val="24"/>
              </w:rPr>
            </w:pPr>
            <w:r w:rsidRPr="00D767E0">
              <w:rPr>
                <w:rFonts w:ascii="Times New Roman" w:eastAsia="Times New Roman" w:hAnsi="Times New Roman" w:cs="Times New Roman"/>
                <w:b/>
                <w:bCs/>
                <w:color w:val="000000"/>
                <w:sz w:val="24"/>
                <w:szCs w:val="24"/>
              </w:rPr>
              <w:t>58.466</w:t>
            </w:r>
          </w:p>
        </w:tc>
      </w:tr>
      <w:tr w:rsidR="00D767E0" w:rsidRPr="00D767E0" w:rsidTr="00D767E0">
        <w:trPr>
          <w:trHeight w:val="633"/>
        </w:trPr>
        <w:tc>
          <w:tcPr>
            <w:tcW w:w="3599" w:type="pct"/>
            <w:tcBorders>
              <w:top w:val="nil"/>
              <w:left w:val="single" w:sz="4" w:space="0" w:color="auto"/>
              <w:bottom w:val="single" w:sz="4" w:space="0" w:color="auto"/>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 xml:space="preserve">Alte servicii publice generale (onorarii </w:t>
            </w:r>
            <w:proofErr w:type="spellStart"/>
            <w:r w:rsidRPr="00D767E0">
              <w:rPr>
                <w:rFonts w:ascii="Times New Roman" w:eastAsia="Times New Roman" w:hAnsi="Times New Roman" w:cs="Times New Roman"/>
                <w:color w:val="000000"/>
                <w:sz w:val="24"/>
                <w:szCs w:val="24"/>
              </w:rPr>
              <w:t>avocaţi,ajutor</w:t>
            </w:r>
            <w:proofErr w:type="spellEnd"/>
            <w:r w:rsidRPr="00D767E0">
              <w:rPr>
                <w:rFonts w:ascii="Times New Roman" w:eastAsia="Times New Roman" w:hAnsi="Times New Roman" w:cs="Times New Roman"/>
                <w:color w:val="000000"/>
                <w:sz w:val="24"/>
                <w:szCs w:val="24"/>
              </w:rPr>
              <w:t xml:space="preserve"> </w:t>
            </w:r>
            <w:proofErr w:type="spellStart"/>
            <w:r w:rsidRPr="00D767E0">
              <w:rPr>
                <w:rFonts w:ascii="Times New Roman" w:eastAsia="Times New Roman" w:hAnsi="Times New Roman" w:cs="Times New Roman"/>
                <w:color w:val="000000"/>
                <w:sz w:val="24"/>
                <w:szCs w:val="24"/>
              </w:rPr>
              <w:t>publ.jud.servicii</w:t>
            </w:r>
            <w:proofErr w:type="spellEnd"/>
            <w:r w:rsidRPr="00D767E0">
              <w:rPr>
                <w:rFonts w:ascii="Times New Roman" w:eastAsia="Times New Roman" w:hAnsi="Times New Roman" w:cs="Times New Roman"/>
                <w:color w:val="000000"/>
                <w:sz w:val="24"/>
                <w:szCs w:val="24"/>
              </w:rPr>
              <w:t xml:space="preserve"> traduceri)</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b/>
                <w:bCs/>
                <w:color w:val="000000"/>
                <w:sz w:val="24"/>
                <w:szCs w:val="24"/>
              </w:rPr>
            </w:pPr>
            <w:r w:rsidRPr="00D767E0">
              <w:rPr>
                <w:rFonts w:ascii="Times New Roman" w:eastAsia="Times New Roman" w:hAnsi="Times New Roman" w:cs="Times New Roman"/>
                <w:b/>
                <w:bCs/>
                <w:color w:val="000000"/>
                <w:sz w:val="24"/>
                <w:szCs w:val="24"/>
              </w:rPr>
              <w:t>2.489.905</w:t>
            </w:r>
          </w:p>
        </w:tc>
      </w:tr>
      <w:tr w:rsidR="00D767E0" w:rsidRPr="00D767E0" w:rsidTr="00D767E0">
        <w:trPr>
          <w:trHeight w:val="633"/>
        </w:trPr>
        <w:tc>
          <w:tcPr>
            <w:tcW w:w="3599" w:type="pct"/>
            <w:tcBorders>
              <w:top w:val="nil"/>
              <w:left w:val="single" w:sz="4" w:space="0" w:color="auto"/>
              <w:bottom w:val="single" w:sz="4" w:space="0" w:color="auto"/>
              <w:right w:val="single" w:sz="4" w:space="0" w:color="auto"/>
            </w:tcBorders>
            <w:shd w:val="clear" w:color="auto" w:fill="auto"/>
            <w:vAlign w:val="center"/>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Asigur</w:t>
            </w:r>
            <w:r w:rsidR="00EF65FA">
              <w:rPr>
                <w:rFonts w:ascii="Times New Roman" w:eastAsia="Times New Roman" w:hAnsi="Times New Roman" w:cs="Times New Roman"/>
                <w:color w:val="000000"/>
                <w:sz w:val="24"/>
                <w:szCs w:val="24"/>
              </w:rPr>
              <w:t>ă</w:t>
            </w:r>
            <w:r w:rsidRPr="00D767E0">
              <w:rPr>
                <w:rFonts w:ascii="Times New Roman" w:eastAsia="Times New Roman" w:hAnsi="Times New Roman" w:cs="Times New Roman"/>
                <w:color w:val="000000"/>
                <w:sz w:val="24"/>
                <w:szCs w:val="24"/>
              </w:rPr>
              <w:t xml:space="preserve">ri </w:t>
            </w:r>
            <w:proofErr w:type="spellStart"/>
            <w:r w:rsidRPr="00D767E0">
              <w:rPr>
                <w:rFonts w:ascii="Times New Roman" w:eastAsia="Times New Roman" w:hAnsi="Times New Roman" w:cs="Times New Roman"/>
                <w:color w:val="000000"/>
                <w:sz w:val="24"/>
                <w:szCs w:val="24"/>
              </w:rPr>
              <w:t>şi</w:t>
            </w:r>
            <w:proofErr w:type="spellEnd"/>
            <w:r w:rsidRPr="00D767E0">
              <w:rPr>
                <w:rFonts w:ascii="Times New Roman" w:eastAsia="Times New Roman" w:hAnsi="Times New Roman" w:cs="Times New Roman"/>
                <w:color w:val="000000"/>
                <w:sz w:val="24"/>
                <w:szCs w:val="24"/>
              </w:rPr>
              <w:t xml:space="preserve"> </w:t>
            </w:r>
            <w:proofErr w:type="spellStart"/>
            <w:r w:rsidRPr="00D767E0">
              <w:rPr>
                <w:rFonts w:ascii="Times New Roman" w:eastAsia="Times New Roman" w:hAnsi="Times New Roman" w:cs="Times New Roman"/>
                <w:color w:val="000000"/>
                <w:sz w:val="24"/>
                <w:szCs w:val="24"/>
              </w:rPr>
              <w:t>asisten</w:t>
            </w:r>
            <w:r w:rsidR="00EF65FA">
              <w:rPr>
                <w:rFonts w:ascii="Times New Roman" w:eastAsia="Times New Roman" w:hAnsi="Times New Roman" w:cs="Times New Roman"/>
                <w:color w:val="000000"/>
                <w:sz w:val="24"/>
                <w:szCs w:val="24"/>
              </w:rPr>
              <w:t>ţă</w:t>
            </w:r>
            <w:proofErr w:type="spellEnd"/>
            <w:r w:rsidRPr="00D767E0">
              <w:rPr>
                <w:rFonts w:ascii="Times New Roman" w:eastAsia="Times New Roman" w:hAnsi="Times New Roman" w:cs="Times New Roman"/>
                <w:color w:val="000000"/>
                <w:sz w:val="24"/>
                <w:szCs w:val="24"/>
              </w:rPr>
              <w:t xml:space="preserve"> social</w:t>
            </w:r>
            <w:r w:rsidR="00EF65FA">
              <w:rPr>
                <w:rFonts w:ascii="Times New Roman" w:eastAsia="Times New Roman" w:hAnsi="Times New Roman" w:cs="Times New Roman"/>
                <w:color w:val="000000"/>
                <w:sz w:val="24"/>
                <w:szCs w:val="24"/>
              </w:rPr>
              <w:t>ă</w:t>
            </w:r>
            <w:r w:rsidRPr="00D767E0">
              <w:rPr>
                <w:rFonts w:ascii="Times New Roman" w:eastAsia="Times New Roman" w:hAnsi="Times New Roman" w:cs="Times New Roman"/>
                <w:color w:val="000000"/>
                <w:sz w:val="24"/>
                <w:szCs w:val="24"/>
              </w:rPr>
              <w:t xml:space="preserve"> </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b/>
                <w:bCs/>
                <w:color w:val="000000"/>
                <w:sz w:val="24"/>
                <w:szCs w:val="24"/>
              </w:rPr>
            </w:pPr>
            <w:r w:rsidRPr="00D767E0">
              <w:rPr>
                <w:rFonts w:ascii="Times New Roman" w:eastAsia="Times New Roman" w:hAnsi="Times New Roman" w:cs="Times New Roman"/>
                <w:b/>
                <w:bCs/>
                <w:color w:val="000000"/>
                <w:sz w:val="24"/>
                <w:szCs w:val="24"/>
              </w:rPr>
              <w:t>6.000</w:t>
            </w:r>
          </w:p>
        </w:tc>
      </w:tr>
      <w:tr w:rsidR="00D767E0" w:rsidRPr="00D767E0" w:rsidTr="00D767E0">
        <w:trPr>
          <w:trHeight w:val="316"/>
        </w:trPr>
        <w:tc>
          <w:tcPr>
            <w:tcW w:w="3599" w:type="pct"/>
            <w:tcBorders>
              <w:top w:val="nil"/>
              <w:left w:val="single" w:sz="4" w:space="0" w:color="auto"/>
              <w:bottom w:val="nil"/>
              <w:right w:val="single" w:sz="4" w:space="0" w:color="auto"/>
            </w:tcBorders>
            <w:shd w:val="clear" w:color="auto" w:fill="auto"/>
            <w:vAlign w:val="center"/>
            <w:hideMark/>
          </w:tcPr>
          <w:p w:rsidR="00D767E0" w:rsidRPr="00D767E0" w:rsidRDefault="00D767E0" w:rsidP="00D767E0">
            <w:pPr>
              <w:spacing w:after="0" w:line="240" w:lineRule="auto"/>
              <w:rPr>
                <w:rFonts w:ascii="Times New Roman" w:eastAsia="Times New Roman" w:hAnsi="Times New Roman" w:cs="Times New Roman"/>
                <w:color w:val="000000"/>
                <w:sz w:val="24"/>
                <w:szCs w:val="24"/>
              </w:rPr>
            </w:pPr>
          </w:p>
        </w:tc>
        <w:tc>
          <w:tcPr>
            <w:tcW w:w="1401" w:type="pct"/>
            <w:tcBorders>
              <w:top w:val="nil"/>
              <w:left w:val="nil"/>
              <w:bottom w:val="nil"/>
              <w:right w:val="single" w:sz="4" w:space="0" w:color="auto"/>
            </w:tcBorders>
            <w:shd w:val="clear" w:color="auto" w:fill="auto"/>
            <w:vAlign w:val="center"/>
            <w:hideMark/>
          </w:tcPr>
          <w:p w:rsidR="00D767E0" w:rsidRPr="00D767E0" w:rsidRDefault="00D767E0" w:rsidP="00D767E0">
            <w:pPr>
              <w:spacing w:after="0" w:line="240" w:lineRule="auto"/>
              <w:jc w:val="right"/>
              <w:rPr>
                <w:rFonts w:ascii="Times New Roman" w:eastAsia="Times New Roman" w:hAnsi="Times New Roman" w:cs="Times New Roman"/>
                <w:b/>
                <w:bCs/>
                <w:color w:val="000000"/>
                <w:sz w:val="24"/>
                <w:szCs w:val="24"/>
              </w:rPr>
            </w:pPr>
            <w:r w:rsidRPr="00D767E0">
              <w:rPr>
                <w:rFonts w:ascii="Times New Roman" w:eastAsia="Times New Roman" w:hAnsi="Times New Roman" w:cs="Times New Roman"/>
                <w:b/>
                <w:bCs/>
                <w:color w:val="000000"/>
                <w:sz w:val="24"/>
                <w:szCs w:val="24"/>
              </w:rPr>
              <w:t>-415.781</w:t>
            </w:r>
          </w:p>
        </w:tc>
      </w:tr>
      <w:tr w:rsidR="00D767E0" w:rsidRPr="00D767E0" w:rsidTr="00D767E0">
        <w:trPr>
          <w:trHeight w:val="316"/>
        </w:trPr>
        <w:tc>
          <w:tcPr>
            <w:tcW w:w="3599" w:type="pct"/>
            <w:tcBorders>
              <w:top w:val="nil"/>
              <w:left w:val="single" w:sz="4" w:space="0" w:color="auto"/>
              <w:bottom w:val="single" w:sz="4" w:space="0" w:color="auto"/>
              <w:right w:val="single" w:sz="4" w:space="0" w:color="auto"/>
            </w:tcBorders>
            <w:shd w:val="clear" w:color="auto" w:fill="auto"/>
            <w:vAlign w:val="center"/>
          </w:tcPr>
          <w:p w:rsidR="00D767E0" w:rsidRPr="00D767E0" w:rsidRDefault="00D767E0" w:rsidP="00D767E0">
            <w:pPr>
              <w:spacing w:after="0" w:line="240" w:lineRule="auto"/>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 xml:space="preserve">Sume încasate  aferente anilor </w:t>
            </w:r>
            <w:proofErr w:type="spellStart"/>
            <w:r w:rsidRPr="00D767E0">
              <w:rPr>
                <w:rFonts w:ascii="Times New Roman" w:eastAsia="Times New Roman" w:hAnsi="Times New Roman" w:cs="Times New Roman"/>
                <w:color w:val="000000"/>
                <w:sz w:val="24"/>
                <w:szCs w:val="24"/>
              </w:rPr>
              <w:t>precedenţi</w:t>
            </w:r>
            <w:proofErr w:type="spellEnd"/>
            <w:r w:rsidRPr="00D767E0">
              <w:rPr>
                <w:rFonts w:ascii="Times New Roman" w:eastAsia="Times New Roman" w:hAnsi="Times New Roman" w:cs="Times New Roman"/>
                <w:color w:val="000000"/>
                <w:sz w:val="24"/>
                <w:szCs w:val="24"/>
              </w:rPr>
              <w:t xml:space="preserve"> (CM FNUASS)</w:t>
            </w:r>
          </w:p>
        </w:tc>
        <w:tc>
          <w:tcPr>
            <w:tcW w:w="1401" w:type="pct"/>
            <w:tcBorders>
              <w:top w:val="nil"/>
              <w:left w:val="nil"/>
              <w:bottom w:val="single" w:sz="4" w:space="0" w:color="auto"/>
              <w:right w:val="single" w:sz="4" w:space="0" w:color="auto"/>
            </w:tcBorders>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b/>
                <w:bCs/>
                <w:color w:val="000000"/>
                <w:sz w:val="24"/>
                <w:szCs w:val="24"/>
              </w:rPr>
            </w:pPr>
          </w:p>
        </w:tc>
      </w:tr>
    </w:tbl>
    <w:p w:rsidR="00D767E0" w:rsidRPr="00D767E0" w:rsidRDefault="00D767E0" w:rsidP="00D767E0">
      <w:pPr>
        <w:spacing w:after="0" w:line="240" w:lineRule="auto"/>
        <w:jc w:val="both"/>
        <w:rPr>
          <w:rFonts w:ascii="Times New Roman" w:eastAsia="Times New Roman" w:hAnsi="Times New Roman" w:cs="Times New Roman"/>
          <w:sz w:val="24"/>
          <w:szCs w:val="24"/>
        </w:rPr>
      </w:pPr>
    </w:p>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ab/>
        <w:t xml:space="preserve">Datoriile către furnizori de </w:t>
      </w:r>
      <w:proofErr w:type="spellStart"/>
      <w:r w:rsidRPr="00D767E0">
        <w:rPr>
          <w:rFonts w:ascii="Times New Roman" w:eastAsia="Times New Roman" w:hAnsi="Times New Roman" w:cs="Times New Roman"/>
          <w:sz w:val="24"/>
          <w:szCs w:val="24"/>
        </w:rPr>
        <w:t>utilităţi</w:t>
      </w:r>
      <w:proofErr w:type="spellEnd"/>
      <w:r w:rsidRPr="00D767E0">
        <w:rPr>
          <w:rFonts w:ascii="Times New Roman" w:eastAsia="Times New Roman" w:hAnsi="Times New Roman" w:cs="Times New Roman"/>
          <w:sz w:val="24"/>
          <w:szCs w:val="24"/>
        </w:rPr>
        <w:t xml:space="preserve">, servicii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materiale, lucrări de </w:t>
      </w:r>
      <w:proofErr w:type="spellStart"/>
      <w:r w:rsidRPr="00D767E0">
        <w:rPr>
          <w:rFonts w:ascii="Times New Roman" w:eastAsia="Times New Roman" w:hAnsi="Times New Roman" w:cs="Times New Roman"/>
          <w:sz w:val="24"/>
          <w:szCs w:val="24"/>
        </w:rPr>
        <w:t>investiţii</w:t>
      </w:r>
      <w:proofErr w:type="spellEnd"/>
      <w:r w:rsidRPr="00D767E0">
        <w:rPr>
          <w:rFonts w:ascii="Times New Roman" w:eastAsia="Times New Roman" w:hAnsi="Times New Roman" w:cs="Times New Roman"/>
          <w:sz w:val="24"/>
          <w:szCs w:val="24"/>
        </w:rPr>
        <w:t xml:space="preserve"> precum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creditori ai Tribunalului Arad la finele anului 2022 se ridică la nivelul sumei de 393.171 lei.</w:t>
      </w:r>
    </w:p>
    <w:p w:rsid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 </w:t>
      </w:r>
      <w:r w:rsidRPr="00D767E0">
        <w:rPr>
          <w:rFonts w:ascii="Times New Roman" w:eastAsia="Times New Roman" w:hAnsi="Times New Roman" w:cs="Times New Roman"/>
          <w:sz w:val="24"/>
          <w:szCs w:val="24"/>
        </w:rPr>
        <w:tab/>
      </w:r>
    </w:p>
    <w:p w:rsidR="00EF65FA" w:rsidRPr="00D767E0" w:rsidRDefault="00EF65FA" w:rsidP="00D767E0">
      <w:pPr>
        <w:spacing w:after="0" w:line="240" w:lineRule="auto"/>
        <w:jc w:val="both"/>
        <w:rPr>
          <w:rFonts w:ascii="Times New Roman" w:eastAsia="Times New Roman" w:hAnsi="Times New Roman" w:cs="Times New Roman"/>
          <w:sz w:val="24"/>
          <w:szCs w:val="24"/>
        </w:rPr>
      </w:pPr>
    </w:p>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Analizând comparativ </w:t>
      </w:r>
      <w:proofErr w:type="spellStart"/>
      <w:r w:rsidRPr="00D767E0">
        <w:rPr>
          <w:rFonts w:ascii="Times New Roman" w:eastAsia="Times New Roman" w:hAnsi="Times New Roman" w:cs="Times New Roman"/>
          <w:sz w:val="24"/>
          <w:szCs w:val="24"/>
        </w:rPr>
        <w:t>plăţile</w:t>
      </w:r>
      <w:proofErr w:type="spellEnd"/>
      <w:r w:rsidRPr="00D767E0">
        <w:rPr>
          <w:rFonts w:ascii="Times New Roman" w:eastAsia="Times New Roman" w:hAnsi="Times New Roman" w:cs="Times New Roman"/>
          <w:sz w:val="24"/>
          <w:szCs w:val="24"/>
        </w:rPr>
        <w:t xml:space="preserve"> nete  în anul 2022 </w:t>
      </w:r>
      <w:proofErr w:type="spellStart"/>
      <w:r w:rsidRPr="00D767E0">
        <w:rPr>
          <w:rFonts w:ascii="Times New Roman" w:eastAsia="Times New Roman" w:hAnsi="Times New Roman" w:cs="Times New Roman"/>
          <w:sz w:val="24"/>
          <w:szCs w:val="24"/>
        </w:rPr>
        <w:t>faţă</w:t>
      </w:r>
      <w:proofErr w:type="spellEnd"/>
      <w:r w:rsidRPr="00D767E0">
        <w:rPr>
          <w:rFonts w:ascii="Times New Roman" w:eastAsia="Times New Roman" w:hAnsi="Times New Roman" w:cs="Times New Roman"/>
          <w:sz w:val="24"/>
          <w:szCs w:val="24"/>
        </w:rPr>
        <w:t xml:space="preserve"> de anul 2021:</w:t>
      </w:r>
    </w:p>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1400"/>
        <w:gridCol w:w="1400"/>
        <w:gridCol w:w="1400"/>
      </w:tblGrid>
      <w:tr w:rsidR="00D767E0" w:rsidRPr="00D767E0" w:rsidTr="00D767E0">
        <w:trPr>
          <w:trHeight w:val="267"/>
          <w:jc w:val="center"/>
        </w:trPr>
        <w:tc>
          <w:tcPr>
            <w:tcW w:w="2804" w:type="pct"/>
            <w:shd w:val="clear" w:color="auto" w:fill="auto"/>
            <w:vAlign w:val="center"/>
          </w:tcPr>
          <w:p w:rsidR="00D767E0" w:rsidRPr="00D767E0" w:rsidRDefault="00D767E0" w:rsidP="00D767E0">
            <w:pPr>
              <w:spacing w:after="0" w:line="240" w:lineRule="auto"/>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b/>
                <w:sz w:val="24"/>
                <w:szCs w:val="24"/>
              </w:rPr>
              <w:t>Plăţi</w:t>
            </w:r>
            <w:proofErr w:type="spellEnd"/>
            <w:r w:rsidRPr="00D767E0">
              <w:rPr>
                <w:rFonts w:ascii="Times New Roman" w:eastAsia="Times New Roman" w:hAnsi="Times New Roman" w:cs="Times New Roman"/>
                <w:b/>
                <w:sz w:val="24"/>
                <w:szCs w:val="24"/>
              </w:rPr>
              <w:t xml:space="preserve"> nete de casă – bugetul de stat</w:t>
            </w:r>
          </w:p>
        </w:tc>
        <w:tc>
          <w:tcPr>
            <w:tcW w:w="732" w:type="pct"/>
            <w:shd w:val="clear" w:color="auto" w:fill="auto"/>
            <w:vAlign w:val="center"/>
          </w:tcPr>
          <w:p w:rsidR="00D767E0" w:rsidRPr="00D767E0" w:rsidRDefault="00D767E0" w:rsidP="00D767E0">
            <w:pPr>
              <w:spacing w:after="0" w:line="240" w:lineRule="auto"/>
              <w:jc w:val="center"/>
              <w:rPr>
                <w:rFonts w:ascii="Times New Roman" w:eastAsia="Times New Roman" w:hAnsi="Times New Roman" w:cs="Times New Roman"/>
                <w:b/>
                <w:sz w:val="24"/>
                <w:szCs w:val="24"/>
              </w:rPr>
            </w:pPr>
            <w:r w:rsidRPr="00D767E0">
              <w:rPr>
                <w:rFonts w:ascii="Times New Roman" w:eastAsia="Times New Roman" w:hAnsi="Times New Roman" w:cs="Times New Roman"/>
                <w:b/>
                <w:sz w:val="24"/>
                <w:szCs w:val="24"/>
              </w:rPr>
              <w:t>2022</w:t>
            </w:r>
          </w:p>
        </w:tc>
        <w:tc>
          <w:tcPr>
            <w:tcW w:w="732" w:type="pct"/>
          </w:tcPr>
          <w:p w:rsidR="00D767E0" w:rsidRPr="00D767E0" w:rsidRDefault="00D767E0" w:rsidP="00D767E0">
            <w:pPr>
              <w:spacing w:after="0" w:line="240" w:lineRule="auto"/>
              <w:jc w:val="center"/>
              <w:rPr>
                <w:rFonts w:ascii="Times New Roman" w:eastAsia="Times New Roman" w:hAnsi="Times New Roman" w:cs="Times New Roman"/>
                <w:b/>
                <w:sz w:val="24"/>
                <w:szCs w:val="24"/>
              </w:rPr>
            </w:pPr>
            <w:r w:rsidRPr="00D767E0">
              <w:rPr>
                <w:rFonts w:ascii="Times New Roman" w:eastAsia="Times New Roman" w:hAnsi="Times New Roman" w:cs="Times New Roman"/>
                <w:b/>
                <w:sz w:val="24"/>
                <w:szCs w:val="24"/>
              </w:rPr>
              <w:t>2021</w:t>
            </w:r>
          </w:p>
        </w:tc>
        <w:tc>
          <w:tcPr>
            <w:tcW w:w="732" w:type="pct"/>
            <w:vAlign w:val="center"/>
          </w:tcPr>
          <w:p w:rsidR="00D767E0" w:rsidRPr="00D767E0" w:rsidRDefault="00D767E0" w:rsidP="00D767E0">
            <w:pPr>
              <w:spacing w:after="0" w:line="240" w:lineRule="auto"/>
              <w:jc w:val="center"/>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b/>
                <w:sz w:val="24"/>
                <w:szCs w:val="24"/>
              </w:rPr>
              <w:t>Diferente</w:t>
            </w:r>
            <w:proofErr w:type="spellEnd"/>
          </w:p>
        </w:tc>
      </w:tr>
      <w:tr w:rsidR="00D767E0" w:rsidRPr="00D767E0" w:rsidTr="00D767E0">
        <w:trPr>
          <w:trHeight w:val="267"/>
          <w:jc w:val="center"/>
        </w:trPr>
        <w:tc>
          <w:tcPr>
            <w:tcW w:w="2804" w:type="pct"/>
            <w:shd w:val="clear" w:color="auto" w:fill="auto"/>
            <w:vAlign w:val="center"/>
          </w:tcPr>
          <w:p w:rsidR="00D767E0" w:rsidRPr="00D767E0" w:rsidRDefault="00D767E0" w:rsidP="00D767E0">
            <w:pPr>
              <w:spacing w:after="0" w:line="240" w:lineRule="auto"/>
              <w:jc w:val="center"/>
              <w:rPr>
                <w:rFonts w:ascii="Times New Roman" w:eastAsia="Times New Roman" w:hAnsi="Times New Roman" w:cs="Times New Roman"/>
                <w:b/>
                <w:sz w:val="24"/>
                <w:szCs w:val="24"/>
              </w:rPr>
            </w:pPr>
            <w:r w:rsidRPr="00D767E0">
              <w:rPr>
                <w:rFonts w:ascii="Times New Roman" w:eastAsia="Times New Roman" w:hAnsi="Times New Roman" w:cs="Times New Roman"/>
                <w:b/>
                <w:sz w:val="24"/>
                <w:szCs w:val="24"/>
              </w:rPr>
              <w:t>0</w:t>
            </w:r>
          </w:p>
        </w:tc>
        <w:tc>
          <w:tcPr>
            <w:tcW w:w="732" w:type="pct"/>
            <w:shd w:val="clear" w:color="auto" w:fill="auto"/>
            <w:vAlign w:val="center"/>
          </w:tcPr>
          <w:p w:rsidR="00D767E0" w:rsidRPr="00D767E0" w:rsidRDefault="00D767E0" w:rsidP="00D767E0">
            <w:pPr>
              <w:spacing w:after="0" w:line="240" w:lineRule="auto"/>
              <w:jc w:val="center"/>
              <w:rPr>
                <w:rFonts w:ascii="Times New Roman" w:eastAsia="Times New Roman" w:hAnsi="Times New Roman" w:cs="Times New Roman"/>
                <w:b/>
                <w:sz w:val="24"/>
                <w:szCs w:val="24"/>
              </w:rPr>
            </w:pPr>
            <w:r w:rsidRPr="00D767E0">
              <w:rPr>
                <w:rFonts w:ascii="Times New Roman" w:eastAsia="Times New Roman" w:hAnsi="Times New Roman" w:cs="Times New Roman"/>
                <w:b/>
                <w:sz w:val="24"/>
                <w:szCs w:val="24"/>
              </w:rPr>
              <w:t>1</w:t>
            </w:r>
          </w:p>
        </w:tc>
        <w:tc>
          <w:tcPr>
            <w:tcW w:w="732" w:type="pct"/>
          </w:tcPr>
          <w:p w:rsidR="00D767E0" w:rsidRPr="00D767E0" w:rsidRDefault="00D767E0" w:rsidP="00D767E0">
            <w:pPr>
              <w:spacing w:after="0" w:line="240" w:lineRule="auto"/>
              <w:jc w:val="center"/>
              <w:rPr>
                <w:rFonts w:ascii="Times New Roman" w:eastAsia="Times New Roman" w:hAnsi="Times New Roman" w:cs="Times New Roman"/>
                <w:b/>
                <w:sz w:val="24"/>
                <w:szCs w:val="24"/>
              </w:rPr>
            </w:pPr>
            <w:r w:rsidRPr="00D767E0">
              <w:rPr>
                <w:rFonts w:ascii="Times New Roman" w:eastAsia="Times New Roman" w:hAnsi="Times New Roman" w:cs="Times New Roman"/>
                <w:b/>
                <w:sz w:val="24"/>
                <w:szCs w:val="24"/>
              </w:rPr>
              <w:t>2</w:t>
            </w:r>
          </w:p>
        </w:tc>
        <w:tc>
          <w:tcPr>
            <w:tcW w:w="732" w:type="pct"/>
            <w:vAlign w:val="center"/>
          </w:tcPr>
          <w:p w:rsidR="00D767E0" w:rsidRPr="00D767E0" w:rsidRDefault="00D767E0" w:rsidP="00D767E0">
            <w:pPr>
              <w:spacing w:after="0" w:line="240" w:lineRule="auto"/>
              <w:jc w:val="center"/>
              <w:rPr>
                <w:rFonts w:ascii="Times New Roman" w:eastAsia="Times New Roman" w:hAnsi="Times New Roman" w:cs="Times New Roman"/>
                <w:b/>
                <w:sz w:val="24"/>
                <w:szCs w:val="24"/>
              </w:rPr>
            </w:pPr>
            <w:r w:rsidRPr="00D767E0">
              <w:rPr>
                <w:rFonts w:ascii="Times New Roman" w:eastAsia="Times New Roman" w:hAnsi="Times New Roman" w:cs="Times New Roman"/>
                <w:b/>
                <w:sz w:val="24"/>
                <w:szCs w:val="24"/>
              </w:rPr>
              <w:t>3=1-2</w:t>
            </w:r>
          </w:p>
        </w:tc>
      </w:tr>
      <w:tr w:rsidR="00D767E0" w:rsidRPr="00D767E0" w:rsidTr="00D767E0">
        <w:trPr>
          <w:trHeight w:val="267"/>
          <w:jc w:val="center"/>
        </w:trPr>
        <w:tc>
          <w:tcPr>
            <w:tcW w:w="2804" w:type="pct"/>
            <w:shd w:val="clear" w:color="auto" w:fill="auto"/>
          </w:tcPr>
          <w:p w:rsidR="00D767E0" w:rsidRPr="00D767E0" w:rsidRDefault="00D767E0" w:rsidP="00D767E0">
            <w:pPr>
              <w:spacing w:after="0" w:line="240" w:lineRule="auto"/>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Cheltuielile de personal </w:t>
            </w:r>
          </w:p>
        </w:tc>
        <w:tc>
          <w:tcPr>
            <w:tcW w:w="732" w:type="pct"/>
            <w:shd w:val="clear" w:color="auto" w:fill="auto"/>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53.321.251</w:t>
            </w:r>
          </w:p>
        </w:tc>
        <w:tc>
          <w:tcPr>
            <w:tcW w:w="732" w:type="pct"/>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48.621.860</w:t>
            </w:r>
          </w:p>
        </w:tc>
        <w:tc>
          <w:tcPr>
            <w:tcW w:w="732" w:type="pct"/>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4.699.391</w:t>
            </w:r>
          </w:p>
        </w:tc>
      </w:tr>
      <w:tr w:rsidR="00D767E0" w:rsidRPr="00D767E0" w:rsidTr="00D767E0">
        <w:trPr>
          <w:trHeight w:val="267"/>
          <w:jc w:val="center"/>
        </w:trPr>
        <w:tc>
          <w:tcPr>
            <w:tcW w:w="2804" w:type="pct"/>
            <w:shd w:val="clear" w:color="auto" w:fill="auto"/>
          </w:tcPr>
          <w:p w:rsidR="00D767E0" w:rsidRPr="00D767E0" w:rsidRDefault="00D767E0" w:rsidP="00D767E0">
            <w:pPr>
              <w:spacing w:after="0" w:line="240" w:lineRule="auto"/>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Cheltuieli cu bunurile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serviciile </w:t>
            </w:r>
          </w:p>
        </w:tc>
        <w:tc>
          <w:tcPr>
            <w:tcW w:w="732" w:type="pct"/>
            <w:shd w:val="clear" w:color="auto" w:fill="auto"/>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1.769.438</w:t>
            </w:r>
          </w:p>
        </w:tc>
        <w:tc>
          <w:tcPr>
            <w:tcW w:w="732" w:type="pct"/>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1.185.042</w:t>
            </w:r>
          </w:p>
        </w:tc>
        <w:tc>
          <w:tcPr>
            <w:tcW w:w="732" w:type="pct"/>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584.396</w:t>
            </w:r>
          </w:p>
        </w:tc>
      </w:tr>
      <w:tr w:rsidR="00D767E0" w:rsidRPr="00D767E0" w:rsidTr="00D767E0">
        <w:trPr>
          <w:trHeight w:val="267"/>
          <w:jc w:val="center"/>
        </w:trPr>
        <w:tc>
          <w:tcPr>
            <w:tcW w:w="2804" w:type="pct"/>
            <w:shd w:val="clear" w:color="auto" w:fill="auto"/>
          </w:tcPr>
          <w:p w:rsidR="00D767E0" w:rsidRPr="00D767E0" w:rsidRDefault="00D767E0" w:rsidP="00D767E0">
            <w:pPr>
              <w:spacing w:after="0" w:line="240" w:lineRule="auto"/>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Alte cheltuieli </w:t>
            </w:r>
            <w:proofErr w:type="spellStart"/>
            <w:r w:rsidRPr="00D767E0">
              <w:rPr>
                <w:rFonts w:ascii="Times New Roman" w:eastAsia="Times New Roman" w:hAnsi="Times New Roman" w:cs="Times New Roman"/>
                <w:sz w:val="24"/>
                <w:szCs w:val="24"/>
              </w:rPr>
              <w:t>despagubiri</w:t>
            </w:r>
            <w:proofErr w:type="spellEnd"/>
            <w:r w:rsidRPr="00D767E0">
              <w:rPr>
                <w:rFonts w:ascii="Times New Roman" w:eastAsia="Times New Roman" w:hAnsi="Times New Roman" w:cs="Times New Roman"/>
                <w:sz w:val="24"/>
                <w:szCs w:val="24"/>
              </w:rPr>
              <w:t xml:space="preserve"> civile, fond handicap </w:t>
            </w:r>
          </w:p>
        </w:tc>
        <w:tc>
          <w:tcPr>
            <w:tcW w:w="732" w:type="pct"/>
            <w:shd w:val="clear" w:color="auto" w:fill="auto"/>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1.319.918</w:t>
            </w:r>
          </w:p>
        </w:tc>
        <w:tc>
          <w:tcPr>
            <w:tcW w:w="732" w:type="pct"/>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616.375</w:t>
            </w:r>
          </w:p>
        </w:tc>
        <w:tc>
          <w:tcPr>
            <w:tcW w:w="732" w:type="pct"/>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703.543</w:t>
            </w:r>
          </w:p>
        </w:tc>
      </w:tr>
      <w:tr w:rsidR="00D767E0" w:rsidRPr="00D767E0" w:rsidTr="00D767E0">
        <w:trPr>
          <w:trHeight w:val="267"/>
          <w:jc w:val="center"/>
        </w:trPr>
        <w:tc>
          <w:tcPr>
            <w:tcW w:w="2804" w:type="pct"/>
            <w:shd w:val="clear" w:color="auto" w:fill="auto"/>
          </w:tcPr>
          <w:p w:rsidR="00D767E0" w:rsidRPr="00D767E0" w:rsidRDefault="00D767E0" w:rsidP="00D767E0">
            <w:pPr>
              <w:spacing w:after="0" w:line="240" w:lineRule="auto"/>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Cheltuieli de capital</w:t>
            </w:r>
          </w:p>
        </w:tc>
        <w:tc>
          <w:tcPr>
            <w:tcW w:w="732" w:type="pct"/>
            <w:shd w:val="clear" w:color="auto" w:fill="auto"/>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58.466</w:t>
            </w:r>
          </w:p>
        </w:tc>
        <w:tc>
          <w:tcPr>
            <w:tcW w:w="732" w:type="pct"/>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3.140.183</w:t>
            </w:r>
          </w:p>
        </w:tc>
        <w:tc>
          <w:tcPr>
            <w:tcW w:w="732" w:type="pct"/>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-3.081.717</w:t>
            </w:r>
          </w:p>
        </w:tc>
      </w:tr>
      <w:tr w:rsidR="00D767E0" w:rsidRPr="00D767E0" w:rsidTr="00D767E0">
        <w:trPr>
          <w:trHeight w:val="551"/>
          <w:jc w:val="center"/>
        </w:trPr>
        <w:tc>
          <w:tcPr>
            <w:tcW w:w="2804" w:type="pct"/>
            <w:shd w:val="clear" w:color="auto" w:fill="auto"/>
          </w:tcPr>
          <w:p w:rsidR="00D767E0" w:rsidRPr="00D767E0" w:rsidRDefault="00D767E0" w:rsidP="00D767E0">
            <w:pPr>
              <w:spacing w:after="0" w:line="240" w:lineRule="auto"/>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Alte servicii publice generale (onorarii </w:t>
            </w:r>
            <w:proofErr w:type="spellStart"/>
            <w:r w:rsidRPr="00D767E0">
              <w:rPr>
                <w:rFonts w:ascii="Times New Roman" w:eastAsia="Times New Roman" w:hAnsi="Times New Roman" w:cs="Times New Roman"/>
                <w:sz w:val="24"/>
                <w:szCs w:val="24"/>
              </w:rPr>
              <w:t>avocaţi,ajutor</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publ.jud</w:t>
            </w:r>
            <w:proofErr w:type="spellEnd"/>
            <w:r w:rsidRPr="00D767E0">
              <w:rPr>
                <w:rFonts w:ascii="Times New Roman" w:eastAsia="Times New Roman" w:hAnsi="Times New Roman" w:cs="Times New Roman"/>
                <w:sz w:val="24"/>
                <w:szCs w:val="24"/>
              </w:rPr>
              <w:t>.)</w:t>
            </w:r>
          </w:p>
        </w:tc>
        <w:tc>
          <w:tcPr>
            <w:tcW w:w="732" w:type="pct"/>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2.489.905</w:t>
            </w:r>
          </w:p>
        </w:tc>
        <w:tc>
          <w:tcPr>
            <w:tcW w:w="732" w:type="pct"/>
            <w:shd w:val="clear" w:color="auto" w:fill="auto"/>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2.272.826</w:t>
            </w:r>
          </w:p>
        </w:tc>
        <w:tc>
          <w:tcPr>
            <w:tcW w:w="732" w:type="pct"/>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217.079</w:t>
            </w:r>
          </w:p>
        </w:tc>
      </w:tr>
      <w:tr w:rsidR="00D767E0" w:rsidRPr="00D767E0" w:rsidTr="00D767E0">
        <w:trPr>
          <w:trHeight w:val="267"/>
          <w:jc w:val="center"/>
        </w:trPr>
        <w:tc>
          <w:tcPr>
            <w:tcW w:w="2804" w:type="pct"/>
            <w:shd w:val="clear" w:color="auto" w:fill="auto"/>
          </w:tcPr>
          <w:p w:rsidR="00D767E0" w:rsidRPr="00D767E0" w:rsidRDefault="00D767E0" w:rsidP="00D767E0">
            <w:pPr>
              <w:spacing w:after="0" w:line="240" w:lineRule="auto"/>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Asigurări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asistenţă</w:t>
            </w:r>
            <w:proofErr w:type="spellEnd"/>
            <w:r w:rsidRPr="00D767E0">
              <w:rPr>
                <w:rFonts w:ascii="Times New Roman" w:eastAsia="Times New Roman" w:hAnsi="Times New Roman" w:cs="Times New Roman"/>
                <w:sz w:val="24"/>
                <w:szCs w:val="24"/>
              </w:rPr>
              <w:t xml:space="preserve"> socială</w:t>
            </w:r>
          </w:p>
        </w:tc>
        <w:tc>
          <w:tcPr>
            <w:tcW w:w="732" w:type="pct"/>
            <w:shd w:val="clear" w:color="auto" w:fill="auto"/>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6.000</w:t>
            </w:r>
          </w:p>
        </w:tc>
        <w:tc>
          <w:tcPr>
            <w:tcW w:w="732" w:type="pct"/>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6.000</w:t>
            </w:r>
          </w:p>
        </w:tc>
        <w:tc>
          <w:tcPr>
            <w:tcW w:w="732" w:type="pct"/>
            <w:vAlign w:val="center"/>
          </w:tcPr>
          <w:p w:rsidR="00D767E0" w:rsidRPr="00D767E0" w:rsidRDefault="00D767E0" w:rsidP="00D767E0">
            <w:pPr>
              <w:spacing w:after="0" w:line="240" w:lineRule="auto"/>
              <w:jc w:val="right"/>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0</w:t>
            </w:r>
          </w:p>
        </w:tc>
      </w:tr>
    </w:tbl>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p>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Se poate constata o </w:t>
      </w:r>
      <w:proofErr w:type="spellStart"/>
      <w:r w:rsidRPr="00D767E0">
        <w:rPr>
          <w:rFonts w:ascii="Times New Roman" w:eastAsia="Times New Roman" w:hAnsi="Times New Roman" w:cs="Times New Roman"/>
          <w:sz w:val="24"/>
          <w:szCs w:val="24"/>
        </w:rPr>
        <w:t>creştere</w:t>
      </w:r>
      <w:proofErr w:type="spellEnd"/>
      <w:r w:rsidRPr="00D767E0">
        <w:rPr>
          <w:rFonts w:ascii="Times New Roman" w:eastAsia="Times New Roman" w:hAnsi="Times New Roman" w:cs="Times New Roman"/>
          <w:sz w:val="24"/>
          <w:szCs w:val="24"/>
        </w:rPr>
        <w:t xml:space="preserve"> a </w:t>
      </w:r>
      <w:proofErr w:type="spellStart"/>
      <w:r w:rsidRPr="00D767E0">
        <w:rPr>
          <w:rFonts w:ascii="Times New Roman" w:eastAsia="Times New Roman" w:hAnsi="Times New Roman" w:cs="Times New Roman"/>
          <w:sz w:val="24"/>
          <w:szCs w:val="24"/>
        </w:rPr>
        <w:t>plătilor</w:t>
      </w:r>
      <w:proofErr w:type="spellEnd"/>
      <w:r w:rsidRPr="00D767E0">
        <w:rPr>
          <w:rFonts w:ascii="Times New Roman" w:eastAsia="Times New Roman" w:hAnsi="Times New Roman" w:cs="Times New Roman"/>
          <w:sz w:val="24"/>
          <w:szCs w:val="24"/>
        </w:rPr>
        <w:t xml:space="preserve"> la capitolul cheltuieli de personal de 4.699.391 lei rezultată din achitarea </w:t>
      </w:r>
      <w:proofErr w:type="spellStart"/>
      <w:r w:rsidRPr="00D767E0">
        <w:rPr>
          <w:rFonts w:ascii="Times New Roman" w:eastAsia="Times New Roman" w:hAnsi="Times New Roman" w:cs="Times New Roman"/>
          <w:sz w:val="24"/>
          <w:szCs w:val="24"/>
        </w:rPr>
        <w:t>diferentelor</w:t>
      </w:r>
      <w:proofErr w:type="spellEnd"/>
      <w:r w:rsidRPr="00D767E0">
        <w:rPr>
          <w:rFonts w:ascii="Times New Roman" w:eastAsia="Times New Roman" w:hAnsi="Times New Roman" w:cs="Times New Roman"/>
          <w:sz w:val="24"/>
          <w:szCs w:val="24"/>
        </w:rPr>
        <w:t xml:space="preserve"> salariale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a </w:t>
      </w:r>
      <w:proofErr w:type="spellStart"/>
      <w:r w:rsidRPr="00D767E0">
        <w:rPr>
          <w:rFonts w:ascii="Times New Roman" w:eastAsia="Times New Roman" w:hAnsi="Times New Roman" w:cs="Times New Roman"/>
          <w:sz w:val="24"/>
          <w:szCs w:val="24"/>
        </w:rPr>
        <w:t>dobanzilor</w:t>
      </w:r>
      <w:proofErr w:type="spellEnd"/>
      <w:r w:rsidRPr="00D767E0">
        <w:rPr>
          <w:rFonts w:ascii="Times New Roman" w:eastAsia="Times New Roman" w:hAnsi="Times New Roman" w:cs="Times New Roman"/>
          <w:sz w:val="24"/>
          <w:szCs w:val="24"/>
        </w:rPr>
        <w:t xml:space="preserve"> stabilite prin </w:t>
      </w:r>
      <w:proofErr w:type="spellStart"/>
      <w:r w:rsidRPr="00D767E0">
        <w:rPr>
          <w:rFonts w:ascii="Times New Roman" w:eastAsia="Times New Roman" w:hAnsi="Times New Roman" w:cs="Times New Roman"/>
          <w:sz w:val="24"/>
          <w:szCs w:val="24"/>
        </w:rPr>
        <w:t>hotarâri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judecătoreşti</w:t>
      </w:r>
      <w:proofErr w:type="spellEnd"/>
      <w:r w:rsidRPr="00D767E0">
        <w:rPr>
          <w:rFonts w:ascii="Times New Roman" w:eastAsia="Times New Roman" w:hAnsi="Times New Roman" w:cs="Times New Roman"/>
          <w:sz w:val="24"/>
          <w:szCs w:val="24"/>
        </w:rPr>
        <w:t xml:space="preserve"> sau acte administrative aferente  ca plata a anului 2022. </w:t>
      </w:r>
      <w:proofErr w:type="spellStart"/>
      <w:r w:rsidRPr="00D767E0">
        <w:rPr>
          <w:rFonts w:ascii="Times New Roman" w:eastAsia="Times New Roman" w:hAnsi="Times New Roman" w:cs="Times New Roman"/>
          <w:sz w:val="24"/>
          <w:szCs w:val="24"/>
        </w:rPr>
        <w:t>Creşterea</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plăţilor</w:t>
      </w:r>
      <w:proofErr w:type="spellEnd"/>
      <w:r w:rsidRPr="00D767E0">
        <w:rPr>
          <w:rFonts w:ascii="Times New Roman" w:eastAsia="Times New Roman" w:hAnsi="Times New Roman" w:cs="Times New Roman"/>
          <w:sz w:val="24"/>
          <w:szCs w:val="24"/>
        </w:rPr>
        <w:t xml:space="preserve"> la cheltuieli cu bunuri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servicii se datorează </w:t>
      </w:r>
      <w:proofErr w:type="spellStart"/>
      <w:r w:rsidRPr="00D767E0">
        <w:rPr>
          <w:rFonts w:ascii="Times New Roman" w:eastAsia="Times New Roman" w:hAnsi="Times New Roman" w:cs="Times New Roman"/>
          <w:sz w:val="24"/>
          <w:szCs w:val="24"/>
        </w:rPr>
        <w:t>creşterilor</w:t>
      </w:r>
      <w:proofErr w:type="spellEnd"/>
      <w:r w:rsidRPr="00D767E0">
        <w:rPr>
          <w:rFonts w:ascii="Times New Roman" w:eastAsia="Times New Roman" w:hAnsi="Times New Roman" w:cs="Times New Roman"/>
          <w:sz w:val="24"/>
          <w:szCs w:val="24"/>
        </w:rPr>
        <w:t xml:space="preserve"> tarifelor la </w:t>
      </w:r>
      <w:proofErr w:type="spellStart"/>
      <w:r w:rsidRPr="00D767E0">
        <w:rPr>
          <w:rFonts w:ascii="Times New Roman" w:eastAsia="Times New Roman" w:hAnsi="Times New Roman" w:cs="Times New Roman"/>
          <w:sz w:val="24"/>
          <w:szCs w:val="24"/>
        </w:rPr>
        <w:t>utilităţi</w:t>
      </w:r>
      <w:proofErr w:type="spellEnd"/>
      <w:r w:rsidRPr="00D767E0">
        <w:rPr>
          <w:rFonts w:ascii="Times New Roman" w:eastAsia="Times New Roman" w:hAnsi="Times New Roman" w:cs="Times New Roman"/>
          <w:sz w:val="24"/>
          <w:szCs w:val="24"/>
        </w:rPr>
        <w:t xml:space="preserve"> precum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datorită </w:t>
      </w:r>
      <w:proofErr w:type="spellStart"/>
      <w:r w:rsidRPr="00D767E0">
        <w:rPr>
          <w:rFonts w:ascii="Times New Roman" w:eastAsia="Times New Roman" w:hAnsi="Times New Roman" w:cs="Times New Roman"/>
          <w:sz w:val="24"/>
          <w:szCs w:val="24"/>
        </w:rPr>
        <w:t>inflaţiei</w:t>
      </w:r>
      <w:proofErr w:type="spellEnd"/>
      <w:r w:rsidRPr="00D767E0">
        <w:rPr>
          <w:rFonts w:ascii="Times New Roman" w:eastAsia="Times New Roman" w:hAnsi="Times New Roman" w:cs="Times New Roman"/>
          <w:sz w:val="24"/>
          <w:szCs w:val="24"/>
        </w:rPr>
        <w:t xml:space="preserve"> progresive la nivelul anului 2022.</w:t>
      </w:r>
    </w:p>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La capitolul alte cheltuieli –</w:t>
      </w:r>
      <w:proofErr w:type="spellStart"/>
      <w:r w:rsidRPr="00D767E0">
        <w:rPr>
          <w:rFonts w:ascii="Times New Roman" w:eastAsia="Times New Roman" w:hAnsi="Times New Roman" w:cs="Times New Roman"/>
          <w:sz w:val="24"/>
          <w:szCs w:val="24"/>
        </w:rPr>
        <w:t>despagubiri</w:t>
      </w:r>
      <w:proofErr w:type="spellEnd"/>
      <w:r w:rsidRPr="00D767E0">
        <w:rPr>
          <w:rFonts w:ascii="Times New Roman" w:eastAsia="Times New Roman" w:hAnsi="Times New Roman" w:cs="Times New Roman"/>
          <w:sz w:val="24"/>
          <w:szCs w:val="24"/>
        </w:rPr>
        <w:t xml:space="preserve"> civile se înregistrează o </w:t>
      </w:r>
      <w:proofErr w:type="spellStart"/>
      <w:r w:rsidRPr="00D767E0">
        <w:rPr>
          <w:rFonts w:ascii="Times New Roman" w:eastAsia="Times New Roman" w:hAnsi="Times New Roman" w:cs="Times New Roman"/>
          <w:sz w:val="24"/>
          <w:szCs w:val="24"/>
        </w:rPr>
        <w:t>crestere</w:t>
      </w:r>
      <w:proofErr w:type="spellEnd"/>
      <w:r w:rsidRPr="00D767E0">
        <w:rPr>
          <w:rFonts w:ascii="Times New Roman" w:eastAsia="Times New Roman" w:hAnsi="Times New Roman" w:cs="Times New Roman"/>
          <w:sz w:val="24"/>
          <w:szCs w:val="24"/>
        </w:rPr>
        <w:t xml:space="preserve">  de 703.543 lei în anul 2022 </w:t>
      </w:r>
      <w:proofErr w:type="spellStart"/>
      <w:r w:rsidRPr="00D767E0">
        <w:rPr>
          <w:rFonts w:ascii="Times New Roman" w:eastAsia="Times New Roman" w:hAnsi="Times New Roman" w:cs="Times New Roman"/>
          <w:sz w:val="24"/>
          <w:szCs w:val="24"/>
        </w:rPr>
        <w:t>faţă</w:t>
      </w:r>
      <w:proofErr w:type="spellEnd"/>
      <w:r w:rsidRPr="00D767E0">
        <w:rPr>
          <w:rFonts w:ascii="Times New Roman" w:eastAsia="Times New Roman" w:hAnsi="Times New Roman" w:cs="Times New Roman"/>
          <w:sz w:val="24"/>
          <w:szCs w:val="24"/>
        </w:rPr>
        <w:t xml:space="preserve"> de anul 2021  rezultată din achitarea </w:t>
      </w:r>
      <w:proofErr w:type="spellStart"/>
      <w:r w:rsidRPr="00D767E0">
        <w:rPr>
          <w:rFonts w:ascii="Times New Roman" w:eastAsia="Times New Roman" w:hAnsi="Times New Roman" w:cs="Times New Roman"/>
          <w:sz w:val="24"/>
          <w:szCs w:val="24"/>
        </w:rPr>
        <w:t>diferentelor</w:t>
      </w:r>
      <w:proofErr w:type="spellEnd"/>
      <w:r w:rsidRPr="00D767E0">
        <w:rPr>
          <w:rFonts w:ascii="Times New Roman" w:eastAsia="Times New Roman" w:hAnsi="Times New Roman" w:cs="Times New Roman"/>
          <w:sz w:val="24"/>
          <w:szCs w:val="24"/>
        </w:rPr>
        <w:t xml:space="preserve"> salariale stabilite prin </w:t>
      </w:r>
      <w:proofErr w:type="spellStart"/>
      <w:r w:rsidRPr="00D767E0">
        <w:rPr>
          <w:rFonts w:ascii="Times New Roman" w:eastAsia="Times New Roman" w:hAnsi="Times New Roman" w:cs="Times New Roman"/>
          <w:sz w:val="24"/>
          <w:szCs w:val="24"/>
        </w:rPr>
        <w:t>hotarâri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judecătoreşti</w:t>
      </w:r>
      <w:proofErr w:type="spellEnd"/>
      <w:r w:rsidRPr="00D767E0">
        <w:rPr>
          <w:rFonts w:ascii="Times New Roman" w:eastAsia="Times New Roman" w:hAnsi="Times New Roman" w:cs="Times New Roman"/>
          <w:sz w:val="24"/>
          <w:szCs w:val="24"/>
        </w:rPr>
        <w:t xml:space="preserve"> sau acte administrative aferente  ca plata anului 2022.</w:t>
      </w:r>
    </w:p>
    <w:p w:rsidR="00D767E0" w:rsidRDefault="00D767E0" w:rsidP="00D767E0">
      <w:pPr>
        <w:jc w:val="both"/>
        <w:rPr>
          <w:rFonts w:ascii="Times New Roman" w:eastAsia="Calibri" w:hAnsi="Times New Roman" w:cs="Times New Roman"/>
          <w:b/>
          <w:sz w:val="24"/>
          <w:szCs w:val="24"/>
        </w:rPr>
      </w:pPr>
    </w:p>
    <w:p w:rsidR="00897441" w:rsidRDefault="00897441" w:rsidP="00D767E0">
      <w:pPr>
        <w:jc w:val="both"/>
        <w:rPr>
          <w:rFonts w:ascii="Times New Roman" w:eastAsia="Calibri" w:hAnsi="Times New Roman" w:cs="Times New Roman"/>
          <w:b/>
          <w:sz w:val="24"/>
          <w:szCs w:val="24"/>
        </w:rPr>
      </w:pPr>
    </w:p>
    <w:p w:rsidR="00897441" w:rsidRDefault="00897441" w:rsidP="00D767E0">
      <w:pPr>
        <w:jc w:val="both"/>
        <w:rPr>
          <w:rFonts w:ascii="Times New Roman" w:eastAsia="Calibri" w:hAnsi="Times New Roman" w:cs="Times New Roman"/>
          <w:b/>
          <w:sz w:val="24"/>
          <w:szCs w:val="24"/>
        </w:rPr>
      </w:pPr>
    </w:p>
    <w:p w:rsidR="00897441" w:rsidRDefault="00897441" w:rsidP="00D767E0">
      <w:pPr>
        <w:jc w:val="both"/>
        <w:rPr>
          <w:rFonts w:ascii="Times New Roman" w:eastAsia="Calibri" w:hAnsi="Times New Roman" w:cs="Times New Roman"/>
          <w:b/>
          <w:sz w:val="24"/>
          <w:szCs w:val="24"/>
        </w:rPr>
      </w:pPr>
    </w:p>
    <w:p w:rsidR="00897441" w:rsidRPr="00D767E0" w:rsidRDefault="00897441" w:rsidP="00D767E0">
      <w:pPr>
        <w:jc w:val="both"/>
        <w:rPr>
          <w:rFonts w:ascii="Times New Roman" w:eastAsia="Calibri" w:hAnsi="Times New Roman" w:cs="Times New Roman"/>
          <w:b/>
          <w:sz w:val="24"/>
          <w:szCs w:val="24"/>
        </w:rPr>
      </w:pPr>
    </w:p>
    <w:p w:rsidR="00D767E0" w:rsidRPr="00D767E0" w:rsidRDefault="00D767E0" w:rsidP="00D767E0">
      <w:pPr>
        <w:ind w:firstLine="720"/>
        <w:jc w:val="both"/>
        <w:rPr>
          <w:rFonts w:ascii="Times New Roman" w:eastAsia="Calibri" w:hAnsi="Times New Roman" w:cs="Times New Roman"/>
          <w:b/>
          <w:sz w:val="24"/>
          <w:szCs w:val="24"/>
        </w:rPr>
      </w:pPr>
      <w:r w:rsidRPr="00D767E0">
        <w:rPr>
          <w:rFonts w:ascii="Times New Roman" w:eastAsia="Calibri" w:hAnsi="Times New Roman" w:cs="Times New Roman"/>
          <w:b/>
          <w:sz w:val="24"/>
          <w:szCs w:val="24"/>
        </w:rPr>
        <w:lastRenderedPageBreak/>
        <w:t xml:space="preserve">În anul 2022 au fost alocate fonduri </w:t>
      </w:r>
      <w:proofErr w:type="spellStart"/>
      <w:r w:rsidRPr="00D767E0">
        <w:rPr>
          <w:rFonts w:ascii="Times New Roman" w:eastAsia="Calibri" w:hAnsi="Times New Roman" w:cs="Times New Roman"/>
          <w:b/>
          <w:sz w:val="24"/>
          <w:szCs w:val="24"/>
        </w:rPr>
        <w:t>iniţiale</w:t>
      </w:r>
      <w:proofErr w:type="spellEnd"/>
      <w:r w:rsidRPr="00D767E0">
        <w:rPr>
          <w:rFonts w:ascii="Times New Roman" w:eastAsia="Calibri" w:hAnsi="Times New Roman" w:cs="Times New Roman"/>
          <w:b/>
          <w:sz w:val="24"/>
          <w:szCs w:val="24"/>
        </w:rPr>
        <w:t xml:space="preserve"> pentru proiectare la </w:t>
      </w:r>
      <w:proofErr w:type="spellStart"/>
      <w:r w:rsidRPr="00D767E0">
        <w:rPr>
          <w:rFonts w:ascii="Times New Roman" w:eastAsia="Calibri" w:hAnsi="Times New Roman" w:cs="Times New Roman"/>
          <w:b/>
          <w:sz w:val="24"/>
          <w:szCs w:val="24"/>
        </w:rPr>
        <w:t>investiţia</w:t>
      </w:r>
      <w:proofErr w:type="spellEnd"/>
      <w:r w:rsidRPr="00D767E0">
        <w:rPr>
          <w:rFonts w:ascii="Times New Roman" w:eastAsia="Calibri" w:hAnsi="Times New Roman" w:cs="Times New Roman"/>
          <w:b/>
          <w:sz w:val="24"/>
          <w:szCs w:val="24"/>
        </w:rPr>
        <w:t xml:space="preserve"> în valoare de 107.000 lei detaliate în lista de investiții astfel:</w:t>
      </w:r>
    </w:p>
    <w:p w:rsidR="00D767E0" w:rsidRPr="00D767E0" w:rsidRDefault="00D767E0" w:rsidP="00D767E0">
      <w:pPr>
        <w:ind w:left="360"/>
        <w:contextualSpacing/>
        <w:jc w:val="both"/>
        <w:rPr>
          <w:rFonts w:ascii="Times New Roman" w:eastAsia="Times New Roman" w:hAnsi="Times New Roman" w:cs="Times New Roman"/>
          <w:bCs/>
          <w:iCs/>
          <w:color w:val="000000"/>
          <w:sz w:val="24"/>
          <w:szCs w:val="24"/>
        </w:rPr>
      </w:pPr>
      <w:r w:rsidRPr="00D767E0">
        <w:rPr>
          <w:rFonts w:ascii="Times New Roman" w:eastAsia="Times New Roman" w:hAnsi="Times New Roman" w:cs="Times New Roman"/>
          <w:bCs/>
          <w:iCs/>
          <w:color w:val="000000"/>
          <w:sz w:val="24"/>
          <w:szCs w:val="24"/>
        </w:rPr>
        <w:t>,,</w:t>
      </w:r>
      <w:proofErr w:type="spellStart"/>
      <w:r w:rsidRPr="00D767E0">
        <w:rPr>
          <w:rFonts w:ascii="Times New Roman" w:eastAsia="Times New Roman" w:hAnsi="Times New Roman" w:cs="Times New Roman"/>
          <w:bCs/>
          <w:iCs/>
          <w:color w:val="000000"/>
          <w:sz w:val="24"/>
          <w:szCs w:val="24"/>
        </w:rPr>
        <w:t>Reparaţii</w:t>
      </w:r>
      <w:proofErr w:type="spellEnd"/>
      <w:r w:rsidRPr="00D767E0">
        <w:rPr>
          <w:rFonts w:ascii="Times New Roman" w:eastAsia="Times New Roman" w:hAnsi="Times New Roman" w:cs="Times New Roman"/>
          <w:bCs/>
          <w:iCs/>
          <w:color w:val="000000"/>
          <w:sz w:val="24"/>
          <w:szCs w:val="24"/>
        </w:rPr>
        <w:t xml:space="preserve"> capitale </w:t>
      </w:r>
      <w:proofErr w:type="spellStart"/>
      <w:r w:rsidRPr="00D767E0">
        <w:rPr>
          <w:rFonts w:ascii="Times New Roman" w:eastAsia="Times New Roman" w:hAnsi="Times New Roman" w:cs="Times New Roman"/>
          <w:bCs/>
          <w:iCs/>
          <w:color w:val="000000"/>
          <w:sz w:val="24"/>
          <w:szCs w:val="24"/>
        </w:rPr>
        <w:t>faţadă</w:t>
      </w:r>
      <w:proofErr w:type="spellEnd"/>
      <w:r w:rsidRPr="00D767E0">
        <w:rPr>
          <w:rFonts w:ascii="Times New Roman" w:eastAsia="Times New Roman" w:hAnsi="Times New Roman" w:cs="Times New Roman"/>
          <w:bCs/>
          <w:iCs/>
          <w:color w:val="000000"/>
          <w:sz w:val="24"/>
          <w:szCs w:val="24"/>
        </w:rPr>
        <w:t xml:space="preserve"> Tribunalul Arad </w:t>
      </w:r>
      <w:proofErr w:type="spellStart"/>
      <w:r w:rsidRPr="00D767E0">
        <w:rPr>
          <w:rFonts w:ascii="Times New Roman" w:eastAsia="Times New Roman" w:hAnsi="Times New Roman" w:cs="Times New Roman"/>
          <w:bCs/>
          <w:iCs/>
          <w:color w:val="000000"/>
          <w:sz w:val="24"/>
          <w:szCs w:val="24"/>
        </w:rPr>
        <w:t>şi</w:t>
      </w:r>
      <w:proofErr w:type="spellEnd"/>
      <w:r w:rsidRPr="00D767E0">
        <w:rPr>
          <w:rFonts w:ascii="Times New Roman" w:eastAsia="Times New Roman" w:hAnsi="Times New Roman" w:cs="Times New Roman"/>
          <w:bCs/>
          <w:iCs/>
          <w:color w:val="000000"/>
          <w:sz w:val="24"/>
          <w:szCs w:val="24"/>
        </w:rPr>
        <w:t xml:space="preserve"> iluminat arhitectural”</w:t>
      </w:r>
    </w:p>
    <w:tbl>
      <w:tblPr>
        <w:tblW w:w="9481" w:type="dxa"/>
        <w:jc w:val="center"/>
        <w:tblLook w:val="04A0" w:firstRow="1" w:lastRow="0" w:firstColumn="1" w:lastColumn="0" w:noHBand="0" w:noVBand="1"/>
      </w:tblPr>
      <w:tblGrid>
        <w:gridCol w:w="4590"/>
        <w:gridCol w:w="2545"/>
        <w:gridCol w:w="2346"/>
      </w:tblGrid>
      <w:tr w:rsidR="00D767E0" w:rsidRPr="00D767E0" w:rsidTr="00D767E0">
        <w:trPr>
          <w:trHeight w:val="186"/>
          <w:jc w:val="center"/>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7E0" w:rsidRPr="00D767E0" w:rsidRDefault="00D767E0" w:rsidP="00D767E0">
            <w:pPr>
              <w:spacing w:after="0" w:line="240" w:lineRule="auto"/>
              <w:jc w:val="both"/>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Denumire</w:t>
            </w:r>
          </w:p>
        </w:tc>
        <w:tc>
          <w:tcPr>
            <w:tcW w:w="2545" w:type="dxa"/>
            <w:tcBorders>
              <w:top w:val="single" w:sz="4" w:space="0" w:color="auto"/>
              <w:left w:val="nil"/>
              <w:bottom w:val="single" w:sz="4" w:space="0" w:color="auto"/>
              <w:right w:val="single" w:sz="4" w:space="0" w:color="auto"/>
            </w:tcBorders>
            <w:shd w:val="clear" w:color="auto" w:fill="auto"/>
            <w:noWrap/>
            <w:vAlign w:val="center"/>
            <w:hideMark/>
          </w:tcPr>
          <w:p w:rsidR="00D767E0" w:rsidRPr="00D767E0" w:rsidRDefault="00D767E0" w:rsidP="00D767E0">
            <w:pPr>
              <w:spacing w:after="0" w:line="240" w:lineRule="auto"/>
              <w:jc w:val="both"/>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Credite de angajament  multianuale alocate</w:t>
            </w: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rsidR="00D767E0" w:rsidRPr="00D767E0" w:rsidRDefault="00D767E0" w:rsidP="00D767E0">
            <w:pPr>
              <w:spacing w:after="0" w:line="240" w:lineRule="auto"/>
              <w:jc w:val="both"/>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Sumă plătită</w:t>
            </w:r>
          </w:p>
        </w:tc>
      </w:tr>
      <w:tr w:rsidR="00D767E0" w:rsidRPr="00D767E0" w:rsidTr="00D767E0">
        <w:trPr>
          <w:trHeight w:val="373"/>
          <w:jc w:val="center"/>
        </w:trPr>
        <w:tc>
          <w:tcPr>
            <w:tcW w:w="4590" w:type="dxa"/>
            <w:tcBorders>
              <w:top w:val="nil"/>
              <w:left w:val="single" w:sz="4" w:space="0" w:color="auto"/>
              <w:bottom w:val="single" w:sz="4" w:space="0" w:color="auto"/>
              <w:right w:val="single" w:sz="4" w:space="0" w:color="auto"/>
            </w:tcBorders>
            <w:shd w:val="clear" w:color="auto" w:fill="auto"/>
            <w:vAlign w:val="bottom"/>
          </w:tcPr>
          <w:p w:rsidR="00D767E0" w:rsidRPr="00D767E0" w:rsidRDefault="00D767E0" w:rsidP="00D767E0">
            <w:pPr>
              <w:spacing w:after="0" w:line="240" w:lineRule="auto"/>
              <w:jc w:val="both"/>
              <w:rPr>
                <w:rFonts w:ascii="Times New Roman" w:eastAsia="Times New Roman" w:hAnsi="Times New Roman" w:cs="Times New Roman"/>
                <w:color w:val="000000"/>
                <w:sz w:val="24"/>
                <w:szCs w:val="24"/>
              </w:rPr>
            </w:pPr>
            <w:r w:rsidRPr="00D767E0">
              <w:rPr>
                <w:rFonts w:ascii="Times New Roman" w:eastAsia="Times New Roman" w:hAnsi="Times New Roman" w:cs="Times New Roman"/>
                <w:bCs/>
                <w:iCs/>
                <w:color w:val="000000"/>
                <w:sz w:val="24"/>
                <w:szCs w:val="24"/>
              </w:rPr>
              <w:t>,,</w:t>
            </w:r>
            <w:proofErr w:type="spellStart"/>
            <w:r w:rsidRPr="00D767E0">
              <w:rPr>
                <w:rFonts w:ascii="Times New Roman" w:eastAsia="Times New Roman" w:hAnsi="Times New Roman" w:cs="Times New Roman"/>
                <w:bCs/>
                <w:iCs/>
                <w:color w:val="000000"/>
                <w:sz w:val="24"/>
                <w:szCs w:val="24"/>
              </w:rPr>
              <w:t>Reparaţii</w:t>
            </w:r>
            <w:proofErr w:type="spellEnd"/>
            <w:r w:rsidRPr="00D767E0">
              <w:rPr>
                <w:rFonts w:ascii="Times New Roman" w:eastAsia="Times New Roman" w:hAnsi="Times New Roman" w:cs="Times New Roman"/>
                <w:bCs/>
                <w:iCs/>
                <w:color w:val="000000"/>
                <w:sz w:val="24"/>
                <w:szCs w:val="24"/>
              </w:rPr>
              <w:t xml:space="preserve"> capitale </w:t>
            </w:r>
            <w:proofErr w:type="spellStart"/>
            <w:r w:rsidRPr="00D767E0">
              <w:rPr>
                <w:rFonts w:ascii="Times New Roman" w:eastAsia="Times New Roman" w:hAnsi="Times New Roman" w:cs="Times New Roman"/>
                <w:bCs/>
                <w:iCs/>
                <w:color w:val="000000"/>
                <w:sz w:val="24"/>
                <w:szCs w:val="24"/>
              </w:rPr>
              <w:t>faţadă</w:t>
            </w:r>
            <w:proofErr w:type="spellEnd"/>
            <w:r w:rsidRPr="00D767E0">
              <w:rPr>
                <w:rFonts w:ascii="Times New Roman" w:eastAsia="Times New Roman" w:hAnsi="Times New Roman" w:cs="Times New Roman"/>
                <w:bCs/>
                <w:iCs/>
                <w:color w:val="000000"/>
                <w:sz w:val="24"/>
                <w:szCs w:val="24"/>
              </w:rPr>
              <w:t xml:space="preserve"> Tribunalul Arad </w:t>
            </w:r>
            <w:proofErr w:type="spellStart"/>
            <w:r w:rsidRPr="00D767E0">
              <w:rPr>
                <w:rFonts w:ascii="Times New Roman" w:eastAsia="Times New Roman" w:hAnsi="Times New Roman" w:cs="Times New Roman"/>
                <w:bCs/>
                <w:iCs/>
                <w:color w:val="000000"/>
                <w:sz w:val="24"/>
                <w:szCs w:val="24"/>
              </w:rPr>
              <w:t>şi</w:t>
            </w:r>
            <w:proofErr w:type="spellEnd"/>
            <w:r w:rsidRPr="00D767E0">
              <w:rPr>
                <w:rFonts w:ascii="Times New Roman" w:eastAsia="Times New Roman" w:hAnsi="Times New Roman" w:cs="Times New Roman"/>
                <w:bCs/>
                <w:iCs/>
                <w:color w:val="000000"/>
                <w:sz w:val="24"/>
                <w:szCs w:val="24"/>
              </w:rPr>
              <w:t xml:space="preserve"> iluminat arhitectural”</w:t>
            </w:r>
          </w:p>
        </w:tc>
        <w:tc>
          <w:tcPr>
            <w:tcW w:w="2545" w:type="dxa"/>
            <w:tcBorders>
              <w:top w:val="nil"/>
              <w:left w:val="nil"/>
              <w:bottom w:val="single" w:sz="4" w:space="0" w:color="auto"/>
              <w:right w:val="single" w:sz="4" w:space="0" w:color="auto"/>
            </w:tcBorders>
            <w:shd w:val="clear" w:color="auto" w:fill="auto"/>
            <w:noWrap/>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2.706.000</w:t>
            </w:r>
          </w:p>
        </w:tc>
        <w:tc>
          <w:tcPr>
            <w:tcW w:w="2346" w:type="dxa"/>
            <w:tcBorders>
              <w:top w:val="nil"/>
              <w:left w:val="nil"/>
              <w:bottom w:val="single" w:sz="4" w:space="0" w:color="auto"/>
              <w:right w:val="single" w:sz="4" w:space="0" w:color="auto"/>
            </w:tcBorders>
            <w:shd w:val="clear" w:color="auto" w:fill="auto"/>
            <w:noWrap/>
            <w:vAlign w:val="center"/>
          </w:tcPr>
          <w:p w:rsidR="00D767E0" w:rsidRPr="00D767E0" w:rsidRDefault="00D767E0" w:rsidP="00D767E0">
            <w:pPr>
              <w:spacing w:after="0" w:line="240" w:lineRule="auto"/>
              <w:jc w:val="right"/>
              <w:rPr>
                <w:rFonts w:ascii="Times New Roman" w:eastAsia="Times New Roman" w:hAnsi="Times New Roman" w:cs="Times New Roman"/>
                <w:color w:val="000000"/>
                <w:sz w:val="24"/>
                <w:szCs w:val="24"/>
              </w:rPr>
            </w:pPr>
            <w:r w:rsidRPr="00D767E0">
              <w:rPr>
                <w:rFonts w:ascii="Times New Roman" w:eastAsia="Times New Roman" w:hAnsi="Times New Roman" w:cs="Times New Roman"/>
                <w:color w:val="000000"/>
                <w:sz w:val="24"/>
                <w:szCs w:val="24"/>
              </w:rPr>
              <w:t>58.466</w:t>
            </w:r>
          </w:p>
        </w:tc>
      </w:tr>
    </w:tbl>
    <w:p w:rsidR="00D767E0" w:rsidRPr="00D767E0" w:rsidRDefault="00D767E0" w:rsidP="00D767E0">
      <w:pPr>
        <w:jc w:val="both"/>
        <w:rPr>
          <w:rFonts w:ascii="Times New Roman" w:eastAsia="Calibri" w:hAnsi="Times New Roman" w:cs="Times New Roman"/>
          <w:b/>
          <w:sz w:val="24"/>
          <w:szCs w:val="24"/>
        </w:rPr>
      </w:pPr>
    </w:p>
    <w:p w:rsidR="00D767E0" w:rsidRDefault="00D767E0" w:rsidP="00D767E0">
      <w:pPr>
        <w:spacing w:after="0" w:line="240" w:lineRule="auto"/>
        <w:ind w:firstLine="720"/>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La capitolul -Alte servicii publice generale (onorarii </w:t>
      </w:r>
      <w:proofErr w:type="spellStart"/>
      <w:r w:rsidRPr="00D767E0">
        <w:rPr>
          <w:rFonts w:ascii="Times New Roman" w:eastAsia="Times New Roman" w:hAnsi="Times New Roman" w:cs="Times New Roman"/>
          <w:sz w:val="24"/>
          <w:szCs w:val="24"/>
        </w:rPr>
        <w:t>avocaţi</w:t>
      </w:r>
      <w:proofErr w:type="spellEnd"/>
      <w:r w:rsidRPr="00D767E0">
        <w:rPr>
          <w:rFonts w:ascii="Times New Roman" w:eastAsia="Times New Roman" w:hAnsi="Times New Roman" w:cs="Times New Roman"/>
          <w:sz w:val="24"/>
          <w:szCs w:val="24"/>
        </w:rPr>
        <w:t>,</w:t>
      </w:r>
      <w:r w:rsidR="00680313">
        <w:rPr>
          <w:rFonts w:ascii="Times New Roman" w:eastAsia="Times New Roman" w:hAnsi="Times New Roman" w:cs="Times New Roman"/>
          <w:sz w:val="24"/>
          <w:szCs w:val="24"/>
        </w:rPr>
        <w:t xml:space="preserve"> </w:t>
      </w:r>
      <w:r w:rsidRPr="00D767E0">
        <w:rPr>
          <w:rFonts w:ascii="Times New Roman" w:eastAsia="Times New Roman" w:hAnsi="Times New Roman" w:cs="Times New Roman"/>
          <w:sz w:val="24"/>
          <w:szCs w:val="24"/>
        </w:rPr>
        <w:t xml:space="preserve">ajutor </w:t>
      </w:r>
      <w:proofErr w:type="spellStart"/>
      <w:r w:rsidRPr="00D767E0">
        <w:rPr>
          <w:rFonts w:ascii="Times New Roman" w:eastAsia="Times New Roman" w:hAnsi="Times New Roman" w:cs="Times New Roman"/>
          <w:sz w:val="24"/>
          <w:szCs w:val="24"/>
        </w:rPr>
        <w:t>publ.jud.traduceri</w:t>
      </w:r>
      <w:proofErr w:type="spellEnd"/>
      <w:r w:rsidRPr="00D767E0">
        <w:rPr>
          <w:rFonts w:ascii="Times New Roman" w:eastAsia="Times New Roman" w:hAnsi="Times New Roman" w:cs="Times New Roman"/>
          <w:sz w:val="24"/>
          <w:szCs w:val="24"/>
        </w:rPr>
        <w:t xml:space="preserve"> ) s-a înregistrat o </w:t>
      </w:r>
      <w:proofErr w:type="spellStart"/>
      <w:r w:rsidRPr="00D767E0">
        <w:rPr>
          <w:rFonts w:ascii="Times New Roman" w:eastAsia="Times New Roman" w:hAnsi="Times New Roman" w:cs="Times New Roman"/>
          <w:sz w:val="24"/>
          <w:szCs w:val="24"/>
        </w:rPr>
        <w:t>cre</w:t>
      </w:r>
      <w:r w:rsidR="00680313">
        <w:rPr>
          <w:rFonts w:ascii="Times New Roman" w:eastAsia="Times New Roman" w:hAnsi="Times New Roman" w:cs="Times New Roman"/>
          <w:sz w:val="24"/>
          <w:szCs w:val="24"/>
        </w:rPr>
        <w:t>ş</w:t>
      </w:r>
      <w:r w:rsidRPr="00D767E0">
        <w:rPr>
          <w:rFonts w:ascii="Times New Roman" w:eastAsia="Times New Roman" w:hAnsi="Times New Roman" w:cs="Times New Roman"/>
          <w:sz w:val="24"/>
          <w:szCs w:val="24"/>
        </w:rPr>
        <w:t>tere</w:t>
      </w:r>
      <w:proofErr w:type="spellEnd"/>
      <w:r w:rsidRPr="00D767E0">
        <w:rPr>
          <w:rFonts w:ascii="Times New Roman" w:eastAsia="Times New Roman" w:hAnsi="Times New Roman" w:cs="Times New Roman"/>
          <w:sz w:val="24"/>
          <w:szCs w:val="24"/>
        </w:rPr>
        <w:t xml:space="preserve"> semnificativă de 217.079 lei mai mult fata de anul 2021 în principal ca majorarea a onorariilor de </w:t>
      </w:r>
      <w:proofErr w:type="spellStart"/>
      <w:r w:rsidRPr="00D767E0">
        <w:rPr>
          <w:rFonts w:ascii="Times New Roman" w:eastAsia="Times New Roman" w:hAnsi="Times New Roman" w:cs="Times New Roman"/>
          <w:sz w:val="24"/>
          <w:szCs w:val="24"/>
        </w:rPr>
        <w:t>avocaţi</w:t>
      </w:r>
      <w:proofErr w:type="spellEnd"/>
      <w:r w:rsidRPr="00D767E0">
        <w:rPr>
          <w:rFonts w:ascii="Times New Roman" w:eastAsia="Times New Roman" w:hAnsi="Times New Roman" w:cs="Times New Roman"/>
          <w:sz w:val="24"/>
          <w:szCs w:val="24"/>
        </w:rPr>
        <w:t xml:space="preserve"> stabilite prin protocolul încheiat de Ministerul </w:t>
      </w:r>
      <w:proofErr w:type="spellStart"/>
      <w:r w:rsidRPr="00D767E0">
        <w:rPr>
          <w:rFonts w:ascii="Times New Roman" w:eastAsia="Times New Roman" w:hAnsi="Times New Roman" w:cs="Times New Roman"/>
          <w:sz w:val="24"/>
          <w:szCs w:val="24"/>
        </w:rPr>
        <w:t>Justiţiei</w:t>
      </w:r>
      <w:proofErr w:type="spellEnd"/>
      <w:r w:rsidRPr="00D767E0">
        <w:rPr>
          <w:rFonts w:ascii="Times New Roman" w:eastAsia="Times New Roman" w:hAnsi="Times New Roman" w:cs="Times New Roman"/>
          <w:sz w:val="24"/>
          <w:szCs w:val="24"/>
        </w:rPr>
        <w:t xml:space="preserve"> si UNB, prin </w:t>
      </w:r>
      <w:proofErr w:type="spellStart"/>
      <w:r w:rsidRPr="00D767E0">
        <w:rPr>
          <w:rFonts w:ascii="Times New Roman" w:eastAsia="Times New Roman" w:hAnsi="Times New Roman" w:cs="Times New Roman"/>
          <w:sz w:val="24"/>
          <w:szCs w:val="24"/>
        </w:rPr>
        <w:t>cre</w:t>
      </w:r>
      <w:r w:rsidR="00680313">
        <w:rPr>
          <w:rFonts w:ascii="Times New Roman" w:eastAsia="Times New Roman" w:hAnsi="Times New Roman" w:cs="Times New Roman"/>
          <w:sz w:val="24"/>
          <w:szCs w:val="24"/>
        </w:rPr>
        <w:t>ş</w:t>
      </w:r>
      <w:r w:rsidRPr="00D767E0">
        <w:rPr>
          <w:rFonts w:ascii="Times New Roman" w:eastAsia="Times New Roman" w:hAnsi="Times New Roman" w:cs="Times New Roman"/>
          <w:sz w:val="24"/>
          <w:szCs w:val="24"/>
        </w:rPr>
        <w:t>terea</w:t>
      </w:r>
      <w:proofErr w:type="spellEnd"/>
      <w:r w:rsidRPr="00D767E0">
        <w:rPr>
          <w:rFonts w:ascii="Times New Roman" w:eastAsia="Times New Roman" w:hAnsi="Times New Roman" w:cs="Times New Roman"/>
          <w:sz w:val="24"/>
          <w:szCs w:val="24"/>
        </w:rPr>
        <w:t xml:space="preserve"> numărului de cauze precum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a </w:t>
      </w:r>
      <w:proofErr w:type="spellStart"/>
      <w:r w:rsidRPr="00D767E0">
        <w:rPr>
          <w:rFonts w:ascii="Times New Roman" w:eastAsia="Times New Roman" w:hAnsi="Times New Roman" w:cs="Times New Roman"/>
          <w:sz w:val="24"/>
          <w:szCs w:val="24"/>
        </w:rPr>
        <w:t>creşterii</w:t>
      </w:r>
      <w:proofErr w:type="spellEnd"/>
      <w:r w:rsidRPr="00D767E0">
        <w:rPr>
          <w:rFonts w:ascii="Times New Roman" w:eastAsia="Times New Roman" w:hAnsi="Times New Roman" w:cs="Times New Roman"/>
          <w:sz w:val="24"/>
          <w:szCs w:val="24"/>
        </w:rPr>
        <w:t xml:space="preserve"> tarifelor legale la traduceri documente cerute de </w:t>
      </w:r>
      <w:proofErr w:type="spellStart"/>
      <w:r w:rsidRPr="00D767E0">
        <w:rPr>
          <w:rFonts w:ascii="Times New Roman" w:eastAsia="Times New Roman" w:hAnsi="Times New Roman" w:cs="Times New Roman"/>
          <w:sz w:val="24"/>
          <w:szCs w:val="24"/>
        </w:rPr>
        <w:t>instanţa</w:t>
      </w:r>
      <w:proofErr w:type="spellEnd"/>
      <w:r w:rsidRPr="00D767E0">
        <w:rPr>
          <w:rFonts w:ascii="Times New Roman" w:eastAsia="Times New Roman" w:hAnsi="Times New Roman" w:cs="Times New Roman"/>
          <w:sz w:val="24"/>
          <w:szCs w:val="24"/>
        </w:rPr>
        <w:t xml:space="preserve"> de judecată.</w:t>
      </w:r>
    </w:p>
    <w:p w:rsidR="00680313" w:rsidRPr="00D767E0" w:rsidRDefault="00680313" w:rsidP="00D767E0">
      <w:pPr>
        <w:spacing w:after="0" w:line="240" w:lineRule="auto"/>
        <w:ind w:firstLine="720"/>
        <w:jc w:val="both"/>
        <w:rPr>
          <w:rFonts w:ascii="Times New Roman" w:eastAsia="Times New Roman" w:hAnsi="Times New Roman" w:cs="Times New Roman"/>
          <w:sz w:val="24"/>
          <w:szCs w:val="24"/>
        </w:rPr>
      </w:pPr>
    </w:p>
    <w:p w:rsidR="00D767E0" w:rsidRPr="00D767E0" w:rsidRDefault="00D767E0" w:rsidP="00D767E0">
      <w:pPr>
        <w:spacing w:after="0" w:line="240" w:lineRule="auto"/>
        <w:ind w:firstLine="708"/>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M</w:t>
      </w:r>
      <w:r w:rsidR="00EF65FA">
        <w:rPr>
          <w:rFonts w:ascii="Times New Roman" w:eastAsia="Times New Roman" w:hAnsi="Times New Roman" w:cs="Times New Roman"/>
          <w:sz w:val="24"/>
          <w:szCs w:val="24"/>
        </w:rPr>
        <w:t>ă</w:t>
      </w:r>
      <w:r w:rsidRPr="00D767E0">
        <w:rPr>
          <w:rFonts w:ascii="Times New Roman" w:eastAsia="Times New Roman" w:hAnsi="Times New Roman" w:cs="Times New Roman"/>
          <w:sz w:val="24"/>
          <w:szCs w:val="24"/>
        </w:rPr>
        <w:t xml:space="preserve">surile luate de Tribunalul Arad pentru combaterea îmbolnăvirii cu SARS COV-2 în anul 2022 au constat în </w:t>
      </w:r>
      <w:proofErr w:type="spellStart"/>
      <w:r w:rsidRPr="00D767E0">
        <w:rPr>
          <w:rFonts w:ascii="Times New Roman" w:eastAsia="Times New Roman" w:hAnsi="Times New Roman" w:cs="Times New Roman"/>
          <w:sz w:val="24"/>
          <w:szCs w:val="24"/>
        </w:rPr>
        <w:t>achizitionarea</w:t>
      </w:r>
      <w:proofErr w:type="spellEnd"/>
      <w:r w:rsidRPr="00D767E0">
        <w:rPr>
          <w:rFonts w:ascii="Times New Roman" w:eastAsia="Times New Roman" w:hAnsi="Times New Roman" w:cs="Times New Roman"/>
          <w:sz w:val="24"/>
          <w:szCs w:val="24"/>
        </w:rPr>
        <w:t xml:space="preserve"> materialelor de protecție și a serviciilor de dezinfecție, sumele alocate fiind următoarele:</w:t>
      </w:r>
    </w:p>
    <w:p w:rsidR="00D767E0" w:rsidRPr="00D767E0" w:rsidRDefault="00D767E0" w:rsidP="00D767E0">
      <w:pPr>
        <w:spacing w:after="0" w:line="240" w:lineRule="auto"/>
        <w:ind w:firstLine="708"/>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Art. 20.04.04 - Dezinfectanți- suma de 2.993 lei pentru achiziționarea de dezinfectanți pentru suprafețe </w:t>
      </w:r>
      <w:proofErr w:type="spellStart"/>
      <w:r w:rsidRPr="00D767E0">
        <w:rPr>
          <w:rFonts w:ascii="Times New Roman" w:eastAsia="Times New Roman" w:hAnsi="Times New Roman" w:cs="Times New Roman"/>
          <w:sz w:val="24"/>
          <w:szCs w:val="24"/>
        </w:rPr>
        <w:t>şi</w:t>
      </w:r>
      <w:proofErr w:type="spellEnd"/>
      <w:r w:rsidRPr="00D767E0">
        <w:rPr>
          <w:rFonts w:ascii="Times New Roman" w:eastAsia="Times New Roman" w:hAnsi="Times New Roman" w:cs="Times New Roman"/>
          <w:sz w:val="24"/>
          <w:szCs w:val="24"/>
        </w:rPr>
        <w:t xml:space="preserve"> </w:t>
      </w:r>
      <w:proofErr w:type="spellStart"/>
      <w:r w:rsidRPr="00D767E0">
        <w:rPr>
          <w:rFonts w:ascii="Times New Roman" w:eastAsia="Times New Roman" w:hAnsi="Times New Roman" w:cs="Times New Roman"/>
          <w:sz w:val="24"/>
          <w:szCs w:val="24"/>
        </w:rPr>
        <w:t>pardosele</w:t>
      </w:r>
      <w:proofErr w:type="spellEnd"/>
      <w:r w:rsidRPr="00D767E0">
        <w:rPr>
          <w:rFonts w:ascii="Times New Roman" w:eastAsia="Times New Roman" w:hAnsi="Times New Roman" w:cs="Times New Roman"/>
          <w:sz w:val="24"/>
          <w:szCs w:val="24"/>
        </w:rPr>
        <w:t>.</w:t>
      </w:r>
    </w:p>
    <w:p w:rsidR="00680313" w:rsidRDefault="00680313" w:rsidP="00D767E0">
      <w:pPr>
        <w:keepNext/>
        <w:spacing w:after="0" w:line="240" w:lineRule="auto"/>
        <w:jc w:val="both"/>
        <w:outlineLvl w:val="0"/>
        <w:rPr>
          <w:rFonts w:ascii="Times New Roman" w:eastAsia="Times New Roman" w:hAnsi="Times New Roman" w:cs="Times New Roman"/>
          <w:b/>
          <w:bCs/>
          <w:color w:val="000000"/>
          <w:sz w:val="28"/>
          <w:szCs w:val="20"/>
        </w:rPr>
      </w:pPr>
      <w:bookmarkStart w:id="64" w:name="_Toc1641275"/>
      <w:bookmarkStart w:id="65" w:name="_Toc62197511"/>
      <w:bookmarkStart w:id="66" w:name="_Toc126740907"/>
      <w:bookmarkEnd w:id="60"/>
    </w:p>
    <w:p w:rsidR="00680313" w:rsidRDefault="00680313" w:rsidP="00D767E0">
      <w:pPr>
        <w:keepNext/>
        <w:spacing w:after="0" w:line="240" w:lineRule="auto"/>
        <w:jc w:val="both"/>
        <w:outlineLvl w:val="0"/>
        <w:rPr>
          <w:rFonts w:ascii="Times New Roman" w:eastAsia="Times New Roman" w:hAnsi="Times New Roman" w:cs="Times New Roman"/>
          <w:b/>
          <w:bCs/>
          <w:color w:val="000000"/>
          <w:sz w:val="28"/>
          <w:szCs w:val="20"/>
        </w:rPr>
      </w:pPr>
    </w:p>
    <w:p w:rsidR="00D767E0" w:rsidRPr="00D767E0" w:rsidRDefault="00680313" w:rsidP="00D767E0">
      <w:pPr>
        <w:keepNext/>
        <w:spacing w:after="0" w:line="240" w:lineRule="auto"/>
        <w:jc w:val="both"/>
        <w:outlineLvl w:val="0"/>
        <w:rPr>
          <w:rFonts w:ascii="Times New Roman" w:eastAsia="Times New Roman" w:hAnsi="Times New Roman" w:cs="Times New Roman"/>
          <w:b/>
          <w:bCs/>
          <w:color w:val="000000"/>
          <w:sz w:val="28"/>
          <w:szCs w:val="20"/>
        </w:rPr>
      </w:pPr>
      <w:r>
        <w:rPr>
          <w:rFonts w:ascii="Times New Roman" w:eastAsia="Times New Roman" w:hAnsi="Times New Roman" w:cs="Times New Roman"/>
          <w:b/>
          <w:bCs/>
          <w:color w:val="000000"/>
          <w:sz w:val="28"/>
          <w:szCs w:val="20"/>
        </w:rPr>
        <w:tab/>
      </w:r>
      <w:r>
        <w:rPr>
          <w:rFonts w:ascii="Times New Roman" w:eastAsia="Times New Roman" w:hAnsi="Times New Roman" w:cs="Times New Roman"/>
          <w:b/>
          <w:bCs/>
          <w:color w:val="000000"/>
          <w:sz w:val="28"/>
          <w:szCs w:val="20"/>
        </w:rPr>
        <w:tab/>
      </w:r>
      <w:r>
        <w:rPr>
          <w:rFonts w:ascii="Times New Roman" w:eastAsia="Times New Roman" w:hAnsi="Times New Roman" w:cs="Times New Roman"/>
          <w:b/>
          <w:bCs/>
          <w:color w:val="000000"/>
          <w:sz w:val="28"/>
          <w:szCs w:val="20"/>
        </w:rPr>
        <w:tab/>
      </w:r>
      <w:r>
        <w:rPr>
          <w:rFonts w:ascii="Times New Roman" w:eastAsia="Times New Roman" w:hAnsi="Times New Roman" w:cs="Times New Roman"/>
          <w:b/>
          <w:bCs/>
          <w:color w:val="000000"/>
          <w:sz w:val="28"/>
          <w:szCs w:val="20"/>
        </w:rPr>
        <w:tab/>
      </w:r>
      <w:r>
        <w:rPr>
          <w:rFonts w:ascii="Times New Roman" w:eastAsia="Times New Roman" w:hAnsi="Times New Roman" w:cs="Times New Roman"/>
          <w:b/>
          <w:bCs/>
          <w:color w:val="000000"/>
          <w:sz w:val="28"/>
          <w:szCs w:val="20"/>
        </w:rPr>
        <w:tab/>
      </w:r>
      <w:r w:rsidR="00892DCC">
        <w:rPr>
          <w:rFonts w:ascii="Times New Roman" w:eastAsia="Times New Roman" w:hAnsi="Times New Roman" w:cs="Times New Roman"/>
          <w:b/>
          <w:bCs/>
          <w:color w:val="000000"/>
          <w:sz w:val="28"/>
          <w:szCs w:val="20"/>
        </w:rPr>
        <w:t>I</w:t>
      </w:r>
      <w:r w:rsidR="00EF65FA">
        <w:rPr>
          <w:rFonts w:ascii="Times New Roman" w:eastAsia="Times New Roman" w:hAnsi="Times New Roman" w:cs="Times New Roman"/>
          <w:b/>
          <w:bCs/>
          <w:color w:val="000000"/>
          <w:sz w:val="28"/>
          <w:szCs w:val="20"/>
        </w:rPr>
        <w:t xml:space="preserve">X. </w:t>
      </w:r>
      <w:r w:rsidR="00D767E0" w:rsidRPr="00D767E0">
        <w:rPr>
          <w:rFonts w:ascii="Times New Roman" w:eastAsia="Times New Roman" w:hAnsi="Times New Roman" w:cs="Times New Roman"/>
          <w:b/>
          <w:bCs/>
          <w:sz w:val="28"/>
          <w:szCs w:val="20"/>
        </w:rPr>
        <w:t xml:space="preserve">CONCLUZII </w:t>
      </w:r>
      <w:bookmarkEnd w:id="64"/>
      <w:bookmarkEnd w:id="65"/>
      <w:bookmarkEnd w:id="66"/>
      <w:r w:rsidR="00EF65FA">
        <w:rPr>
          <w:rFonts w:ascii="Times New Roman" w:eastAsia="Times New Roman" w:hAnsi="Times New Roman" w:cs="Times New Roman"/>
          <w:b/>
          <w:bCs/>
          <w:color w:val="000000"/>
          <w:sz w:val="28"/>
          <w:szCs w:val="20"/>
        </w:rPr>
        <w:t xml:space="preserve"> </w:t>
      </w:r>
    </w:p>
    <w:p w:rsidR="00D767E0" w:rsidRPr="00D767E0" w:rsidRDefault="00D767E0" w:rsidP="00D767E0">
      <w:pPr>
        <w:spacing w:after="0" w:line="240" w:lineRule="auto"/>
        <w:rPr>
          <w:rFonts w:ascii="Times New Roman" w:eastAsia="Times New Roman" w:hAnsi="Times New Roman" w:cs="Times New Roman"/>
          <w:sz w:val="24"/>
          <w:szCs w:val="24"/>
        </w:rPr>
      </w:pPr>
    </w:p>
    <w:p w:rsidR="00D767E0" w:rsidRPr="00D767E0" w:rsidRDefault="00D767E0" w:rsidP="00D767E0">
      <w:pPr>
        <w:spacing w:after="0" w:line="240" w:lineRule="auto"/>
        <w:ind w:firstLine="720"/>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Cu toate că situațiile statistice nu spun totul despre realitatea existentă în cadrul unei instanțe de judecată, analizarea indicatorilor de activitate stabiliți la nivel național, este necesară pentru a putea avea un punct de reper în a compara unitar eforturilor depuse de judecători pe parcursul unui an de zile, fie prin raportare la alte instanțe, fie la propria activitate din anul precedent.</w:t>
      </w:r>
    </w:p>
    <w:p w:rsidR="00D767E0" w:rsidRPr="00D767E0" w:rsidRDefault="00D767E0" w:rsidP="00D767E0">
      <w:pPr>
        <w:spacing w:after="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Din această perspectivă comparatistă, se constată o scădere cu aprox. 6,79 % a volumului de activitate al Tribunalului Arad față de anul precedent, în sensul că în anul 2022 s-au înregistrat un număr de 6.872 de cauze noi, cu 580 de dosare mai </w:t>
      </w:r>
      <w:proofErr w:type="spellStart"/>
      <w:r w:rsidRPr="00D767E0">
        <w:rPr>
          <w:rFonts w:ascii="Times New Roman" w:eastAsia="Times New Roman" w:hAnsi="Times New Roman" w:cs="Times New Roman"/>
          <w:sz w:val="24"/>
          <w:szCs w:val="24"/>
        </w:rPr>
        <w:t>puţin</w:t>
      </w:r>
      <w:r w:rsidR="00244BEF">
        <w:rPr>
          <w:rFonts w:ascii="Times New Roman" w:eastAsia="Times New Roman" w:hAnsi="Times New Roman" w:cs="Times New Roman"/>
          <w:sz w:val="24"/>
          <w:szCs w:val="24"/>
        </w:rPr>
        <w:t>e</w:t>
      </w:r>
      <w:proofErr w:type="spellEnd"/>
      <w:r w:rsidRPr="00D767E0">
        <w:rPr>
          <w:rFonts w:ascii="Times New Roman" w:eastAsia="Times New Roman" w:hAnsi="Times New Roman" w:cs="Times New Roman"/>
          <w:sz w:val="24"/>
          <w:szCs w:val="24"/>
        </w:rPr>
        <w:t xml:space="preserve"> decât în anul 2021 când au fost înregistrate un număr de 7.452 dosare noi. Per ansamblu, la nivelul tuturor instanțelor din județ, numărul cauzelor nou înregistrate a scăzut cu 1468 dosare, la 39.467 dosare în 2022 față de  40.935 dosare în 2021. Scădere se datorează diminuării volumului de activitate de la Judecătoria Arad și de la Tribunalul Arad întrucât celela</w:t>
      </w:r>
      <w:r w:rsidR="00244BEF">
        <w:rPr>
          <w:rFonts w:ascii="Times New Roman" w:eastAsia="Times New Roman" w:hAnsi="Times New Roman" w:cs="Times New Roman"/>
          <w:sz w:val="24"/>
          <w:szCs w:val="24"/>
        </w:rPr>
        <w:t>l</w:t>
      </w:r>
      <w:r w:rsidRPr="00D767E0">
        <w:rPr>
          <w:rFonts w:ascii="Times New Roman" w:eastAsia="Times New Roman" w:hAnsi="Times New Roman" w:cs="Times New Roman"/>
          <w:sz w:val="24"/>
          <w:szCs w:val="24"/>
        </w:rPr>
        <w:t xml:space="preserve">te judecătorii din județ au înregistrat o creștere a volumului de activitate.  </w:t>
      </w:r>
    </w:p>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color w:val="FF0000"/>
          <w:sz w:val="24"/>
          <w:szCs w:val="24"/>
        </w:rPr>
        <w:tab/>
      </w:r>
      <w:r w:rsidRPr="00D767E0">
        <w:rPr>
          <w:rFonts w:ascii="Times New Roman" w:eastAsia="Times New Roman" w:hAnsi="Times New Roman" w:cs="Times New Roman"/>
          <w:sz w:val="24"/>
          <w:szCs w:val="24"/>
        </w:rPr>
        <w:t>Din perspectiva indicatorilor de eficiență care analizează unitar, la nivel național, activitatea instanțelor judecătorești evaluând-o sub aspectul ratei de soluționare a dosarelor, a vechimii dosarelor în stoc, a ponderii dosarelor închise într-un an, a duratei medii de soluționare și a hotărârilor redactate peste termen, Tribunalul Arad se situează și în acest an, ca și în anul  precedent, în categoria instanțelor foarte eficiente.</w:t>
      </w:r>
    </w:p>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ab/>
        <w:t xml:space="preserve">Indicatorii la care calificativul obținut nu a fost de „foarte eficient” sunt  „rata de </w:t>
      </w:r>
      <w:proofErr w:type="spellStart"/>
      <w:r w:rsidRPr="00D767E0">
        <w:rPr>
          <w:rFonts w:ascii="Times New Roman" w:eastAsia="Times New Roman" w:hAnsi="Times New Roman" w:cs="Times New Roman"/>
          <w:sz w:val="24"/>
          <w:szCs w:val="24"/>
        </w:rPr>
        <w:t>soluţionare</w:t>
      </w:r>
      <w:proofErr w:type="spellEnd"/>
      <w:r w:rsidRPr="00D767E0">
        <w:rPr>
          <w:rFonts w:ascii="Times New Roman" w:eastAsia="Times New Roman" w:hAnsi="Times New Roman" w:cs="Times New Roman"/>
          <w:sz w:val="24"/>
          <w:szCs w:val="24"/>
        </w:rPr>
        <w:t>” și „vechimea dosarelor în stoc” unde calificativul obținut a fost de „eficient”.</w:t>
      </w:r>
      <w:r w:rsidRPr="00D767E0">
        <w:rPr>
          <w:rFonts w:ascii="Times New Roman" w:eastAsia="Times New Roman" w:hAnsi="Times New Roman" w:cs="Times New Roman"/>
          <w:sz w:val="24"/>
          <w:szCs w:val="24"/>
        </w:rPr>
        <w:tab/>
      </w:r>
    </w:p>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 xml:space="preserve"> </w:t>
      </w:r>
      <w:r w:rsidRPr="00D767E0">
        <w:rPr>
          <w:rFonts w:ascii="Times New Roman" w:eastAsia="Times New Roman" w:hAnsi="Times New Roman" w:cs="Times New Roman"/>
          <w:sz w:val="24"/>
          <w:szCs w:val="24"/>
        </w:rPr>
        <w:tab/>
        <w:t xml:space="preserve">Cu privire la indicatorul „rata de soluționare”, apreciem ca fiind meritorie obținerea calificativului de instanță „eficientă” în condițiile în care acest indicator urmărește stimularea </w:t>
      </w:r>
      <w:r w:rsidRPr="00D767E0">
        <w:rPr>
          <w:rFonts w:ascii="Times New Roman" w:eastAsia="Times New Roman" w:hAnsi="Times New Roman" w:cs="Times New Roman"/>
          <w:sz w:val="24"/>
          <w:szCs w:val="24"/>
        </w:rPr>
        <w:lastRenderedPageBreak/>
        <w:t xml:space="preserve">diminuării dosarelor aflate în stoc, iar Tribunalul Arad a înregistrat în ultimii ani un număr mic de dosare în stoc, astfel că, în mod obiectiv, instanța nu putea spera la obținerea calificativului „foarte eficient” care ar fi presupus ca numărul dosarelor soluționate să reprezinte 105% comparativ cu numărul dosarelor intrate. </w:t>
      </w:r>
      <w:r w:rsidRPr="00D767E0">
        <w:rPr>
          <w:rFonts w:ascii="Times New Roman" w:eastAsia="Times New Roman" w:hAnsi="Times New Roman" w:cs="Times New Roman"/>
          <w:sz w:val="24"/>
          <w:szCs w:val="24"/>
        </w:rPr>
        <w:tab/>
      </w:r>
    </w:p>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ab/>
        <w:t>În privința indicatorului „vechimea dosarelor în stoc” acesta s-a menți</w:t>
      </w:r>
      <w:r w:rsidR="00244BEF">
        <w:rPr>
          <w:rFonts w:ascii="Times New Roman" w:eastAsia="Times New Roman" w:hAnsi="Times New Roman" w:cs="Times New Roman"/>
          <w:sz w:val="24"/>
          <w:szCs w:val="24"/>
        </w:rPr>
        <w:t>nut</w:t>
      </w:r>
      <w:r w:rsidRPr="00D767E0">
        <w:rPr>
          <w:rFonts w:ascii="Times New Roman" w:eastAsia="Times New Roman" w:hAnsi="Times New Roman" w:cs="Times New Roman"/>
          <w:sz w:val="24"/>
          <w:szCs w:val="24"/>
        </w:rPr>
        <w:t xml:space="preserve"> la aproximativ același nivel ca cel din anul precedent existând la finalul anului 2022 un număr de 183 de dosare mai vechi de 1,5 ani, comparativ cu 187 de dosare la finele anului 2021.</w:t>
      </w:r>
    </w:p>
    <w:p w:rsidR="00D767E0" w:rsidRPr="00D767E0" w:rsidRDefault="00D767E0" w:rsidP="00D767E0">
      <w:pPr>
        <w:spacing w:after="0" w:line="240" w:lineRule="auto"/>
        <w:ind w:firstLine="709"/>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La ceilalți indicatori de eficiență calificativul obținut a fost de „foarte eficient” atât la nivel de instanță cât și la nivel de secții.</w:t>
      </w:r>
    </w:p>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ab/>
        <w:t xml:space="preserve">Aproape toate judecătoriile aflate în raza de competență a Tribunalului Arad s-au situat între instanțele foarte eficiente cu excepția judecătoriei </w:t>
      </w:r>
      <w:proofErr w:type="spellStart"/>
      <w:r w:rsidRPr="00D767E0">
        <w:rPr>
          <w:rFonts w:ascii="Times New Roman" w:eastAsia="Times New Roman" w:hAnsi="Times New Roman" w:cs="Times New Roman"/>
          <w:sz w:val="24"/>
          <w:szCs w:val="24"/>
        </w:rPr>
        <w:t>Chișineu</w:t>
      </w:r>
      <w:proofErr w:type="spellEnd"/>
      <w:r w:rsidRPr="00D767E0">
        <w:rPr>
          <w:rFonts w:ascii="Times New Roman" w:eastAsia="Times New Roman" w:hAnsi="Times New Roman" w:cs="Times New Roman"/>
          <w:sz w:val="24"/>
          <w:szCs w:val="24"/>
        </w:rPr>
        <w:t xml:space="preserve"> Criș care a fost doar eficientă. Faptul că unele dintre judecătorii nu a obținut calificativul de „foarte eficient” la indicatorul vizând „rata de soluționare” are aceeași explicație cu cea prezentată mai sus pentru tribunal, și anume faptul că niciuna dintre instanțe nu a înregistrat stocuri mari de dosare provenite din anii precedenți. În privința judecătoriei </w:t>
      </w:r>
      <w:proofErr w:type="spellStart"/>
      <w:r w:rsidRPr="00D767E0">
        <w:rPr>
          <w:rFonts w:ascii="Times New Roman" w:eastAsia="Times New Roman" w:hAnsi="Times New Roman" w:cs="Times New Roman"/>
          <w:sz w:val="24"/>
          <w:szCs w:val="24"/>
        </w:rPr>
        <w:t>Chișineu</w:t>
      </w:r>
      <w:proofErr w:type="spellEnd"/>
      <w:r w:rsidRPr="00D767E0">
        <w:rPr>
          <w:rFonts w:ascii="Times New Roman" w:eastAsia="Times New Roman" w:hAnsi="Times New Roman" w:cs="Times New Roman"/>
          <w:sz w:val="24"/>
          <w:szCs w:val="24"/>
        </w:rPr>
        <w:t xml:space="preserve"> Criș calificativul obținut se po</w:t>
      </w:r>
      <w:r w:rsidR="00244BEF">
        <w:rPr>
          <w:rFonts w:ascii="Times New Roman" w:eastAsia="Times New Roman" w:hAnsi="Times New Roman" w:cs="Times New Roman"/>
          <w:sz w:val="24"/>
          <w:szCs w:val="24"/>
        </w:rPr>
        <w:t>a</w:t>
      </w:r>
      <w:r w:rsidRPr="00D767E0">
        <w:rPr>
          <w:rFonts w:ascii="Times New Roman" w:eastAsia="Times New Roman" w:hAnsi="Times New Roman" w:cs="Times New Roman"/>
          <w:sz w:val="24"/>
          <w:szCs w:val="24"/>
        </w:rPr>
        <w:t xml:space="preserve">te explica și prin aceea că volumul de activitate a crescut în condițiile </w:t>
      </w:r>
      <w:r w:rsidR="00244BEF">
        <w:rPr>
          <w:rFonts w:ascii="Times New Roman" w:eastAsia="Times New Roman" w:hAnsi="Times New Roman" w:cs="Times New Roman"/>
          <w:sz w:val="24"/>
          <w:szCs w:val="24"/>
        </w:rPr>
        <w:t>î</w:t>
      </w:r>
      <w:r w:rsidRPr="00D767E0">
        <w:rPr>
          <w:rFonts w:ascii="Times New Roman" w:eastAsia="Times New Roman" w:hAnsi="Times New Roman" w:cs="Times New Roman"/>
          <w:sz w:val="24"/>
          <w:szCs w:val="24"/>
        </w:rPr>
        <w:t>n care numărul judecătorilor a scăzut astfel că încărcătura/judecător  a crescut de la 1163 în 2021 la 1715 în 2022.</w:t>
      </w:r>
    </w:p>
    <w:p w:rsidR="00D767E0" w:rsidRPr="00D767E0" w:rsidRDefault="00D767E0" w:rsidP="00D767E0">
      <w:pPr>
        <w:spacing w:after="0" w:line="240" w:lineRule="auto"/>
        <w:ind w:firstLine="708"/>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Pe lângă această analiză cantitativă, activitatea unei instanțe poate fi evaluată și din perspectiva calității activității reflectată de indicatorul vizând „indicele de desființare” care stabilește, procentual, câte din hotărârile atacate au fost modificate în cadrul căilor de atac.</w:t>
      </w:r>
    </w:p>
    <w:p w:rsidR="00D767E0" w:rsidRPr="00D767E0" w:rsidRDefault="00D767E0" w:rsidP="00D767E0">
      <w:pPr>
        <w:spacing w:after="0" w:line="240" w:lineRule="auto"/>
        <w:jc w:val="both"/>
        <w:rPr>
          <w:rFonts w:ascii="Times New Roman" w:eastAsia="Times New Roman" w:hAnsi="Times New Roman" w:cs="Times New Roman"/>
          <w:sz w:val="24"/>
          <w:szCs w:val="24"/>
        </w:rPr>
      </w:pPr>
      <w:r w:rsidRPr="00D767E0">
        <w:rPr>
          <w:rFonts w:ascii="Times New Roman" w:eastAsia="Times New Roman" w:hAnsi="Times New Roman" w:cs="Times New Roman"/>
          <w:sz w:val="24"/>
          <w:szCs w:val="24"/>
        </w:rPr>
        <w:tab/>
        <w:t>În anul 2022 acest indicator s-a menținut la aproape același nivel ca și în anul precedent  fiind de 6,07%comparativ cu cel din 2021 care a f</w:t>
      </w:r>
      <w:r w:rsidR="00244BEF">
        <w:rPr>
          <w:rFonts w:ascii="Times New Roman" w:eastAsia="Times New Roman" w:hAnsi="Times New Roman" w:cs="Times New Roman"/>
          <w:sz w:val="24"/>
          <w:szCs w:val="24"/>
        </w:rPr>
        <w:t>o</w:t>
      </w:r>
      <w:r w:rsidRPr="00D767E0">
        <w:rPr>
          <w:rFonts w:ascii="Times New Roman" w:eastAsia="Times New Roman" w:hAnsi="Times New Roman" w:cs="Times New Roman"/>
          <w:sz w:val="24"/>
          <w:szCs w:val="24"/>
        </w:rPr>
        <w:t>st de 5,94%.</w:t>
      </w:r>
    </w:p>
    <w:p w:rsidR="00D767E0" w:rsidRPr="00D767E0" w:rsidRDefault="00D767E0" w:rsidP="00D767E0">
      <w:pPr>
        <w:spacing w:after="0" w:line="240" w:lineRule="auto"/>
        <w:jc w:val="both"/>
        <w:rPr>
          <w:rFonts w:ascii="Times New Roman" w:eastAsia="Times New Roman" w:hAnsi="Times New Roman" w:cs="Times New Roman"/>
          <w:color w:val="FF0000"/>
          <w:sz w:val="24"/>
          <w:szCs w:val="24"/>
        </w:rPr>
      </w:pPr>
      <w:r w:rsidRPr="00D767E0">
        <w:rPr>
          <w:rFonts w:ascii="Times New Roman" w:eastAsia="Times New Roman" w:hAnsi="Times New Roman" w:cs="Times New Roman"/>
          <w:sz w:val="24"/>
          <w:szCs w:val="24"/>
        </w:rPr>
        <w:tab/>
        <w:t xml:space="preserve">De asemenea a scăzut și indicatorul ce reflectă „ponderea </w:t>
      </w:r>
      <w:proofErr w:type="spellStart"/>
      <w:r w:rsidRPr="00D767E0">
        <w:rPr>
          <w:rFonts w:ascii="Times New Roman" w:eastAsia="Times New Roman" w:hAnsi="Times New Roman" w:cs="Times New Roman"/>
          <w:sz w:val="24"/>
          <w:szCs w:val="24"/>
        </w:rPr>
        <w:t>atacabilității</w:t>
      </w:r>
      <w:proofErr w:type="spellEnd"/>
      <w:r w:rsidRPr="00D767E0">
        <w:rPr>
          <w:rFonts w:ascii="Times New Roman" w:eastAsia="Times New Roman" w:hAnsi="Times New Roman" w:cs="Times New Roman"/>
          <w:sz w:val="24"/>
          <w:szCs w:val="24"/>
        </w:rPr>
        <w:t>” hotărârilor de la 40,83% la 31,22%, fapt ce poate fi interpretat ca o creștere a încrederii justițiabililor în calitate actului de justiție.</w:t>
      </w:r>
    </w:p>
    <w:p w:rsidR="00D767E0" w:rsidRPr="00D767E0" w:rsidRDefault="00D767E0" w:rsidP="00D767E0">
      <w:pPr>
        <w:spacing w:after="0" w:line="240" w:lineRule="auto"/>
        <w:jc w:val="both"/>
        <w:rPr>
          <w:rFonts w:ascii="Times New Roman" w:eastAsia="Times New Roman" w:hAnsi="Times New Roman" w:cs="Times New Roman"/>
          <w:color w:val="FF0000"/>
          <w:sz w:val="24"/>
          <w:szCs w:val="24"/>
        </w:rPr>
      </w:pPr>
      <w:r w:rsidRPr="00D767E0">
        <w:rPr>
          <w:rFonts w:ascii="Times New Roman" w:eastAsia="Times New Roman" w:hAnsi="Times New Roman" w:cs="Times New Roman"/>
          <w:color w:val="FF0000"/>
          <w:sz w:val="24"/>
          <w:szCs w:val="24"/>
        </w:rPr>
        <w:tab/>
      </w:r>
    </w:p>
    <w:p w:rsidR="00D767E0" w:rsidRPr="00D767E0" w:rsidRDefault="00D767E0" w:rsidP="00680313">
      <w:pPr>
        <w:spacing w:after="0" w:line="240" w:lineRule="auto"/>
        <w:jc w:val="both"/>
        <w:rPr>
          <w:rFonts w:ascii="Times New Roman" w:eastAsia="Calibri" w:hAnsi="Times New Roman" w:cs="Times New Roman"/>
          <w:sz w:val="24"/>
          <w:szCs w:val="24"/>
        </w:rPr>
      </w:pPr>
      <w:r w:rsidRPr="00D767E0">
        <w:rPr>
          <w:rFonts w:ascii="Times New Roman" w:eastAsia="Times New Roman" w:hAnsi="Times New Roman" w:cs="Times New Roman"/>
          <w:color w:val="FF0000"/>
          <w:sz w:val="24"/>
          <w:szCs w:val="24"/>
        </w:rPr>
        <w:tab/>
      </w:r>
      <w:r w:rsidR="00680313">
        <w:rPr>
          <w:rFonts w:ascii="Times New Roman" w:eastAsia="Times New Roman" w:hAnsi="Times New Roman" w:cs="Times New Roman"/>
          <w:b/>
          <w:sz w:val="24"/>
          <w:szCs w:val="24"/>
        </w:rPr>
        <w:t xml:space="preserve"> </w:t>
      </w:r>
    </w:p>
    <w:p w:rsidR="00680313" w:rsidRDefault="00D767E0" w:rsidP="00680313">
      <w:pPr>
        <w:spacing w:after="0" w:line="240" w:lineRule="auto"/>
        <w:rPr>
          <w:rFonts w:ascii="Times New Roman" w:eastAsia="Times New Roman" w:hAnsi="Times New Roman" w:cs="Times New Roman"/>
          <w:b/>
          <w:sz w:val="24"/>
          <w:szCs w:val="24"/>
        </w:rPr>
      </w:pPr>
      <w:r w:rsidRPr="00D767E0">
        <w:rPr>
          <w:rFonts w:ascii="Times New Roman" w:eastAsia="Times New Roman" w:hAnsi="Times New Roman" w:cs="Times New Roman"/>
          <w:b/>
          <w:sz w:val="24"/>
          <w:szCs w:val="24"/>
        </w:rPr>
        <w:tab/>
      </w:r>
      <w:r w:rsidRPr="00D767E0">
        <w:rPr>
          <w:rFonts w:ascii="Times New Roman" w:eastAsia="Times New Roman" w:hAnsi="Times New Roman" w:cs="Times New Roman"/>
          <w:b/>
          <w:sz w:val="24"/>
          <w:szCs w:val="24"/>
        </w:rPr>
        <w:tab/>
      </w:r>
      <w:r w:rsidRPr="00D767E0">
        <w:rPr>
          <w:rFonts w:ascii="Times New Roman" w:eastAsia="Times New Roman" w:hAnsi="Times New Roman" w:cs="Times New Roman"/>
          <w:b/>
          <w:sz w:val="24"/>
          <w:szCs w:val="24"/>
        </w:rPr>
        <w:tab/>
      </w:r>
      <w:r w:rsidRPr="00D767E0">
        <w:rPr>
          <w:rFonts w:ascii="Times New Roman" w:eastAsia="Times New Roman" w:hAnsi="Times New Roman" w:cs="Times New Roman"/>
          <w:b/>
          <w:sz w:val="24"/>
          <w:szCs w:val="24"/>
        </w:rPr>
        <w:tab/>
      </w:r>
    </w:p>
    <w:p w:rsidR="00D767E0" w:rsidRDefault="00680313" w:rsidP="006803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767E0" w:rsidRPr="00D767E0">
        <w:rPr>
          <w:rFonts w:ascii="Times New Roman" w:eastAsia="Times New Roman" w:hAnsi="Times New Roman" w:cs="Times New Roman"/>
          <w:b/>
          <w:sz w:val="24"/>
          <w:szCs w:val="24"/>
        </w:rPr>
        <w:t>Conducerea Tribunalului Arad</w:t>
      </w:r>
    </w:p>
    <w:p w:rsidR="00680313" w:rsidRPr="00D767E0" w:rsidRDefault="00680313" w:rsidP="00680313">
      <w:pPr>
        <w:spacing w:after="0" w:line="240" w:lineRule="auto"/>
        <w:rPr>
          <w:rFonts w:ascii="Times New Roman" w:eastAsia="Times New Roman" w:hAnsi="Times New Roman" w:cs="Times New Roman"/>
          <w:b/>
          <w:sz w:val="24"/>
          <w:szCs w:val="24"/>
        </w:rPr>
      </w:pPr>
    </w:p>
    <w:p w:rsidR="00D767E0" w:rsidRPr="00D767E0" w:rsidRDefault="00D767E0" w:rsidP="00680313">
      <w:pPr>
        <w:spacing w:after="0" w:line="240" w:lineRule="auto"/>
        <w:jc w:val="center"/>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b/>
          <w:sz w:val="24"/>
          <w:szCs w:val="24"/>
        </w:rPr>
        <w:t>Bradin</w:t>
      </w:r>
      <w:proofErr w:type="spellEnd"/>
      <w:r w:rsidRPr="00D767E0">
        <w:rPr>
          <w:rFonts w:ascii="Times New Roman" w:eastAsia="Times New Roman" w:hAnsi="Times New Roman" w:cs="Times New Roman"/>
          <w:b/>
          <w:sz w:val="24"/>
          <w:szCs w:val="24"/>
        </w:rPr>
        <w:t xml:space="preserve"> Virgiliu Flavius – președintele Tribunalului Arad</w:t>
      </w:r>
    </w:p>
    <w:p w:rsidR="00D767E0" w:rsidRPr="00D767E0" w:rsidRDefault="00D767E0" w:rsidP="00680313">
      <w:pPr>
        <w:spacing w:after="0" w:line="240" w:lineRule="auto"/>
        <w:jc w:val="center"/>
        <w:rPr>
          <w:rFonts w:ascii="Times New Roman" w:eastAsia="Times New Roman" w:hAnsi="Times New Roman" w:cs="Times New Roman"/>
          <w:b/>
          <w:sz w:val="24"/>
          <w:szCs w:val="24"/>
        </w:rPr>
      </w:pPr>
      <w:proofErr w:type="spellStart"/>
      <w:r w:rsidRPr="00D767E0">
        <w:rPr>
          <w:rFonts w:ascii="Times New Roman" w:eastAsia="Times New Roman" w:hAnsi="Times New Roman" w:cs="Times New Roman"/>
          <w:b/>
          <w:sz w:val="24"/>
          <w:szCs w:val="24"/>
        </w:rPr>
        <w:t>Coşoveanu</w:t>
      </w:r>
      <w:proofErr w:type="spellEnd"/>
      <w:r w:rsidRPr="00D767E0">
        <w:rPr>
          <w:rFonts w:ascii="Times New Roman" w:eastAsia="Times New Roman" w:hAnsi="Times New Roman" w:cs="Times New Roman"/>
          <w:b/>
          <w:sz w:val="24"/>
          <w:szCs w:val="24"/>
        </w:rPr>
        <w:t xml:space="preserve"> Ramona Adela – vicepreședintele Tribunalului Arad</w:t>
      </w:r>
    </w:p>
    <w:p w:rsidR="00752566" w:rsidRPr="00F17149" w:rsidRDefault="00752566" w:rsidP="00680313">
      <w:pPr>
        <w:spacing w:after="0" w:line="240" w:lineRule="auto"/>
        <w:jc w:val="center"/>
        <w:rPr>
          <w:rFonts w:ascii="Times New Roman" w:hAnsi="Times New Roman" w:cs="Times New Roman"/>
          <w:b/>
          <w:sz w:val="24"/>
          <w:szCs w:val="24"/>
        </w:rPr>
      </w:pPr>
    </w:p>
    <w:sectPr w:rsidR="00752566" w:rsidRPr="00F17149" w:rsidSect="00E452D9">
      <w:headerReference w:type="default" r:id="rId19"/>
      <w:footerReference w:type="default" r:id="rId20"/>
      <w:pgSz w:w="11906" w:h="16838" w:code="9"/>
      <w:pgMar w:top="28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FD" w:rsidRDefault="00FB24FD" w:rsidP="00E452D9">
      <w:pPr>
        <w:spacing w:after="0" w:line="240" w:lineRule="auto"/>
      </w:pPr>
      <w:r>
        <w:separator/>
      </w:r>
    </w:p>
  </w:endnote>
  <w:endnote w:type="continuationSeparator" w:id="0">
    <w:p w:rsidR="00FB24FD" w:rsidRDefault="00FB24FD" w:rsidP="00E4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690318"/>
      <w:docPartObj>
        <w:docPartGallery w:val="Page Numbers (Bottom of Page)"/>
        <w:docPartUnique/>
      </w:docPartObj>
    </w:sdtPr>
    <w:sdtEndPr/>
    <w:sdtContent>
      <w:p w:rsidR="00732C03" w:rsidRDefault="00732C03">
        <w:pPr>
          <w:pStyle w:val="Subsol"/>
          <w:jc w:val="center"/>
        </w:pPr>
        <w:r>
          <w:fldChar w:fldCharType="begin"/>
        </w:r>
        <w:r>
          <w:instrText>PAGE   \* MERGEFORMAT</w:instrText>
        </w:r>
        <w:r>
          <w:fldChar w:fldCharType="separate"/>
        </w:r>
        <w:r>
          <w:t>2</w:t>
        </w:r>
        <w:r>
          <w:fldChar w:fldCharType="end"/>
        </w:r>
      </w:p>
    </w:sdtContent>
  </w:sdt>
  <w:p w:rsidR="00732C03" w:rsidRDefault="00732C0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FD" w:rsidRDefault="00FB24FD" w:rsidP="00E452D9">
      <w:pPr>
        <w:spacing w:after="0" w:line="240" w:lineRule="auto"/>
      </w:pPr>
      <w:r>
        <w:separator/>
      </w:r>
    </w:p>
  </w:footnote>
  <w:footnote w:type="continuationSeparator" w:id="0">
    <w:p w:rsidR="00FB24FD" w:rsidRDefault="00FB24FD" w:rsidP="00E45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03" w:rsidRDefault="00732C03" w:rsidP="006F1E93">
    <w:pPr>
      <w:pStyle w:val="Antet"/>
      <w:ind w:left="-709"/>
    </w:pPr>
    <w:r>
      <w:rPr>
        <w:noProof/>
      </w:rPr>
      <w:drawing>
        <wp:inline distT="0" distB="0" distL="0" distR="0">
          <wp:extent cx="7003589" cy="1331693"/>
          <wp:effectExtent l="0" t="0" r="6985" b="190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184" cy="1513964"/>
                  </a:xfrm>
                  <a:prstGeom prst="rect">
                    <a:avLst/>
                  </a:prstGeom>
                  <a:noFill/>
                  <a:ln>
                    <a:noFill/>
                  </a:ln>
                </pic:spPr>
              </pic:pic>
            </a:graphicData>
          </a:graphic>
        </wp:inline>
      </w:drawing>
    </w:r>
  </w:p>
  <w:p w:rsidR="00732C03" w:rsidRDefault="00732C0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88"/>
    <w:multiLevelType w:val="hybridMultilevel"/>
    <w:tmpl w:val="638C5CE6"/>
    <w:lvl w:ilvl="0" w:tplc="629C8D8E">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10C42"/>
    <w:multiLevelType w:val="hybridMultilevel"/>
    <w:tmpl w:val="2BA4806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0D1A4F6E"/>
    <w:multiLevelType w:val="hybridMultilevel"/>
    <w:tmpl w:val="2C9A9F22"/>
    <w:lvl w:ilvl="0" w:tplc="3F90F2D2">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B87FE9"/>
    <w:multiLevelType w:val="hybridMultilevel"/>
    <w:tmpl w:val="8EEA528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615C4F"/>
    <w:multiLevelType w:val="hybridMultilevel"/>
    <w:tmpl w:val="43BAC266"/>
    <w:lvl w:ilvl="0" w:tplc="18BAE3CA">
      <w:start w:val="1"/>
      <w:numFmt w:val="bullet"/>
      <w:lvlText w:val="-"/>
      <w:lvlJc w:val="left"/>
      <w:pPr>
        <w:ind w:left="502" w:hanging="360"/>
      </w:pPr>
      <w:rPr>
        <w:rFonts w:ascii="Calibri" w:eastAsia="Times New Roman" w:hAnsi="Calibri"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5" w15:restartNumberingAfterBreak="0">
    <w:nsid w:val="1B8156F4"/>
    <w:multiLevelType w:val="hybridMultilevel"/>
    <w:tmpl w:val="50FE7200"/>
    <w:lvl w:ilvl="0" w:tplc="B7E2EF5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D520082"/>
    <w:multiLevelType w:val="hybridMultilevel"/>
    <w:tmpl w:val="77A6ADB0"/>
    <w:lvl w:ilvl="0" w:tplc="34A4E7FE">
      <w:start w:val="2"/>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6361242"/>
    <w:multiLevelType w:val="hybridMultilevel"/>
    <w:tmpl w:val="7FCE94A6"/>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2D1236F2"/>
    <w:multiLevelType w:val="hybridMultilevel"/>
    <w:tmpl w:val="B22831A2"/>
    <w:lvl w:ilvl="0" w:tplc="629C8D8E">
      <w:start w:val="3"/>
      <w:numFmt w:val="upperRoman"/>
      <w:lvlText w:val="%1."/>
      <w:lvlJc w:val="left"/>
      <w:pPr>
        <w:tabs>
          <w:tab w:val="num" w:pos="2844"/>
        </w:tabs>
        <w:ind w:left="2844" w:hanging="720"/>
      </w:pPr>
      <w:rPr>
        <w:rFonts w:hint="default"/>
        <w:sz w:val="28"/>
      </w:rPr>
    </w:lvl>
    <w:lvl w:ilvl="1" w:tplc="04180019" w:tentative="1">
      <w:start w:val="1"/>
      <w:numFmt w:val="lowerLetter"/>
      <w:lvlText w:val="%2."/>
      <w:lvlJc w:val="left"/>
      <w:pPr>
        <w:tabs>
          <w:tab w:val="num" w:pos="3204"/>
        </w:tabs>
        <w:ind w:left="3204" w:hanging="360"/>
      </w:pPr>
    </w:lvl>
    <w:lvl w:ilvl="2" w:tplc="0418001B" w:tentative="1">
      <w:start w:val="1"/>
      <w:numFmt w:val="lowerRoman"/>
      <w:lvlText w:val="%3."/>
      <w:lvlJc w:val="right"/>
      <w:pPr>
        <w:tabs>
          <w:tab w:val="num" w:pos="3924"/>
        </w:tabs>
        <w:ind w:left="3924" w:hanging="180"/>
      </w:pPr>
    </w:lvl>
    <w:lvl w:ilvl="3" w:tplc="0418000F" w:tentative="1">
      <w:start w:val="1"/>
      <w:numFmt w:val="decimal"/>
      <w:lvlText w:val="%4."/>
      <w:lvlJc w:val="left"/>
      <w:pPr>
        <w:tabs>
          <w:tab w:val="num" w:pos="4644"/>
        </w:tabs>
        <w:ind w:left="4644" w:hanging="360"/>
      </w:pPr>
    </w:lvl>
    <w:lvl w:ilvl="4" w:tplc="04180019" w:tentative="1">
      <w:start w:val="1"/>
      <w:numFmt w:val="lowerLetter"/>
      <w:lvlText w:val="%5."/>
      <w:lvlJc w:val="left"/>
      <w:pPr>
        <w:tabs>
          <w:tab w:val="num" w:pos="5364"/>
        </w:tabs>
        <w:ind w:left="5364" w:hanging="360"/>
      </w:pPr>
    </w:lvl>
    <w:lvl w:ilvl="5" w:tplc="0418001B" w:tentative="1">
      <w:start w:val="1"/>
      <w:numFmt w:val="lowerRoman"/>
      <w:lvlText w:val="%6."/>
      <w:lvlJc w:val="right"/>
      <w:pPr>
        <w:tabs>
          <w:tab w:val="num" w:pos="6084"/>
        </w:tabs>
        <w:ind w:left="6084" w:hanging="180"/>
      </w:pPr>
    </w:lvl>
    <w:lvl w:ilvl="6" w:tplc="0418000F" w:tentative="1">
      <w:start w:val="1"/>
      <w:numFmt w:val="decimal"/>
      <w:lvlText w:val="%7."/>
      <w:lvlJc w:val="left"/>
      <w:pPr>
        <w:tabs>
          <w:tab w:val="num" w:pos="6804"/>
        </w:tabs>
        <w:ind w:left="6804" w:hanging="360"/>
      </w:pPr>
    </w:lvl>
    <w:lvl w:ilvl="7" w:tplc="04180019" w:tentative="1">
      <w:start w:val="1"/>
      <w:numFmt w:val="lowerLetter"/>
      <w:lvlText w:val="%8."/>
      <w:lvlJc w:val="left"/>
      <w:pPr>
        <w:tabs>
          <w:tab w:val="num" w:pos="7524"/>
        </w:tabs>
        <w:ind w:left="7524" w:hanging="360"/>
      </w:pPr>
    </w:lvl>
    <w:lvl w:ilvl="8" w:tplc="0418001B" w:tentative="1">
      <w:start w:val="1"/>
      <w:numFmt w:val="lowerRoman"/>
      <w:lvlText w:val="%9."/>
      <w:lvlJc w:val="right"/>
      <w:pPr>
        <w:tabs>
          <w:tab w:val="num" w:pos="8244"/>
        </w:tabs>
        <w:ind w:left="8244" w:hanging="180"/>
      </w:pPr>
    </w:lvl>
  </w:abstractNum>
  <w:abstractNum w:abstractNumId="9" w15:restartNumberingAfterBreak="0">
    <w:nsid w:val="3AED4BB5"/>
    <w:multiLevelType w:val="multilevel"/>
    <w:tmpl w:val="61209558"/>
    <w:lvl w:ilvl="0">
      <w:start w:val="1"/>
      <w:numFmt w:val="upperRoman"/>
      <w:pStyle w:val="Titlu4"/>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5762BD"/>
    <w:multiLevelType w:val="hybridMultilevel"/>
    <w:tmpl w:val="B3BA926E"/>
    <w:lvl w:ilvl="0" w:tplc="5B321B4C">
      <w:start w:val="3"/>
      <w:numFmt w:val="bullet"/>
      <w:lvlText w:val="-"/>
      <w:lvlJc w:val="left"/>
      <w:pPr>
        <w:ind w:left="1061" w:hanging="360"/>
      </w:pPr>
      <w:rPr>
        <w:rFonts w:ascii="Garamond" w:eastAsia="Times New Roman" w:hAnsi="Garamond" w:cs="Garamond" w:hint="default"/>
        <w:b/>
      </w:rPr>
    </w:lvl>
    <w:lvl w:ilvl="1" w:tplc="04180003" w:tentative="1">
      <w:start w:val="1"/>
      <w:numFmt w:val="bullet"/>
      <w:lvlText w:val="o"/>
      <w:lvlJc w:val="left"/>
      <w:pPr>
        <w:ind w:left="1781" w:hanging="360"/>
      </w:pPr>
      <w:rPr>
        <w:rFonts w:ascii="Courier New" w:hAnsi="Courier New" w:cs="Courier New" w:hint="default"/>
      </w:rPr>
    </w:lvl>
    <w:lvl w:ilvl="2" w:tplc="04180005" w:tentative="1">
      <w:start w:val="1"/>
      <w:numFmt w:val="bullet"/>
      <w:lvlText w:val=""/>
      <w:lvlJc w:val="left"/>
      <w:pPr>
        <w:ind w:left="2501" w:hanging="360"/>
      </w:pPr>
      <w:rPr>
        <w:rFonts w:ascii="Wingdings" w:hAnsi="Wingdings" w:hint="default"/>
      </w:rPr>
    </w:lvl>
    <w:lvl w:ilvl="3" w:tplc="04180001" w:tentative="1">
      <w:start w:val="1"/>
      <w:numFmt w:val="bullet"/>
      <w:lvlText w:val=""/>
      <w:lvlJc w:val="left"/>
      <w:pPr>
        <w:ind w:left="3221" w:hanging="360"/>
      </w:pPr>
      <w:rPr>
        <w:rFonts w:ascii="Symbol" w:hAnsi="Symbol" w:hint="default"/>
      </w:rPr>
    </w:lvl>
    <w:lvl w:ilvl="4" w:tplc="04180003" w:tentative="1">
      <w:start w:val="1"/>
      <w:numFmt w:val="bullet"/>
      <w:lvlText w:val="o"/>
      <w:lvlJc w:val="left"/>
      <w:pPr>
        <w:ind w:left="3941" w:hanging="360"/>
      </w:pPr>
      <w:rPr>
        <w:rFonts w:ascii="Courier New" w:hAnsi="Courier New" w:cs="Courier New" w:hint="default"/>
      </w:rPr>
    </w:lvl>
    <w:lvl w:ilvl="5" w:tplc="04180005" w:tentative="1">
      <w:start w:val="1"/>
      <w:numFmt w:val="bullet"/>
      <w:lvlText w:val=""/>
      <w:lvlJc w:val="left"/>
      <w:pPr>
        <w:ind w:left="4661" w:hanging="360"/>
      </w:pPr>
      <w:rPr>
        <w:rFonts w:ascii="Wingdings" w:hAnsi="Wingdings" w:hint="default"/>
      </w:rPr>
    </w:lvl>
    <w:lvl w:ilvl="6" w:tplc="04180001" w:tentative="1">
      <w:start w:val="1"/>
      <w:numFmt w:val="bullet"/>
      <w:lvlText w:val=""/>
      <w:lvlJc w:val="left"/>
      <w:pPr>
        <w:ind w:left="5381" w:hanging="360"/>
      </w:pPr>
      <w:rPr>
        <w:rFonts w:ascii="Symbol" w:hAnsi="Symbol" w:hint="default"/>
      </w:rPr>
    </w:lvl>
    <w:lvl w:ilvl="7" w:tplc="04180003" w:tentative="1">
      <w:start w:val="1"/>
      <w:numFmt w:val="bullet"/>
      <w:lvlText w:val="o"/>
      <w:lvlJc w:val="left"/>
      <w:pPr>
        <w:ind w:left="6101" w:hanging="360"/>
      </w:pPr>
      <w:rPr>
        <w:rFonts w:ascii="Courier New" w:hAnsi="Courier New" w:cs="Courier New" w:hint="default"/>
      </w:rPr>
    </w:lvl>
    <w:lvl w:ilvl="8" w:tplc="04180005" w:tentative="1">
      <w:start w:val="1"/>
      <w:numFmt w:val="bullet"/>
      <w:lvlText w:val=""/>
      <w:lvlJc w:val="left"/>
      <w:pPr>
        <w:ind w:left="6821" w:hanging="360"/>
      </w:pPr>
      <w:rPr>
        <w:rFonts w:ascii="Wingdings" w:hAnsi="Wingdings" w:hint="default"/>
      </w:rPr>
    </w:lvl>
  </w:abstractNum>
  <w:abstractNum w:abstractNumId="11" w15:restartNumberingAfterBreak="0">
    <w:nsid w:val="41621AA5"/>
    <w:multiLevelType w:val="hybridMultilevel"/>
    <w:tmpl w:val="2D687476"/>
    <w:lvl w:ilvl="0" w:tplc="AF54D320">
      <w:start w:val="2"/>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4BBB16BC"/>
    <w:multiLevelType w:val="hybridMultilevel"/>
    <w:tmpl w:val="A01E14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51309DE"/>
    <w:multiLevelType w:val="hybridMultilevel"/>
    <w:tmpl w:val="7C8EE0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61B04CA"/>
    <w:multiLevelType w:val="hybridMultilevel"/>
    <w:tmpl w:val="B890137E"/>
    <w:lvl w:ilvl="0" w:tplc="04180001">
      <w:start w:val="1"/>
      <w:numFmt w:val="bullet"/>
      <w:lvlText w:val=""/>
      <w:lvlJc w:val="left"/>
      <w:pPr>
        <w:tabs>
          <w:tab w:val="num" w:pos="1428"/>
        </w:tabs>
        <w:ind w:left="1428"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15:restartNumberingAfterBreak="0">
    <w:nsid w:val="57BA51DA"/>
    <w:multiLevelType w:val="multilevel"/>
    <w:tmpl w:val="638C5CE6"/>
    <w:styleLink w:val="Stil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CE711A"/>
    <w:multiLevelType w:val="multilevel"/>
    <w:tmpl w:val="74E875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E42DE1"/>
    <w:multiLevelType w:val="hybridMultilevel"/>
    <w:tmpl w:val="2DFEDC5C"/>
    <w:lvl w:ilvl="0" w:tplc="5BDECDA8">
      <w:start w:val="26"/>
      <w:numFmt w:val="bullet"/>
      <w:lvlText w:val="-"/>
      <w:lvlJc w:val="left"/>
      <w:pPr>
        <w:ind w:left="1068" w:hanging="360"/>
      </w:pPr>
      <w:rPr>
        <w:rFonts w:ascii="Calibri" w:eastAsia="Times New Roman" w:hAnsi="Calibri" w:cs="Times New Roman" w:hint="default"/>
        <w:b/>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641B219B"/>
    <w:multiLevelType w:val="hybridMultilevel"/>
    <w:tmpl w:val="E9E48ECE"/>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15:restartNumberingAfterBreak="0">
    <w:nsid w:val="715F1C80"/>
    <w:multiLevelType w:val="hybridMultilevel"/>
    <w:tmpl w:val="80A24EE4"/>
    <w:lvl w:ilvl="0" w:tplc="DDE8A604">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0" w15:restartNumberingAfterBreak="0">
    <w:nsid w:val="74DA1B23"/>
    <w:multiLevelType w:val="hybridMultilevel"/>
    <w:tmpl w:val="90B60CF6"/>
    <w:lvl w:ilvl="0" w:tplc="6DB8B0F8">
      <w:start w:val="2"/>
      <w:numFmt w:val="bullet"/>
      <w:lvlText w:val="-"/>
      <w:lvlJc w:val="left"/>
      <w:pPr>
        <w:ind w:left="720" w:hanging="360"/>
      </w:pPr>
      <w:rPr>
        <w:rFonts w:ascii="Times New Roman" w:eastAsia="Times New Roman" w:hAnsi="Times New Roman" w:cs="Times New Roman" w:hint="default"/>
        <w:b/>
        <w:i/>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8"/>
  </w:num>
  <w:num w:numId="4">
    <w:abstractNumId w:val="0"/>
  </w:num>
  <w:num w:numId="5">
    <w:abstractNumId w:val="15"/>
  </w:num>
  <w:num w:numId="6">
    <w:abstractNumId w:val="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7"/>
  </w:num>
  <w:num w:numId="11">
    <w:abstractNumId w:val="19"/>
  </w:num>
  <w:num w:numId="12">
    <w:abstractNumId w:val="5"/>
  </w:num>
  <w:num w:numId="13">
    <w:abstractNumId w:val="10"/>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11"/>
  </w:num>
  <w:num w:numId="19">
    <w:abstractNumId w:val="3"/>
  </w:num>
  <w:num w:numId="20">
    <w:abstractNumId w:val="4"/>
  </w:num>
  <w:num w:numId="21">
    <w:abstractNumId w:val="1"/>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D9"/>
    <w:rsid w:val="00045ADB"/>
    <w:rsid w:val="00051974"/>
    <w:rsid w:val="00060F07"/>
    <w:rsid w:val="00075A6A"/>
    <w:rsid w:val="00094B53"/>
    <w:rsid w:val="000A10CF"/>
    <w:rsid w:val="000A2EB0"/>
    <w:rsid w:val="000C37A4"/>
    <w:rsid w:val="000D01A1"/>
    <w:rsid w:val="000F1B09"/>
    <w:rsid w:val="00120365"/>
    <w:rsid w:val="001273BF"/>
    <w:rsid w:val="00137FDF"/>
    <w:rsid w:val="001C74BB"/>
    <w:rsid w:val="001E5193"/>
    <w:rsid w:val="001E7701"/>
    <w:rsid w:val="00213D15"/>
    <w:rsid w:val="00230381"/>
    <w:rsid w:val="00243723"/>
    <w:rsid w:val="00244704"/>
    <w:rsid w:val="00244BEF"/>
    <w:rsid w:val="00247C39"/>
    <w:rsid w:val="002517A3"/>
    <w:rsid w:val="00256CD6"/>
    <w:rsid w:val="00275482"/>
    <w:rsid w:val="002841A7"/>
    <w:rsid w:val="00287646"/>
    <w:rsid w:val="00293BE5"/>
    <w:rsid w:val="00294134"/>
    <w:rsid w:val="0029783F"/>
    <w:rsid w:val="002C5929"/>
    <w:rsid w:val="002D6737"/>
    <w:rsid w:val="00312321"/>
    <w:rsid w:val="00336AEF"/>
    <w:rsid w:val="00367B2B"/>
    <w:rsid w:val="003A2CA3"/>
    <w:rsid w:val="003A5B2A"/>
    <w:rsid w:val="003D0262"/>
    <w:rsid w:val="003F2F78"/>
    <w:rsid w:val="003F5469"/>
    <w:rsid w:val="00414AA0"/>
    <w:rsid w:val="00425733"/>
    <w:rsid w:val="00454286"/>
    <w:rsid w:val="0045704D"/>
    <w:rsid w:val="00457ADB"/>
    <w:rsid w:val="00477275"/>
    <w:rsid w:val="004D4431"/>
    <w:rsid w:val="004E7181"/>
    <w:rsid w:val="004F2B08"/>
    <w:rsid w:val="00502E38"/>
    <w:rsid w:val="0054681E"/>
    <w:rsid w:val="00565F37"/>
    <w:rsid w:val="00592F4D"/>
    <w:rsid w:val="005C3B7F"/>
    <w:rsid w:val="005C47EF"/>
    <w:rsid w:val="005D7D35"/>
    <w:rsid w:val="005E0D76"/>
    <w:rsid w:val="005F05F6"/>
    <w:rsid w:val="00602678"/>
    <w:rsid w:val="00620AFA"/>
    <w:rsid w:val="00663DA7"/>
    <w:rsid w:val="00674ED6"/>
    <w:rsid w:val="00677E85"/>
    <w:rsid w:val="00680313"/>
    <w:rsid w:val="006842F0"/>
    <w:rsid w:val="006977D8"/>
    <w:rsid w:val="006B5D1B"/>
    <w:rsid w:val="006C3658"/>
    <w:rsid w:val="006C545D"/>
    <w:rsid w:val="006D6C1D"/>
    <w:rsid w:val="006E1FC7"/>
    <w:rsid w:val="006E472C"/>
    <w:rsid w:val="006F1E93"/>
    <w:rsid w:val="006F4A74"/>
    <w:rsid w:val="00716EDC"/>
    <w:rsid w:val="00721C90"/>
    <w:rsid w:val="00732C03"/>
    <w:rsid w:val="007503D9"/>
    <w:rsid w:val="00752566"/>
    <w:rsid w:val="007D06DC"/>
    <w:rsid w:val="007D781F"/>
    <w:rsid w:val="007F47EE"/>
    <w:rsid w:val="008041B2"/>
    <w:rsid w:val="008535EF"/>
    <w:rsid w:val="008548D7"/>
    <w:rsid w:val="00857995"/>
    <w:rsid w:val="0086620E"/>
    <w:rsid w:val="00886E32"/>
    <w:rsid w:val="00892DCC"/>
    <w:rsid w:val="00897441"/>
    <w:rsid w:val="008A35D7"/>
    <w:rsid w:val="008A4B71"/>
    <w:rsid w:val="00930F7D"/>
    <w:rsid w:val="00940938"/>
    <w:rsid w:val="0098331C"/>
    <w:rsid w:val="00983B4F"/>
    <w:rsid w:val="009C48D9"/>
    <w:rsid w:val="009C55D4"/>
    <w:rsid w:val="00A14CEF"/>
    <w:rsid w:val="00A16BF0"/>
    <w:rsid w:val="00A4776B"/>
    <w:rsid w:val="00A55253"/>
    <w:rsid w:val="00AD5A14"/>
    <w:rsid w:val="00AF1BBB"/>
    <w:rsid w:val="00B0556F"/>
    <w:rsid w:val="00B07CCE"/>
    <w:rsid w:val="00B20168"/>
    <w:rsid w:val="00B202B7"/>
    <w:rsid w:val="00B21091"/>
    <w:rsid w:val="00B2242E"/>
    <w:rsid w:val="00B3312C"/>
    <w:rsid w:val="00B37C1A"/>
    <w:rsid w:val="00B930C2"/>
    <w:rsid w:val="00B93496"/>
    <w:rsid w:val="00B942D1"/>
    <w:rsid w:val="00BC6491"/>
    <w:rsid w:val="00BD258E"/>
    <w:rsid w:val="00BE6F9C"/>
    <w:rsid w:val="00C000F0"/>
    <w:rsid w:val="00C04F53"/>
    <w:rsid w:val="00C15E40"/>
    <w:rsid w:val="00C239C9"/>
    <w:rsid w:val="00C24BB3"/>
    <w:rsid w:val="00C2758A"/>
    <w:rsid w:val="00C641AD"/>
    <w:rsid w:val="00C650C4"/>
    <w:rsid w:val="00C721C0"/>
    <w:rsid w:val="00C77DB3"/>
    <w:rsid w:val="00C92BDE"/>
    <w:rsid w:val="00CB1950"/>
    <w:rsid w:val="00CC334B"/>
    <w:rsid w:val="00D01102"/>
    <w:rsid w:val="00D04A1B"/>
    <w:rsid w:val="00D13EA3"/>
    <w:rsid w:val="00D356BC"/>
    <w:rsid w:val="00D666A5"/>
    <w:rsid w:val="00D703A8"/>
    <w:rsid w:val="00D75610"/>
    <w:rsid w:val="00D767E0"/>
    <w:rsid w:val="00D90EF0"/>
    <w:rsid w:val="00DD67D7"/>
    <w:rsid w:val="00DE405E"/>
    <w:rsid w:val="00E20CE2"/>
    <w:rsid w:val="00E452D9"/>
    <w:rsid w:val="00E50D0D"/>
    <w:rsid w:val="00E623B4"/>
    <w:rsid w:val="00E65B64"/>
    <w:rsid w:val="00E765A5"/>
    <w:rsid w:val="00E827B9"/>
    <w:rsid w:val="00E852B8"/>
    <w:rsid w:val="00EE3300"/>
    <w:rsid w:val="00EF65FA"/>
    <w:rsid w:val="00F17149"/>
    <w:rsid w:val="00F23038"/>
    <w:rsid w:val="00F7035A"/>
    <w:rsid w:val="00F77A57"/>
    <w:rsid w:val="00F82A11"/>
    <w:rsid w:val="00F855D6"/>
    <w:rsid w:val="00F97AF5"/>
    <w:rsid w:val="00FB24FD"/>
    <w:rsid w:val="00FB7839"/>
    <w:rsid w:val="00FC6CF9"/>
    <w:rsid w:val="00FD6E30"/>
    <w:rsid w:val="00FE553D"/>
    <w:rsid w:val="00FE5682"/>
    <w:rsid w:val="00FF1E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90AB"/>
  <w15:chartTrackingRefBased/>
  <w15:docId w15:val="{4C2AACCC-E649-4DDD-B494-98B7644E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7A3"/>
  </w:style>
  <w:style w:type="paragraph" w:styleId="Titlu1">
    <w:name w:val="heading 1"/>
    <w:basedOn w:val="Normal"/>
    <w:next w:val="Normal"/>
    <w:link w:val="Titlu1Caracter"/>
    <w:qFormat/>
    <w:rsid w:val="00287646"/>
    <w:pPr>
      <w:keepNext/>
      <w:spacing w:after="0" w:line="240" w:lineRule="auto"/>
      <w:outlineLvl w:val="0"/>
    </w:pPr>
    <w:rPr>
      <w:rFonts w:ascii="Times New Roman" w:eastAsia="Times New Roman" w:hAnsi="Times New Roman" w:cs="Times New Roman"/>
      <w:sz w:val="28"/>
      <w:szCs w:val="20"/>
    </w:rPr>
  </w:style>
  <w:style w:type="paragraph" w:styleId="Titlu2">
    <w:name w:val="heading 2"/>
    <w:basedOn w:val="Normal"/>
    <w:next w:val="Normal"/>
    <w:link w:val="Titlu2Caracter"/>
    <w:uiPriority w:val="9"/>
    <w:unhideWhenUsed/>
    <w:qFormat/>
    <w:rsid w:val="002C59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D04A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link w:val="Titlu4Caracter"/>
    <w:uiPriority w:val="9"/>
    <w:qFormat/>
    <w:rsid w:val="00287646"/>
    <w:pPr>
      <w:numPr>
        <w:numId w:val="6"/>
      </w:numPr>
      <w:spacing w:before="225" w:after="75" w:line="240" w:lineRule="auto"/>
      <w:outlineLvl w:val="3"/>
    </w:pPr>
    <w:rPr>
      <w:rFonts w:ascii="Cambria" w:eastAsia="Times New Roman" w:hAnsi="Cambria" w:cs="Times New Roman"/>
      <w:b/>
      <w:bCs/>
      <w:color w:val="000000"/>
      <w:sz w:val="24"/>
      <w:szCs w:val="24"/>
      <w:lang w:val="x-none" w:eastAsia="x-none"/>
    </w:rPr>
  </w:style>
  <w:style w:type="paragraph" w:styleId="Titlu5">
    <w:name w:val="heading 5"/>
    <w:basedOn w:val="Normal"/>
    <w:link w:val="Titlu5Caracter"/>
    <w:uiPriority w:val="9"/>
    <w:qFormat/>
    <w:rsid w:val="00287646"/>
    <w:pPr>
      <w:spacing w:before="225" w:after="75" w:line="240" w:lineRule="auto"/>
      <w:outlineLvl w:val="4"/>
    </w:pPr>
    <w:rPr>
      <w:rFonts w:ascii="Cambria" w:eastAsia="Times New Roman" w:hAnsi="Cambria" w:cs="Times New Roman"/>
      <w:b/>
      <w:bCs/>
      <w:i/>
      <w:iCs/>
      <w:color w:val="153E6C"/>
      <w:sz w:val="24"/>
      <w:szCs w:val="24"/>
      <w:lang w:eastAsia="ro-RO"/>
    </w:rPr>
  </w:style>
  <w:style w:type="paragraph" w:styleId="Titlu6">
    <w:name w:val="heading 6"/>
    <w:basedOn w:val="Normal"/>
    <w:link w:val="Titlu6Caracter"/>
    <w:uiPriority w:val="9"/>
    <w:qFormat/>
    <w:rsid w:val="00287646"/>
    <w:pPr>
      <w:spacing w:before="225" w:after="75" w:line="240" w:lineRule="auto"/>
      <w:outlineLvl w:val="5"/>
    </w:pPr>
    <w:rPr>
      <w:rFonts w:ascii="Cambria" w:eastAsia="Times New Roman" w:hAnsi="Cambria" w:cs="Times New Roman"/>
      <w:b/>
      <w:bCs/>
      <w:color w:val="153E6C"/>
      <w:sz w:val="21"/>
      <w:szCs w:val="21"/>
      <w:lang w:eastAsia="ro-RO"/>
    </w:rPr>
  </w:style>
  <w:style w:type="paragraph" w:styleId="Titlu8">
    <w:name w:val="heading 8"/>
    <w:basedOn w:val="Normal"/>
    <w:next w:val="Normal"/>
    <w:link w:val="Titlu8Caracter"/>
    <w:qFormat/>
    <w:rsid w:val="00287646"/>
    <w:pPr>
      <w:spacing w:before="240" w:after="60" w:line="240" w:lineRule="auto"/>
      <w:outlineLvl w:val="7"/>
    </w:pPr>
    <w:rPr>
      <w:rFonts w:ascii="Times New Roman" w:eastAsia="Times New Roman" w:hAnsi="Times New Roman" w:cs="Times New Roman"/>
      <w:i/>
      <w:iCs/>
      <w:sz w:val="24"/>
      <w:szCs w:val="24"/>
      <w:lang w:val="en-AU"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E452D9"/>
    <w:pPr>
      <w:tabs>
        <w:tab w:val="center" w:pos="4536"/>
        <w:tab w:val="right" w:pos="9072"/>
      </w:tabs>
      <w:spacing w:after="0" w:line="240" w:lineRule="auto"/>
    </w:pPr>
  </w:style>
  <w:style w:type="character" w:customStyle="1" w:styleId="AntetCaracter">
    <w:name w:val="Antet Caracter"/>
    <w:basedOn w:val="Fontdeparagrafimplicit"/>
    <w:link w:val="Antet"/>
    <w:rsid w:val="00E452D9"/>
  </w:style>
  <w:style w:type="paragraph" w:styleId="Subsol">
    <w:name w:val="footer"/>
    <w:basedOn w:val="Normal"/>
    <w:link w:val="SubsolCaracter"/>
    <w:uiPriority w:val="99"/>
    <w:unhideWhenUsed/>
    <w:rsid w:val="00E452D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452D9"/>
  </w:style>
  <w:style w:type="numbering" w:customStyle="1" w:styleId="FrListare1">
    <w:name w:val="Fără Listare1"/>
    <w:next w:val="FrListare"/>
    <w:uiPriority w:val="99"/>
    <w:semiHidden/>
    <w:unhideWhenUsed/>
    <w:rsid w:val="002517A3"/>
  </w:style>
  <w:style w:type="character" w:styleId="Accentuat">
    <w:name w:val="Emphasis"/>
    <w:qFormat/>
    <w:rsid w:val="002517A3"/>
    <w:rPr>
      <w:i/>
      <w:iCs/>
    </w:rPr>
  </w:style>
  <w:style w:type="character" w:customStyle="1" w:styleId="Titlu2Caracter">
    <w:name w:val="Titlu 2 Caracter"/>
    <w:basedOn w:val="Fontdeparagrafimplicit"/>
    <w:link w:val="Titlu2"/>
    <w:uiPriority w:val="9"/>
    <w:rsid w:val="002C5929"/>
    <w:rPr>
      <w:rFonts w:asciiTheme="majorHAnsi" w:eastAsiaTheme="majorEastAsia" w:hAnsiTheme="majorHAnsi" w:cstheme="majorBidi"/>
      <w:color w:val="2F5496" w:themeColor="accent1" w:themeShade="BF"/>
      <w:sz w:val="26"/>
      <w:szCs w:val="26"/>
    </w:rPr>
  </w:style>
  <w:style w:type="character" w:customStyle="1" w:styleId="Titlu3Caracter">
    <w:name w:val="Titlu 3 Caracter"/>
    <w:basedOn w:val="Fontdeparagrafimplicit"/>
    <w:link w:val="Titlu3"/>
    <w:uiPriority w:val="9"/>
    <w:rsid w:val="00D04A1B"/>
    <w:rPr>
      <w:rFonts w:asciiTheme="majorHAnsi" w:eastAsiaTheme="majorEastAsia" w:hAnsiTheme="majorHAnsi" w:cstheme="majorBidi"/>
      <w:color w:val="1F3763" w:themeColor="accent1" w:themeShade="7F"/>
      <w:sz w:val="24"/>
      <w:szCs w:val="24"/>
    </w:rPr>
  </w:style>
  <w:style w:type="character" w:customStyle="1" w:styleId="Titlu1Caracter">
    <w:name w:val="Titlu 1 Caracter"/>
    <w:basedOn w:val="Fontdeparagrafimplicit"/>
    <w:link w:val="Titlu1"/>
    <w:rsid w:val="00287646"/>
    <w:rPr>
      <w:rFonts w:ascii="Times New Roman" w:eastAsia="Times New Roman" w:hAnsi="Times New Roman" w:cs="Times New Roman"/>
      <w:sz w:val="28"/>
      <w:szCs w:val="20"/>
    </w:rPr>
  </w:style>
  <w:style w:type="character" w:customStyle="1" w:styleId="Titlu4Caracter">
    <w:name w:val="Titlu 4 Caracter"/>
    <w:basedOn w:val="Fontdeparagrafimplicit"/>
    <w:link w:val="Titlu4"/>
    <w:uiPriority w:val="9"/>
    <w:rsid w:val="00287646"/>
    <w:rPr>
      <w:rFonts w:ascii="Cambria" w:eastAsia="Times New Roman" w:hAnsi="Cambria" w:cs="Times New Roman"/>
      <w:b/>
      <w:bCs/>
      <w:color w:val="000000"/>
      <w:sz w:val="24"/>
      <w:szCs w:val="24"/>
      <w:lang w:val="x-none" w:eastAsia="x-none"/>
    </w:rPr>
  </w:style>
  <w:style w:type="character" w:customStyle="1" w:styleId="Titlu5Caracter">
    <w:name w:val="Titlu 5 Caracter"/>
    <w:basedOn w:val="Fontdeparagrafimplicit"/>
    <w:link w:val="Titlu5"/>
    <w:uiPriority w:val="9"/>
    <w:rsid w:val="00287646"/>
    <w:rPr>
      <w:rFonts w:ascii="Cambria" w:eastAsia="Times New Roman" w:hAnsi="Cambria" w:cs="Times New Roman"/>
      <w:b/>
      <w:bCs/>
      <w:i/>
      <w:iCs/>
      <w:color w:val="153E6C"/>
      <w:sz w:val="24"/>
      <w:szCs w:val="24"/>
      <w:lang w:eastAsia="ro-RO"/>
    </w:rPr>
  </w:style>
  <w:style w:type="character" w:customStyle="1" w:styleId="Titlu6Caracter">
    <w:name w:val="Titlu 6 Caracter"/>
    <w:basedOn w:val="Fontdeparagrafimplicit"/>
    <w:link w:val="Titlu6"/>
    <w:uiPriority w:val="9"/>
    <w:rsid w:val="00287646"/>
    <w:rPr>
      <w:rFonts w:ascii="Cambria" w:eastAsia="Times New Roman" w:hAnsi="Cambria" w:cs="Times New Roman"/>
      <w:b/>
      <w:bCs/>
      <w:color w:val="153E6C"/>
      <w:sz w:val="21"/>
      <w:szCs w:val="21"/>
      <w:lang w:eastAsia="ro-RO"/>
    </w:rPr>
  </w:style>
  <w:style w:type="character" w:customStyle="1" w:styleId="Titlu8Caracter">
    <w:name w:val="Titlu 8 Caracter"/>
    <w:basedOn w:val="Fontdeparagrafimplicit"/>
    <w:link w:val="Titlu8"/>
    <w:rsid w:val="00287646"/>
    <w:rPr>
      <w:rFonts w:ascii="Times New Roman" w:eastAsia="Times New Roman" w:hAnsi="Times New Roman" w:cs="Times New Roman"/>
      <w:i/>
      <w:iCs/>
      <w:sz w:val="24"/>
      <w:szCs w:val="24"/>
      <w:lang w:val="en-AU" w:eastAsia="x-none"/>
    </w:rPr>
  </w:style>
  <w:style w:type="numbering" w:customStyle="1" w:styleId="FrListare2">
    <w:name w:val="Fără Listare2"/>
    <w:next w:val="FrListare"/>
    <w:semiHidden/>
    <w:unhideWhenUsed/>
    <w:rsid w:val="00287646"/>
  </w:style>
  <w:style w:type="paragraph" w:customStyle="1" w:styleId="CharCharCaracterCaracterCharChar1CaracterCaracterCharCharCaracterCaracter">
    <w:name w:val="Char Char Caracter Caracter Char Char1 Caracter Caracter Char Char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CaracterCaracterCharCharCharCharCharCharCharCharCharCharCharCharCharChar">
    <w:name w:val="Caracter Caracter Char Char Caracter Caracter1 Caracter Caracter Char Char Char Char Char Char Char Cha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styleId="Corptext">
    <w:name w:val="Body Text"/>
    <w:basedOn w:val="Normal"/>
    <w:link w:val="CorptextCaracter"/>
    <w:rsid w:val="00287646"/>
    <w:pPr>
      <w:spacing w:after="120" w:line="240" w:lineRule="auto"/>
    </w:pPr>
    <w:rPr>
      <w:rFonts w:ascii="Times New Roman" w:eastAsia="Times New Roman" w:hAnsi="Times New Roman" w:cs="Times New Roman"/>
      <w:sz w:val="20"/>
      <w:szCs w:val="20"/>
      <w:lang w:val="en-AU" w:eastAsia="x-none"/>
    </w:rPr>
  </w:style>
  <w:style w:type="character" w:customStyle="1" w:styleId="CorptextCaracter">
    <w:name w:val="Corp text Caracter"/>
    <w:basedOn w:val="Fontdeparagrafimplicit"/>
    <w:link w:val="Corptext"/>
    <w:rsid w:val="00287646"/>
    <w:rPr>
      <w:rFonts w:ascii="Times New Roman" w:eastAsia="Times New Roman" w:hAnsi="Times New Roman" w:cs="Times New Roman"/>
      <w:sz w:val="20"/>
      <w:szCs w:val="20"/>
      <w:lang w:val="en-AU" w:eastAsia="x-none"/>
    </w:rPr>
  </w:style>
  <w:style w:type="paragraph" w:customStyle="1" w:styleId="CharCharCaracterCaracterCharChar">
    <w:name w:val="Char Char Caracter Caracte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harChar2CaracterCaracterCharCharCaracterCaracterCharCharCaracterCaracter1CharChar">
    <w:name w:val="Char Char2 Caracter Caracter Char Char Caracter Caracter Char Char Caracter Caracter1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harChar2CaracterCaracterCharCharCaracterCaracterCharCharCaracterCaracter1CharChar0">
    <w:name w:val="Char Char2 Caracter Caracter Char Char Caracter Caracter Char Char Caracter Caracter1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rsid w:val="0028764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harCharCaracterCaracterCharChar0">
    <w:name w:val="Char Char Caracter Caracte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a">
    <w:basedOn w:val="Normal"/>
    <w:next w:val="Normal"/>
    <w:hidden/>
    <w:uiPriority w:val="99"/>
    <w:unhideWhenUsed/>
    <w:rsid w:val="00287646"/>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paragraph" w:styleId="Listparagraf">
    <w:name w:val="List Paragraph"/>
    <w:basedOn w:val="Normal"/>
    <w:uiPriority w:val="34"/>
    <w:qFormat/>
    <w:rsid w:val="00287646"/>
    <w:pPr>
      <w:suppressAutoHyphens/>
      <w:autoSpaceDN w:val="0"/>
      <w:spacing w:line="249" w:lineRule="auto"/>
      <w:ind w:left="720"/>
      <w:textAlignment w:val="baseline"/>
    </w:pPr>
    <w:rPr>
      <w:rFonts w:ascii="Calibri" w:eastAsia="Calibri" w:hAnsi="Calibri" w:cs="Arial"/>
    </w:rPr>
  </w:style>
  <w:style w:type="paragraph" w:styleId="Indentcorptext">
    <w:name w:val="Body Text Indent"/>
    <w:basedOn w:val="Normal"/>
    <w:link w:val="IndentcorptextCaracter"/>
    <w:rsid w:val="00287646"/>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rsid w:val="00287646"/>
    <w:rPr>
      <w:rFonts w:ascii="Times New Roman" w:eastAsia="Times New Roman" w:hAnsi="Times New Roman" w:cs="Times New Roman"/>
      <w:sz w:val="24"/>
      <w:szCs w:val="24"/>
      <w:lang w:val="en-US"/>
    </w:rPr>
  </w:style>
  <w:style w:type="paragraph" w:customStyle="1" w:styleId="TableContents">
    <w:name w:val="Table Contents"/>
    <w:basedOn w:val="Corptext"/>
    <w:rsid w:val="00287646"/>
    <w:pPr>
      <w:widowControl w:val="0"/>
      <w:suppressLineNumbers/>
      <w:suppressAutoHyphens/>
    </w:pPr>
    <w:rPr>
      <w:rFonts w:eastAsia="HG Mincho Light J"/>
      <w:color w:val="000000"/>
      <w:lang w:val="en-US"/>
    </w:rPr>
  </w:style>
  <w:style w:type="character" w:styleId="Numrdepagin">
    <w:name w:val="page number"/>
    <w:basedOn w:val="Fontdeparagrafimplicit"/>
    <w:rsid w:val="00287646"/>
  </w:style>
  <w:style w:type="paragraph" w:customStyle="1" w:styleId="CharChar2CaracterCaracterCharCharCaracterCaracterCharCharCaracterCaracter1CharCharCaracterCaracterCharCharCaracterCaracterCaracterCaracterCaracterCaracter">
    <w:name w:val="Char Char2 Caracter Caracter Char Char Caracter Caracter Char Char Caracter Caracter1 Char Char Caracter Caracter Char Char Caracter Caracter Caracter Caracter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styleId="TextnBalon">
    <w:name w:val="Balloon Text"/>
    <w:basedOn w:val="Normal"/>
    <w:link w:val="TextnBalonCaracter"/>
    <w:rsid w:val="00287646"/>
    <w:pPr>
      <w:spacing w:after="0" w:line="240" w:lineRule="auto"/>
    </w:pPr>
    <w:rPr>
      <w:rFonts w:ascii="Segoe UI" w:eastAsia="Times New Roman" w:hAnsi="Segoe UI" w:cs="Segoe UI"/>
      <w:sz w:val="18"/>
      <w:szCs w:val="18"/>
      <w:lang w:val="en-US" w:eastAsia="ro-RO"/>
    </w:rPr>
  </w:style>
  <w:style w:type="character" w:customStyle="1" w:styleId="TextnBalonCaracter">
    <w:name w:val="Text în Balon Caracter"/>
    <w:basedOn w:val="Fontdeparagrafimplicit"/>
    <w:link w:val="TextnBalon"/>
    <w:rsid w:val="00287646"/>
    <w:rPr>
      <w:rFonts w:ascii="Segoe UI" w:eastAsia="Times New Roman" w:hAnsi="Segoe UI" w:cs="Segoe UI"/>
      <w:sz w:val="18"/>
      <w:szCs w:val="18"/>
      <w:lang w:val="en-US" w:eastAsia="ro-RO"/>
    </w:rPr>
  </w:style>
  <w:style w:type="paragraph" w:styleId="Corptext2">
    <w:name w:val="Body Text 2"/>
    <w:basedOn w:val="Normal"/>
    <w:link w:val="Corptext2Caracter"/>
    <w:rsid w:val="00287646"/>
    <w:pPr>
      <w:spacing w:after="120" w:line="480" w:lineRule="auto"/>
    </w:pPr>
    <w:rPr>
      <w:rFonts w:ascii="Times New Roman" w:eastAsia="Times New Roman" w:hAnsi="Times New Roman" w:cs="Times New Roman"/>
      <w:sz w:val="20"/>
      <w:szCs w:val="20"/>
      <w:lang w:val="en-US" w:eastAsia="ro-RO"/>
    </w:rPr>
  </w:style>
  <w:style w:type="character" w:customStyle="1" w:styleId="Corptext2Caracter">
    <w:name w:val="Corp text 2 Caracter"/>
    <w:basedOn w:val="Fontdeparagrafimplicit"/>
    <w:link w:val="Corptext2"/>
    <w:rsid w:val="00287646"/>
    <w:rPr>
      <w:rFonts w:ascii="Times New Roman" w:eastAsia="Times New Roman" w:hAnsi="Times New Roman" w:cs="Times New Roman"/>
      <w:sz w:val="20"/>
      <w:szCs w:val="20"/>
      <w:lang w:val="en-US" w:eastAsia="ro-RO"/>
    </w:rPr>
  </w:style>
  <w:style w:type="paragraph" w:customStyle="1" w:styleId="CaracterCaracter">
    <w:name w:val="Caracter Caracter"/>
    <w:basedOn w:val="Normal"/>
    <w:rsid w:val="00287646"/>
    <w:pPr>
      <w:spacing w:after="0" w:line="240" w:lineRule="auto"/>
      <w:jc w:val="both"/>
    </w:pPr>
    <w:rPr>
      <w:rFonts w:ascii="Times New Roman" w:eastAsia="Times New Roman" w:hAnsi="Times New Roman" w:cs="Times New Roman"/>
      <w:sz w:val="28"/>
      <w:szCs w:val="24"/>
      <w:lang w:val="pl-PL" w:eastAsia="pl-PL"/>
    </w:rPr>
  </w:style>
  <w:style w:type="character" w:customStyle="1" w:styleId="CaracterCaracter10">
    <w:name w:val="Caracter Caracter10"/>
    <w:rsid w:val="00287646"/>
    <w:rPr>
      <w:rFonts w:ascii="Arial Black" w:hAnsi="Arial Black"/>
      <w:b/>
      <w:caps/>
      <w:kern w:val="28"/>
      <w:sz w:val="32"/>
    </w:rPr>
  </w:style>
  <w:style w:type="character" w:styleId="Hyperlink">
    <w:name w:val="Hyperlink"/>
    <w:uiPriority w:val="99"/>
    <w:rsid w:val="00287646"/>
    <w:rPr>
      <w:color w:val="0000FF"/>
      <w:u w:val="single"/>
    </w:rPr>
  </w:style>
  <w:style w:type="character" w:styleId="Robust">
    <w:name w:val="Strong"/>
    <w:uiPriority w:val="22"/>
    <w:qFormat/>
    <w:rsid w:val="00287646"/>
    <w:rPr>
      <w:b/>
      <w:bCs/>
    </w:rPr>
  </w:style>
  <w:style w:type="character" w:customStyle="1" w:styleId="preambul1">
    <w:name w:val="preambul1"/>
    <w:rsid w:val="00287646"/>
    <w:rPr>
      <w:i/>
      <w:iCs/>
      <w:color w:val="000000"/>
    </w:rPr>
  </w:style>
  <w:style w:type="paragraph" w:styleId="Titlu">
    <w:name w:val="Title"/>
    <w:basedOn w:val="Normal"/>
    <w:link w:val="TitluCaracter"/>
    <w:qFormat/>
    <w:rsid w:val="00287646"/>
    <w:pPr>
      <w:spacing w:after="0" w:line="240" w:lineRule="auto"/>
      <w:jc w:val="center"/>
    </w:pPr>
    <w:rPr>
      <w:rFonts w:ascii="Times New Roman" w:eastAsia="Times New Roman" w:hAnsi="Times New Roman" w:cs="Times New Roman"/>
      <w:sz w:val="28"/>
      <w:szCs w:val="20"/>
      <w:lang w:val="x-none" w:eastAsia="x-none"/>
    </w:rPr>
  </w:style>
  <w:style w:type="character" w:customStyle="1" w:styleId="TitluCaracter">
    <w:name w:val="Titlu Caracter"/>
    <w:basedOn w:val="Fontdeparagrafimplicit"/>
    <w:link w:val="Titlu"/>
    <w:rsid w:val="00287646"/>
    <w:rPr>
      <w:rFonts w:ascii="Times New Roman" w:eastAsia="Times New Roman" w:hAnsi="Times New Roman" w:cs="Times New Roman"/>
      <w:sz w:val="28"/>
      <w:szCs w:val="20"/>
      <w:lang w:val="x-none" w:eastAsia="x-none"/>
    </w:rPr>
  </w:style>
  <w:style w:type="paragraph" w:customStyle="1" w:styleId="CaracterCaracterCharChar">
    <w:name w:val="Caracter Caracte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28764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Indentcorptext2">
    <w:name w:val="Body Text Indent 2"/>
    <w:basedOn w:val="Normal"/>
    <w:link w:val="Indentcorptext2Caracter"/>
    <w:rsid w:val="00287646"/>
    <w:pPr>
      <w:spacing w:after="120" w:line="480" w:lineRule="auto"/>
      <w:ind w:left="283"/>
    </w:pPr>
    <w:rPr>
      <w:rFonts w:ascii="Times New Roman" w:eastAsia="Times New Roman" w:hAnsi="Times New Roman" w:cs="Times New Roman"/>
      <w:sz w:val="20"/>
      <w:szCs w:val="20"/>
      <w:lang w:val="en-AU" w:eastAsia="x-none"/>
    </w:rPr>
  </w:style>
  <w:style w:type="character" w:customStyle="1" w:styleId="Indentcorptext2Caracter">
    <w:name w:val="Indent corp text 2 Caracter"/>
    <w:basedOn w:val="Fontdeparagrafimplicit"/>
    <w:link w:val="Indentcorptext2"/>
    <w:rsid w:val="00287646"/>
    <w:rPr>
      <w:rFonts w:ascii="Times New Roman" w:eastAsia="Times New Roman" w:hAnsi="Times New Roman" w:cs="Times New Roman"/>
      <w:sz w:val="20"/>
      <w:szCs w:val="20"/>
      <w:lang w:val="en-AU" w:eastAsia="x-none"/>
    </w:rPr>
  </w:style>
  <w:style w:type="paragraph" w:customStyle="1" w:styleId="BodyText31">
    <w:name w:val="Body Text 31"/>
    <w:basedOn w:val="Normal"/>
    <w:rsid w:val="00287646"/>
    <w:pPr>
      <w:overflowPunct w:val="0"/>
      <w:autoSpaceDE w:val="0"/>
      <w:autoSpaceDN w:val="0"/>
      <w:adjustRightInd w:val="0"/>
      <w:spacing w:after="0" w:line="288" w:lineRule="auto"/>
      <w:jc w:val="both"/>
      <w:textAlignment w:val="baseline"/>
    </w:pPr>
    <w:rPr>
      <w:rFonts w:ascii="Times New Roman" w:eastAsia="Times New Roman" w:hAnsi="Times New Roman" w:cs="Times New Roman"/>
      <w:color w:val="000000"/>
      <w:sz w:val="28"/>
      <w:szCs w:val="20"/>
      <w:lang w:eastAsia="ro-RO"/>
    </w:rPr>
  </w:style>
  <w:style w:type="paragraph" w:styleId="Indentcorptext3">
    <w:name w:val="Body Text Indent 3"/>
    <w:basedOn w:val="Normal"/>
    <w:link w:val="Indentcorptext3Caracter"/>
    <w:rsid w:val="00287646"/>
    <w:pPr>
      <w:spacing w:after="120" w:line="240" w:lineRule="auto"/>
      <w:ind w:left="283"/>
    </w:pPr>
    <w:rPr>
      <w:rFonts w:ascii="Times New Roman" w:eastAsia="Times New Roman" w:hAnsi="Times New Roman" w:cs="Times New Roman"/>
      <w:sz w:val="16"/>
      <w:szCs w:val="16"/>
      <w:lang w:val="en-AU" w:eastAsia="x-none"/>
    </w:rPr>
  </w:style>
  <w:style w:type="character" w:customStyle="1" w:styleId="Indentcorptext3Caracter">
    <w:name w:val="Indent corp text 3 Caracter"/>
    <w:basedOn w:val="Fontdeparagrafimplicit"/>
    <w:link w:val="Indentcorptext3"/>
    <w:rsid w:val="00287646"/>
    <w:rPr>
      <w:rFonts w:ascii="Times New Roman" w:eastAsia="Times New Roman" w:hAnsi="Times New Roman" w:cs="Times New Roman"/>
      <w:sz w:val="16"/>
      <w:szCs w:val="16"/>
      <w:lang w:val="en-AU" w:eastAsia="x-none"/>
    </w:rPr>
  </w:style>
  <w:style w:type="paragraph" w:customStyle="1" w:styleId="CaracterCaracterCharCharCaracterCaracter">
    <w:name w:val="Caracter Caracter Char Char Caracter Caracter"/>
    <w:basedOn w:val="Normal"/>
    <w:rsid w:val="00287646"/>
    <w:pPr>
      <w:spacing w:after="0" w:line="240" w:lineRule="auto"/>
    </w:pPr>
    <w:rPr>
      <w:rFonts w:ascii="Times New Roman" w:eastAsia="Times New Roman" w:hAnsi="Times New Roman" w:cs="Times New Roman"/>
      <w:noProof/>
      <w:sz w:val="24"/>
      <w:szCs w:val="24"/>
      <w:lang w:val="pl-PL" w:eastAsia="pl-PL"/>
    </w:rPr>
  </w:style>
  <w:style w:type="paragraph" w:customStyle="1" w:styleId="CaracterCaracterCharCharCaracterCaracter0">
    <w:name w:val="Caracter Caracter Char Char Caracter Caracter"/>
    <w:basedOn w:val="Normal"/>
    <w:rsid w:val="00287646"/>
    <w:pPr>
      <w:spacing w:after="0" w:line="240" w:lineRule="auto"/>
    </w:pPr>
    <w:rPr>
      <w:rFonts w:ascii="Times New Roman" w:eastAsia="Times New Roman" w:hAnsi="Times New Roman" w:cs="Times New Roman"/>
      <w:noProof/>
      <w:sz w:val="24"/>
      <w:szCs w:val="24"/>
      <w:lang w:val="pl-PL" w:eastAsia="pl-PL"/>
    </w:rPr>
  </w:style>
  <w:style w:type="paragraph" w:customStyle="1" w:styleId="CaracterCaracter0">
    <w:name w:val="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Fontdeparagrafimplicit"/>
    <w:rsid w:val="00287646"/>
  </w:style>
  <w:style w:type="paragraph" w:customStyle="1" w:styleId="Char">
    <w:name w:val="Char"/>
    <w:basedOn w:val="Normal"/>
    <w:rsid w:val="00287646"/>
    <w:pPr>
      <w:spacing w:after="0" w:line="240" w:lineRule="auto"/>
    </w:pPr>
    <w:rPr>
      <w:rFonts w:ascii="Times New Roman" w:eastAsia="Times New Roman" w:hAnsi="Times New Roman" w:cs="Times New Roman"/>
      <w:sz w:val="20"/>
      <w:szCs w:val="20"/>
      <w:lang w:val="pl-PL" w:eastAsia="pl-PL"/>
    </w:rPr>
  </w:style>
  <w:style w:type="character" w:customStyle="1" w:styleId="FontStyle17">
    <w:name w:val="Font Style17"/>
    <w:rsid w:val="00287646"/>
    <w:rPr>
      <w:rFonts w:ascii="Sylfaen" w:hAnsi="Sylfaen" w:cs="Sylfaen"/>
      <w:sz w:val="24"/>
      <w:szCs w:val="24"/>
    </w:rPr>
  </w:style>
  <w:style w:type="paragraph" w:customStyle="1" w:styleId="CaracterCaracterCharCharCharCharCharCharCharChar">
    <w:name w:val="Caracter Caracter Char Cha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0">
    <w:name w:val="Caracter Caracter Char Char"/>
    <w:basedOn w:val="Normal"/>
    <w:rsid w:val="00287646"/>
    <w:pPr>
      <w:spacing w:after="0" w:line="240" w:lineRule="auto"/>
    </w:pPr>
    <w:rPr>
      <w:rFonts w:ascii="Times New Roman" w:eastAsia="Times New Roman" w:hAnsi="Times New Roman" w:cs="Times New Roman"/>
      <w:sz w:val="24"/>
      <w:szCs w:val="24"/>
      <w:lang w:val="pl-PL" w:eastAsia="pl-PL"/>
    </w:rPr>
  </w:style>
  <w:style w:type="character" w:customStyle="1" w:styleId="FontStyle14">
    <w:name w:val="Font Style14"/>
    <w:rsid w:val="00287646"/>
    <w:rPr>
      <w:rFonts w:ascii="Georgia" w:hAnsi="Georgia" w:cs="Georgia"/>
      <w:sz w:val="24"/>
      <w:szCs w:val="24"/>
    </w:rPr>
  </w:style>
  <w:style w:type="character" w:customStyle="1" w:styleId="Bodytext">
    <w:name w:val="Body text_"/>
    <w:link w:val="Corptext1"/>
    <w:rsid w:val="00287646"/>
    <w:rPr>
      <w:rFonts w:ascii="Arial" w:hAnsi="Arial"/>
      <w:shd w:val="clear" w:color="auto" w:fill="FFFFFF"/>
    </w:rPr>
  </w:style>
  <w:style w:type="paragraph" w:customStyle="1" w:styleId="Corptext1">
    <w:name w:val="Corp text1"/>
    <w:basedOn w:val="Normal"/>
    <w:link w:val="Bodytext"/>
    <w:qFormat/>
    <w:rsid w:val="00287646"/>
    <w:pPr>
      <w:widowControl w:val="0"/>
      <w:shd w:val="clear" w:color="auto" w:fill="FFFFFF"/>
      <w:spacing w:before="60" w:after="120" w:line="240" w:lineRule="atLeast"/>
    </w:pPr>
    <w:rPr>
      <w:rFonts w:ascii="Arial" w:hAnsi="Arial"/>
    </w:rPr>
  </w:style>
  <w:style w:type="character" w:customStyle="1" w:styleId="Tablecaption">
    <w:name w:val="Table caption_"/>
    <w:link w:val="Tablecaption0"/>
    <w:rsid w:val="00287646"/>
    <w:rPr>
      <w:rFonts w:ascii="Arial" w:hAnsi="Arial"/>
      <w:b/>
      <w:bCs/>
      <w:sz w:val="19"/>
      <w:szCs w:val="19"/>
      <w:shd w:val="clear" w:color="auto" w:fill="FFFFFF"/>
    </w:rPr>
  </w:style>
  <w:style w:type="paragraph" w:customStyle="1" w:styleId="Tablecaption0">
    <w:name w:val="Table caption"/>
    <w:basedOn w:val="Normal"/>
    <w:link w:val="Tablecaption"/>
    <w:rsid w:val="00287646"/>
    <w:pPr>
      <w:widowControl w:val="0"/>
      <w:shd w:val="clear" w:color="auto" w:fill="FFFFFF"/>
      <w:spacing w:after="0" w:line="240" w:lineRule="atLeast"/>
    </w:pPr>
    <w:rPr>
      <w:rFonts w:ascii="Arial" w:hAnsi="Arial"/>
      <w:b/>
      <w:bCs/>
      <w:sz w:val="19"/>
      <w:szCs w:val="19"/>
    </w:rPr>
  </w:style>
  <w:style w:type="character" w:customStyle="1" w:styleId="Bodytext95pt">
    <w:name w:val="Body text + 9.5 pt"/>
    <w:aliases w:val="Bold1"/>
    <w:rsid w:val="00287646"/>
    <w:rPr>
      <w:rFonts w:ascii="Arial" w:hAnsi="Arial"/>
      <w:b/>
      <w:bCs/>
      <w:sz w:val="19"/>
      <w:szCs w:val="19"/>
      <w:lang w:bidi="ar-SA"/>
    </w:rPr>
  </w:style>
  <w:style w:type="character" w:customStyle="1" w:styleId="Bodytext9pt">
    <w:name w:val="Body text + 9 pt"/>
    <w:rsid w:val="00287646"/>
    <w:rPr>
      <w:rFonts w:ascii="Arial" w:hAnsi="Arial"/>
      <w:sz w:val="18"/>
      <w:szCs w:val="18"/>
      <w:lang w:bidi="ar-SA"/>
    </w:rPr>
  </w:style>
  <w:style w:type="character" w:customStyle="1" w:styleId="Bodytext9pt1">
    <w:name w:val="Body text + 9 pt1"/>
    <w:aliases w:val="Italic1,Body text + Courier New,6,5 pt2,Not Bold2,Table caption (2) + Calibri,Spacing 0 pt Exact,Body text + 11,Bold,Body text + SimSun,18,Body text + 12 pt,Spacing 0 pt,Body text + 6,Body text (4) + Times New Roman,Not Italic,11 pt"/>
    <w:rsid w:val="00287646"/>
    <w:rPr>
      <w:rFonts w:ascii="Arial" w:hAnsi="Arial" w:cs="Arial"/>
      <w:i/>
      <w:iCs/>
      <w:sz w:val="18"/>
      <w:szCs w:val="18"/>
      <w:u w:val="none"/>
      <w:lang w:bidi="ar-SA"/>
    </w:rPr>
  </w:style>
  <w:style w:type="character" w:customStyle="1" w:styleId="Style1Char">
    <w:name w:val="Style1 Char"/>
    <w:link w:val="Style1"/>
    <w:locked/>
    <w:rsid w:val="00287646"/>
    <w:rPr>
      <w:b/>
      <w:sz w:val="28"/>
      <w:szCs w:val="28"/>
    </w:rPr>
  </w:style>
  <w:style w:type="paragraph" w:customStyle="1" w:styleId="Style1">
    <w:name w:val="Style1"/>
    <w:basedOn w:val="Normal"/>
    <w:link w:val="Style1Char"/>
    <w:rsid w:val="00287646"/>
    <w:pPr>
      <w:spacing w:after="0" w:line="240" w:lineRule="auto"/>
      <w:ind w:firstLine="720"/>
      <w:jc w:val="both"/>
    </w:pPr>
    <w:rPr>
      <w:b/>
      <w:sz w:val="28"/>
      <w:szCs w:val="28"/>
    </w:rPr>
  </w:style>
  <w:style w:type="paragraph" w:customStyle="1" w:styleId="CaracterCaracter1CaracterCaracterCaracterCaracterCharCharCaracterCaracterCharCharCaracterCaracterCharCharCaracterCaracter">
    <w:name w:val="Caracter Caracter1 Caracter Caracter Caracter Caracter Char Char Caracter Caracter Char Char Caracter Caracter Char Char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
    <w:name w:val="Caracter Caracter Char Char Caracter Caracter1"/>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CaracterCaracterCharCharChar">
    <w:name w:val="Caracter Caracter Char Char Caracter Caracter1 Caracter Caracte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CaracterCaracterCharCharChar0">
    <w:name w:val="Caracter Caracter Char Char Caracter Caracter1 Caracter Caracte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CaracterCaracter">
    <w:name w:val="Caracter Caracter Char Char Caracter Caracter1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character" w:customStyle="1" w:styleId="Heading1">
    <w:name w:val="Heading #1_"/>
    <w:link w:val="Heading10"/>
    <w:rsid w:val="00287646"/>
    <w:rPr>
      <w:rFonts w:ascii="Arial" w:hAnsi="Arial"/>
      <w:b/>
      <w:bCs/>
      <w:sz w:val="23"/>
      <w:szCs w:val="23"/>
      <w:shd w:val="clear" w:color="auto" w:fill="FFFFFF"/>
    </w:rPr>
  </w:style>
  <w:style w:type="paragraph" w:customStyle="1" w:styleId="Heading10">
    <w:name w:val="Heading #1"/>
    <w:basedOn w:val="Normal"/>
    <w:link w:val="Heading1"/>
    <w:rsid w:val="00287646"/>
    <w:pPr>
      <w:widowControl w:val="0"/>
      <w:shd w:val="clear" w:color="auto" w:fill="FFFFFF"/>
      <w:spacing w:after="60" w:line="240" w:lineRule="atLeast"/>
      <w:outlineLvl w:val="0"/>
    </w:pPr>
    <w:rPr>
      <w:rFonts w:ascii="Arial" w:hAnsi="Arial"/>
      <w:b/>
      <w:bCs/>
      <w:sz w:val="23"/>
      <w:szCs w:val="23"/>
    </w:rPr>
  </w:style>
  <w:style w:type="character" w:customStyle="1" w:styleId="Bodytext2">
    <w:name w:val="Body text (2)_"/>
    <w:link w:val="Bodytext20"/>
    <w:rsid w:val="00287646"/>
    <w:rPr>
      <w:rFonts w:ascii="Arial" w:hAnsi="Arial"/>
      <w:shd w:val="clear" w:color="auto" w:fill="FFFFFF"/>
    </w:rPr>
  </w:style>
  <w:style w:type="paragraph" w:customStyle="1" w:styleId="Bodytext20">
    <w:name w:val="Body text (2)"/>
    <w:basedOn w:val="Normal"/>
    <w:link w:val="Bodytext2"/>
    <w:rsid w:val="00287646"/>
    <w:pPr>
      <w:widowControl w:val="0"/>
      <w:shd w:val="clear" w:color="auto" w:fill="FFFFFF"/>
      <w:spacing w:before="60" w:after="120" w:line="240" w:lineRule="atLeast"/>
    </w:pPr>
    <w:rPr>
      <w:rFonts w:ascii="Arial" w:hAnsi="Arial"/>
    </w:rPr>
  </w:style>
  <w:style w:type="character" w:customStyle="1" w:styleId="Bodytext8">
    <w:name w:val="Body text + 8"/>
    <w:aliases w:val="5 pt,Not Bold"/>
    <w:rsid w:val="00287646"/>
    <w:rPr>
      <w:rFonts w:ascii="Arial" w:hAnsi="Arial" w:cs="Arial"/>
      <w:b/>
      <w:bCs/>
      <w:sz w:val="17"/>
      <w:szCs w:val="17"/>
      <w:u w:val="none"/>
      <w:lang w:bidi="ar-SA"/>
    </w:rPr>
  </w:style>
  <w:style w:type="character" w:customStyle="1" w:styleId="Bodytext4">
    <w:name w:val="Body text + 4"/>
    <w:aliases w:val="5 pt1,Not Bold1"/>
    <w:rsid w:val="00287646"/>
    <w:rPr>
      <w:rFonts w:ascii="Arial" w:hAnsi="Arial" w:cs="Arial"/>
      <w:b/>
      <w:bCs/>
      <w:noProof/>
      <w:sz w:val="9"/>
      <w:szCs w:val="9"/>
      <w:u w:val="none"/>
      <w:lang w:bidi="ar-SA"/>
    </w:rPr>
  </w:style>
  <w:style w:type="paragraph" w:customStyle="1" w:styleId="Bodytext1">
    <w:name w:val="Body text1"/>
    <w:basedOn w:val="Normal"/>
    <w:rsid w:val="00287646"/>
    <w:pPr>
      <w:widowControl w:val="0"/>
      <w:shd w:val="clear" w:color="auto" w:fill="FFFFFF"/>
      <w:spacing w:before="480" w:after="480" w:line="240" w:lineRule="atLeast"/>
    </w:pPr>
    <w:rPr>
      <w:rFonts w:ascii="Arial" w:eastAsia="Courier New" w:hAnsi="Arial" w:cs="Arial"/>
      <w:b/>
      <w:bCs/>
      <w:sz w:val="18"/>
      <w:szCs w:val="18"/>
      <w:lang w:eastAsia="ro-RO"/>
    </w:rPr>
  </w:style>
  <w:style w:type="character" w:customStyle="1" w:styleId="def">
    <w:name w:val="def"/>
    <w:basedOn w:val="Fontdeparagrafimplicit"/>
    <w:rsid w:val="00287646"/>
  </w:style>
  <w:style w:type="character" w:customStyle="1" w:styleId="CaracterCaracter4">
    <w:name w:val="Caracter Caracter4"/>
    <w:rsid w:val="00287646"/>
    <w:rPr>
      <w:rFonts w:ascii="Tahoma" w:hAnsi="Tahoma" w:cs="Tahoma"/>
      <w:sz w:val="16"/>
      <w:szCs w:val="16"/>
    </w:rPr>
  </w:style>
  <w:style w:type="paragraph" w:customStyle="1" w:styleId="CaracterCaracterCharCharCaracterCaracter1CaracterCaracterCharCharCharCharCharChar">
    <w:name w:val="Caracter Caracter Char Char Caracter Caracter1 Caracter Caracte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character" w:customStyle="1" w:styleId="Corptext10">
    <w:name w:val="Corp text1"/>
    <w:rsid w:val="00287646"/>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o-RO"/>
    </w:rPr>
  </w:style>
  <w:style w:type="character" w:customStyle="1" w:styleId="BodytextItalic">
    <w:name w:val="Body text + Italic"/>
    <w:rsid w:val="00287646"/>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o-RO"/>
    </w:rPr>
  </w:style>
  <w:style w:type="paragraph" w:customStyle="1" w:styleId="CharChar2CaracterCaracterCharCharCaracterCaracterCharCharCaracterCaracter1CharCharCaracterCaracterCharCharCaracterCaracterCaracterCaracterCaracterCaracter0">
    <w:name w:val="Char Char2 Caracter Caracter Char Char Caracter Caracter Char Char Caracter Caracter1 Char Char Caracter Caracter Char Char Caracter Caracter Caracter Caracter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orptext3">
    <w:name w:val="Corp text3"/>
    <w:basedOn w:val="Normal"/>
    <w:rsid w:val="00287646"/>
    <w:pPr>
      <w:widowControl w:val="0"/>
      <w:shd w:val="clear" w:color="auto" w:fill="FFFFFF"/>
      <w:spacing w:before="540" w:after="0" w:line="384" w:lineRule="exact"/>
      <w:ind w:hanging="360"/>
      <w:jc w:val="both"/>
    </w:pPr>
    <w:rPr>
      <w:rFonts w:ascii="Times New Roman" w:eastAsia="Times New Roman" w:hAnsi="Times New Roman" w:cs="Times New Roman"/>
      <w:sz w:val="25"/>
      <w:szCs w:val="25"/>
    </w:rPr>
  </w:style>
  <w:style w:type="character" w:customStyle="1" w:styleId="Bodytext3Exact">
    <w:name w:val="Body text (3) Exact"/>
    <w:rsid w:val="00287646"/>
    <w:rPr>
      <w:rFonts w:ascii="Calibri" w:hAnsi="Calibri" w:cs="Calibri"/>
      <w:i/>
      <w:iCs/>
      <w:spacing w:val="-4"/>
      <w:sz w:val="19"/>
      <w:szCs w:val="19"/>
      <w:u w:val="none"/>
    </w:rPr>
  </w:style>
  <w:style w:type="character" w:customStyle="1" w:styleId="Bodytext4Exact">
    <w:name w:val="Body text (4) Exact"/>
    <w:rsid w:val="00287646"/>
    <w:rPr>
      <w:rFonts w:ascii="Calibri" w:hAnsi="Calibri" w:cs="Calibri"/>
      <w:i/>
      <w:iCs/>
      <w:spacing w:val="-3"/>
      <w:sz w:val="19"/>
      <w:szCs w:val="19"/>
      <w:u w:val="none"/>
    </w:rPr>
  </w:style>
  <w:style w:type="character" w:customStyle="1" w:styleId="Bodytext4Spacing0ptExact">
    <w:name w:val="Body text (4) + Spacing 0 pt Exact"/>
    <w:rsid w:val="00287646"/>
    <w:rPr>
      <w:rFonts w:ascii="Calibri" w:hAnsi="Calibri" w:cs="Calibri"/>
      <w:i/>
      <w:iCs/>
      <w:spacing w:val="-4"/>
      <w:sz w:val="19"/>
      <w:szCs w:val="19"/>
      <w:u w:val="none"/>
    </w:rPr>
  </w:style>
  <w:style w:type="character" w:customStyle="1" w:styleId="Bodytext4Spacing1ptExact">
    <w:name w:val="Body text (4) + Spacing 1 pt Exact"/>
    <w:rsid w:val="00287646"/>
    <w:rPr>
      <w:rFonts w:ascii="Calibri" w:hAnsi="Calibri" w:cs="Calibri"/>
      <w:i/>
      <w:iCs/>
      <w:spacing w:val="33"/>
      <w:sz w:val="19"/>
      <w:szCs w:val="19"/>
      <w:u w:val="none"/>
    </w:rPr>
  </w:style>
  <w:style w:type="paragraph" w:customStyle="1" w:styleId="CaracterCaracterCharCharCaracterCaracter1CaracterCaracterCharCharCharChar">
    <w:name w:val="Caracter Caracter Char Char Caracter Caracter1 Caracter Caracte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Fontdeparagrafimplicit"/>
    <w:rsid w:val="00287646"/>
  </w:style>
  <w:style w:type="paragraph" w:customStyle="1" w:styleId="CaracterCaracterCharCharCaracterCaracter1CaracterCaracter0">
    <w:name w:val="Caracter Caracter Char Char Caracter Caracter1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CaracterCaracterCharCharCharCharCharChar0">
    <w:name w:val="Caracter Caracter Char Char Caracter Caracter1 Caracter Caracte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table" w:styleId="TabelContemporan">
    <w:name w:val="Table Contemporary"/>
    <w:basedOn w:val="TabelNormal"/>
    <w:rsid w:val="00287646"/>
    <w:pPr>
      <w:spacing w:after="0" w:line="240" w:lineRule="auto"/>
    </w:pPr>
    <w:rPr>
      <w:rFonts w:ascii="Times New Roman" w:eastAsia="Times New Roman" w:hAnsi="Times New Roman" w:cs="Times New Roman"/>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andard">
    <w:name w:val="Standard"/>
    <w:rsid w:val="0028764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Parcurs">
    <w:name w:val="FollowedHyperlink"/>
    <w:uiPriority w:val="99"/>
    <w:unhideWhenUsed/>
    <w:rsid w:val="00287646"/>
    <w:rPr>
      <w:color w:val="7C007C"/>
      <w:u w:val="single"/>
    </w:rPr>
  </w:style>
  <w:style w:type="character" w:customStyle="1" w:styleId="Titlu10">
    <w:name w:val="Titlu1"/>
    <w:rsid w:val="00287646"/>
    <w:rPr>
      <w:rFonts w:ascii="Tahoma" w:hAnsi="Tahoma" w:cs="Tahoma" w:hint="default"/>
      <w:b/>
      <w:bCs/>
      <w:caps/>
      <w:color w:val="153E6C"/>
      <w:sz w:val="17"/>
      <w:szCs w:val="17"/>
    </w:rPr>
  </w:style>
  <w:style w:type="character" w:customStyle="1" w:styleId="label">
    <w:name w:val="label"/>
    <w:rsid w:val="00287646"/>
    <w:rPr>
      <w:rFonts w:ascii="Cambria" w:hAnsi="Cambria" w:hint="default"/>
      <w:b w:val="0"/>
      <w:bCs w:val="0"/>
      <w:color w:val="153E6C"/>
      <w:sz w:val="21"/>
      <w:szCs w:val="21"/>
    </w:rPr>
  </w:style>
  <w:style w:type="paragraph" w:customStyle="1" w:styleId="CaracterCaracterCharCharCaracterCaracter1CaracterCaracterCharCharCharCharCharCharCharCharCharCharCharCharCharCharCharCharCharChar">
    <w:name w:val="Caracter Caracter Char Char Caracter Caracter1 Caracter Caracter Char Char Char Char Char Char Char Char Char Char Char Cha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CaracterCaracterCharCharCharCharCharCharCharCharCharCharCharCharCharCharCharCharCharCharCharCharCharChar">
    <w:name w:val="Caracter Caracter Char Char Caracter Caracter1 Caracter Caracter Char Char Char Char Char Char Char Char Char Char Char Char Char Char Char Cha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CaracterCaracterCharCharCharCharCharCharCharCharCharCharCharCharCharCharCharCharCharCharCharChar">
    <w:name w:val="Caracter Caracter Char Char Caracter Caracter1 Caracter Caracter Char Char Char Char Char Char Char Char Char Char Char Char Char Cha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CaracterCaracterCharCharCharCharCharCharCharCharCharCharCharCharCharCharCharCharCharChar0">
    <w:name w:val="Caracter Caracter Char Char Caracter Caracter1 Caracter Caracter Char Char Char Char Char Char Char Char Char Char Char Cha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CaracterCaracterCharCharCharCharCharCharCharCharCharCharCharCharCharCharCharCharCharCharCharChar0">
    <w:name w:val="Caracter Caracter Char Char Caracter Caracter1 Caracter Caracter Char Char Char Char Char Char Char Char Char Char Char Char Char Cha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CharChar1CaracterCaracterCharCharCaracterCaracterCharCharCaracterCaracterCharCharCaracterCaracterCharCharCaracterCaracterCharChar1">
    <w:name w:val="Char Char1 Caracter Caracter Char Char Caracter Caracter Char Char1 Caracter Caracter Char Char Caracter Caracter Char Char Caracter Caracter Char Char Caracter Caracter Char Char Caracter Caracter Char Char1"/>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CaracterCaracterCharCharCharCharCharCharCharCharCharCharCharCharCharCharCharCharCharCharCharCharCharChar0">
    <w:name w:val="Caracter Caracter Char Char Caracter Caracter1 Caracter Caracter Char Char Char Char Char Char Char Char Char Char Char Char Char Char Char Cha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styleId="Textnotdesubsol">
    <w:name w:val="footnote text"/>
    <w:basedOn w:val="Normal"/>
    <w:link w:val="TextnotdesubsolCaracter"/>
    <w:semiHidden/>
    <w:rsid w:val="00287646"/>
    <w:pPr>
      <w:spacing w:after="0" w:line="240" w:lineRule="auto"/>
    </w:pPr>
    <w:rPr>
      <w:rFonts w:ascii="Times New Roman" w:eastAsia="Times New Roman" w:hAnsi="Times New Roman" w:cs="Times New Roman"/>
      <w:sz w:val="20"/>
      <w:szCs w:val="20"/>
      <w:lang w:eastAsia="ro-RO"/>
    </w:rPr>
  </w:style>
  <w:style w:type="character" w:customStyle="1" w:styleId="TextnotdesubsolCaracter">
    <w:name w:val="Text notă de subsol Caracter"/>
    <w:basedOn w:val="Fontdeparagrafimplicit"/>
    <w:link w:val="Textnotdesubsol"/>
    <w:semiHidden/>
    <w:rsid w:val="00287646"/>
    <w:rPr>
      <w:rFonts w:ascii="Times New Roman" w:eastAsia="Times New Roman" w:hAnsi="Times New Roman" w:cs="Times New Roman"/>
      <w:sz w:val="20"/>
      <w:szCs w:val="20"/>
      <w:lang w:eastAsia="ro-RO"/>
    </w:rPr>
  </w:style>
  <w:style w:type="character" w:styleId="Referinnotdesubsol">
    <w:name w:val="footnote reference"/>
    <w:semiHidden/>
    <w:rsid w:val="00287646"/>
    <w:rPr>
      <w:vertAlign w:val="superscript"/>
    </w:rPr>
  </w:style>
  <w:style w:type="paragraph" w:customStyle="1" w:styleId="CharChar5CharCharCharCharCharChar">
    <w:name w:val="Char Char5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styleId="Textbloc">
    <w:name w:val="Block Text"/>
    <w:basedOn w:val="Normal"/>
    <w:rsid w:val="00287646"/>
    <w:pPr>
      <w:spacing w:after="0" w:line="240" w:lineRule="auto"/>
      <w:ind w:left="-144" w:right="-720" w:firstLine="720"/>
      <w:jc w:val="center"/>
    </w:pPr>
    <w:rPr>
      <w:rFonts w:ascii="Arial" w:eastAsia="Times New Roman" w:hAnsi="Arial" w:cs="Times New Roman"/>
      <w:color w:val="000000"/>
      <w:sz w:val="24"/>
      <w:szCs w:val="24"/>
      <w:u w:color="000000"/>
    </w:rPr>
  </w:style>
  <w:style w:type="paragraph" w:customStyle="1" w:styleId="CharCharCharChar0">
    <w:name w:val="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
    <w:name w:val="Char Char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harChar">
    <w:name w:val="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1CaracterCaracter">
    <w:name w:val="Char Char Caracter Caracter Char Char1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0">
    <w:name w:val="Char Char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287646"/>
    <w:pPr>
      <w:spacing w:after="0" w:line="240" w:lineRule="auto"/>
    </w:pPr>
    <w:rPr>
      <w:rFonts w:ascii="Times New Roman" w:eastAsia="Times New Roman" w:hAnsi="Times New Roman" w:cs="Times New Roman"/>
      <w:sz w:val="24"/>
      <w:szCs w:val="24"/>
      <w:lang w:val="pl-PL" w:eastAsia="pl-PL"/>
    </w:rPr>
  </w:style>
  <w:style w:type="character" w:customStyle="1" w:styleId="Parteasuperioaraformularului-zCaracter2">
    <w:name w:val="Partea superioară a formularului-z Caracter2"/>
    <w:link w:val="Parteasuperioaraformularului-z"/>
    <w:uiPriority w:val="99"/>
    <w:semiHidden/>
    <w:rsid w:val="00287646"/>
    <w:rPr>
      <w:rFonts w:ascii="Arial" w:hAnsi="Arial" w:cs="Arial"/>
      <w:vanish/>
      <w:sz w:val="16"/>
      <w:szCs w:val="16"/>
    </w:rPr>
  </w:style>
  <w:style w:type="character" w:customStyle="1" w:styleId="Parteainferioaraformularului-zCaracter2">
    <w:name w:val="Partea inferioară a formularului-z Caracter2"/>
    <w:link w:val="Parteainferioaraformularului-z"/>
    <w:uiPriority w:val="99"/>
    <w:semiHidden/>
    <w:rsid w:val="00287646"/>
    <w:rPr>
      <w:rFonts w:ascii="Arial" w:hAnsi="Arial" w:cs="Arial"/>
      <w:vanish/>
      <w:sz w:val="16"/>
      <w:szCs w:val="16"/>
    </w:rPr>
  </w:style>
  <w:style w:type="paragraph" w:customStyle="1" w:styleId="CharChar0">
    <w:name w:val="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
    <w:name w:val="Caracter Caracter Caracter Caracter"/>
    <w:basedOn w:val="Normal"/>
    <w:rsid w:val="00287646"/>
    <w:pPr>
      <w:spacing w:after="0" w:line="240" w:lineRule="auto"/>
    </w:pPr>
    <w:rPr>
      <w:rFonts w:ascii="Arial" w:eastAsia="Times New Roman" w:hAnsi="Arial" w:cs="Times New Roman"/>
      <w:sz w:val="28"/>
      <w:szCs w:val="20"/>
      <w:lang w:val="pl-PL" w:eastAsia="pl-PL"/>
    </w:rPr>
  </w:style>
  <w:style w:type="paragraph" w:customStyle="1" w:styleId="CharCharCaracterCaracterCharChar1">
    <w:name w:val="Char Char Caracter Caracter Char Char1"/>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
    <w:name w:val="Char Char Caracter Caracter Char Char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numbering" w:customStyle="1" w:styleId="Stil1">
    <w:name w:val="Stil1"/>
    <w:rsid w:val="00287646"/>
    <w:pPr>
      <w:numPr>
        <w:numId w:val="5"/>
      </w:numPr>
    </w:pPr>
  </w:style>
  <w:style w:type="paragraph" w:styleId="Titlucuprins">
    <w:name w:val="TOC Heading"/>
    <w:basedOn w:val="Titlu1"/>
    <w:next w:val="Normal"/>
    <w:uiPriority w:val="39"/>
    <w:qFormat/>
    <w:rsid w:val="00287646"/>
    <w:pPr>
      <w:keepLines/>
      <w:spacing w:before="480" w:line="276" w:lineRule="auto"/>
      <w:outlineLvl w:val="9"/>
    </w:pPr>
    <w:rPr>
      <w:rFonts w:ascii="Cambria" w:hAnsi="Cambria"/>
      <w:b/>
      <w:bCs/>
      <w:color w:val="365F91"/>
      <w:szCs w:val="28"/>
    </w:rPr>
  </w:style>
  <w:style w:type="paragraph" w:styleId="Cuprins2">
    <w:name w:val="toc 2"/>
    <w:basedOn w:val="Normal"/>
    <w:next w:val="Normal"/>
    <w:autoRedefine/>
    <w:uiPriority w:val="39"/>
    <w:qFormat/>
    <w:rsid w:val="00287646"/>
    <w:pPr>
      <w:spacing w:before="120" w:after="0" w:line="240" w:lineRule="auto"/>
      <w:ind w:left="240"/>
    </w:pPr>
    <w:rPr>
      <w:rFonts w:ascii="Calibri" w:eastAsia="Times New Roman" w:hAnsi="Calibri" w:cs="Times New Roman"/>
      <w:b/>
      <w:bCs/>
      <w:lang w:val="en-US"/>
    </w:rPr>
  </w:style>
  <w:style w:type="paragraph" w:styleId="Cuprins3">
    <w:name w:val="toc 3"/>
    <w:basedOn w:val="Normal"/>
    <w:next w:val="Normal"/>
    <w:autoRedefine/>
    <w:uiPriority w:val="39"/>
    <w:qFormat/>
    <w:rsid w:val="00287646"/>
    <w:pPr>
      <w:tabs>
        <w:tab w:val="left" w:pos="960"/>
        <w:tab w:val="right" w:leader="underscore" w:pos="9638"/>
      </w:tabs>
      <w:spacing w:after="0" w:line="240" w:lineRule="auto"/>
      <w:ind w:left="482"/>
    </w:pPr>
    <w:rPr>
      <w:rFonts w:ascii="Calibri" w:eastAsia="Times New Roman" w:hAnsi="Calibri" w:cs="Times New Roman"/>
      <w:sz w:val="20"/>
      <w:szCs w:val="20"/>
      <w:lang w:val="en-US"/>
    </w:rPr>
  </w:style>
  <w:style w:type="paragraph" w:styleId="Cuprins1">
    <w:name w:val="toc 1"/>
    <w:basedOn w:val="Normal"/>
    <w:next w:val="Normal"/>
    <w:autoRedefine/>
    <w:uiPriority w:val="39"/>
    <w:qFormat/>
    <w:rsid w:val="00287646"/>
    <w:pPr>
      <w:spacing w:before="120" w:after="0" w:line="240" w:lineRule="auto"/>
    </w:pPr>
    <w:rPr>
      <w:rFonts w:ascii="Calibri" w:eastAsia="Times New Roman" w:hAnsi="Calibri" w:cs="Times New Roman"/>
      <w:b/>
      <w:bCs/>
      <w:i/>
      <w:iCs/>
      <w:sz w:val="24"/>
      <w:szCs w:val="24"/>
      <w:lang w:val="en-US"/>
    </w:rPr>
  </w:style>
  <w:style w:type="paragraph" w:styleId="Cuprins4">
    <w:name w:val="toc 4"/>
    <w:basedOn w:val="Normal"/>
    <w:next w:val="Normal"/>
    <w:autoRedefine/>
    <w:rsid w:val="00287646"/>
    <w:pPr>
      <w:spacing w:after="0" w:line="240" w:lineRule="auto"/>
      <w:ind w:left="720"/>
    </w:pPr>
    <w:rPr>
      <w:rFonts w:ascii="Calibri" w:eastAsia="Times New Roman" w:hAnsi="Calibri" w:cs="Times New Roman"/>
      <w:sz w:val="20"/>
      <w:szCs w:val="20"/>
      <w:lang w:val="en-US"/>
    </w:rPr>
  </w:style>
  <w:style w:type="paragraph" w:styleId="Cuprins5">
    <w:name w:val="toc 5"/>
    <w:basedOn w:val="Normal"/>
    <w:next w:val="Normal"/>
    <w:autoRedefine/>
    <w:rsid w:val="00287646"/>
    <w:pPr>
      <w:spacing w:after="0" w:line="240" w:lineRule="auto"/>
      <w:ind w:left="960"/>
    </w:pPr>
    <w:rPr>
      <w:rFonts w:ascii="Calibri" w:eastAsia="Times New Roman" w:hAnsi="Calibri" w:cs="Times New Roman"/>
      <w:sz w:val="20"/>
      <w:szCs w:val="20"/>
      <w:lang w:val="en-US"/>
    </w:rPr>
  </w:style>
  <w:style w:type="paragraph" w:styleId="Cuprins6">
    <w:name w:val="toc 6"/>
    <w:basedOn w:val="Normal"/>
    <w:next w:val="Normal"/>
    <w:autoRedefine/>
    <w:rsid w:val="00287646"/>
    <w:pPr>
      <w:spacing w:after="0" w:line="240" w:lineRule="auto"/>
      <w:ind w:left="1200"/>
    </w:pPr>
    <w:rPr>
      <w:rFonts w:ascii="Calibri" w:eastAsia="Times New Roman" w:hAnsi="Calibri" w:cs="Times New Roman"/>
      <w:sz w:val="20"/>
      <w:szCs w:val="20"/>
      <w:lang w:val="en-US"/>
    </w:rPr>
  </w:style>
  <w:style w:type="paragraph" w:styleId="Cuprins7">
    <w:name w:val="toc 7"/>
    <w:basedOn w:val="Normal"/>
    <w:next w:val="Normal"/>
    <w:autoRedefine/>
    <w:rsid w:val="00287646"/>
    <w:pPr>
      <w:spacing w:after="0" w:line="240" w:lineRule="auto"/>
      <w:ind w:left="1440"/>
    </w:pPr>
    <w:rPr>
      <w:rFonts w:ascii="Calibri" w:eastAsia="Times New Roman" w:hAnsi="Calibri" w:cs="Times New Roman"/>
      <w:sz w:val="20"/>
      <w:szCs w:val="20"/>
      <w:lang w:val="en-US"/>
    </w:rPr>
  </w:style>
  <w:style w:type="paragraph" w:styleId="Cuprins8">
    <w:name w:val="toc 8"/>
    <w:basedOn w:val="Normal"/>
    <w:next w:val="Normal"/>
    <w:autoRedefine/>
    <w:rsid w:val="00287646"/>
    <w:pPr>
      <w:spacing w:after="0" w:line="240" w:lineRule="auto"/>
      <w:ind w:left="1680"/>
    </w:pPr>
    <w:rPr>
      <w:rFonts w:ascii="Calibri" w:eastAsia="Times New Roman" w:hAnsi="Calibri" w:cs="Times New Roman"/>
      <w:sz w:val="20"/>
      <w:szCs w:val="20"/>
      <w:lang w:val="en-US"/>
    </w:rPr>
  </w:style>
  <w:style w:type="paragraph" w:styleId="Cuprins9">
    <w:name w:val="toc 9"/>
    <w:basedOn w:val="Normal"/>
    <w:next w:val="Normal"/>
    <w:autoRedefine/>
    <w:rsid w:val="00287646"/>
    <w:pPr>
      <w:spacing w:after="0" w:line="240" w:lineRule="auto"/>
      <w:ind w:left="1920"/>
    </w:pPr>
    <w:rPr>
      <w:rFonts w:ascii="Calibri" w:eastAsia="Times New Roman" w:hAnsi="Calibri" w:cs="Times New Roman"/>
      <w:sz w:val="20"/>
      <w:szCs w:val="20"/>
      <w:lang w:val="en-US"/>
    </w:rPr>
  </w:style>
  <w:style w:type="paragraph" w:customStyle="1" w:styleId="EmptyLayoutCell">
    <w:name w:val="EmptyLayoutCell"/>
    <w:basedOn w:val="Normal"/>
    <w:rsid w:val="00287646"/>
    <w:pPr>
      <w:spacing w:after="0" w:line="240" w:lineRule="auto"/>
    </w:pPr>
    <w:rPr>
      <w:rFonts w:ascii="Times New Roman" w:eastAsia="Times New Roman" w:hAnsi="Times New Roman" w:cs="Times New Roman"/>
      <w:sz w:val="2"/>
      <w:szCs w:val="20"/>
      <w:lang w:val="en-US"/>
    </w:rPr>
  </w:style>
  <w:style w:type="paragraph" w:customStyle="1" w:styleId="CharCharCaracterCaracterCharCharCaracterCaracterCharChar">
    <w:name w:val="Char Char Caracter Caracter Char Char Caracter Caracte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styleId="Frspaiere">
    <w:name w:val="No Spacing"/>
    <w:link w:val="FrspaiereCaracter"/>
    <w:uiPriority w:val="1"/>
    <w:qFormat/>
    <w:rsid w:val="00287646"/>
    <w:pPr>
      <w:spacing w:after="0" w:line="240" w:lineRule="auto"/>
    </w:pPr>
    <w:rPr>
      <w:rFonts w:ascii="Calibri" w:eastAsia="Times New Roman" w:hAnsi="Calibri" w:cs="Times New Roman"/>
    </w:rPr>
  </w:style>
  <w:style w:type="character" w:customStyle="1" w:styleId="FrspaiereCaracter">
    <w:name w:val="Fără spațiere Caracter"/>
    <w:link w:val="Frspaiere"/>
    <w:uiPriority w:val="1"/>
    <w:rsid w:val="00287646"/>
    <w:rPr>
      <w:rFonts w:ascii="Calibri" w:eastAsia="Times New Roman" w:hAnsi="Calibri" w:cs="Times New Roman"/>
    </w:rPr>
  </w:style>
  <w:style w:type="paragraph" w:customStyle="1" w:styleId="CaracterCaracterCharCharCaracterCaracter1CaracterCaracterCharCharCharCharCharCharCharCharCharCharCharCharCharChar0">
    <w:name w:val="Caracter Caracter Char Char Caracter Caracter1 Caracter Caracter Char Char Char Char Char Char Char Cha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character" w:customStyle="1" w:styleId="Parteasuperioaraformularului-zCaracter">
    <w:name w:val="Partea superioară a formularului-z Caracter"/>
    <w:uiPriority w:val="99"/>
    <w:rsid w:val="00287646"/>
    <w:rPr>
      <w:rFonts w:ascii="Arial" w:hAnsi="Arial" w:cs="Arial"/>
      <w:vanish/>
      <w:sz w:val="16"/>
      <w:szCs w:val="16"/>
    </w:rPr>
  </w:style>
  <w:style w:type="character" w:customStyle="1" w:styleId="Parteainferioaraformularului-zCaracter">
    <w:name w:val="Partea inferioară a formularului-z Caracter"/>
    <w:uiPriority w:val="99"/>
    <w:rsid w:val="00287646"/>
    <w:rPr>
      <w:rFonts w:ascii="Arial" w:hAnsi="Arial" w:cs="Arial"/>
      <w:vanish/>
      <w:sz w:val="16"/>
      <w:szCs w:val="16"/>
    </w:rPr>
  </w:style>
  <w:style w:type="paragraph" w:customStyle="1" w:styleId="CaracterCaracterCaracterCaracter0">
    <w:name w:val="Caracter Caracter Caracter Caracter"/>
    <w:basedOn w:val="Normal"/>
    <w:rsid w:val="00287646"/>
    <w:pPr>
      <w:spacing w:after="0" w:line="240" w:lineRule="auto"/>
    </w:pPr>
    <w:rPr>
      <w:rFonts w:ascii="Arial" w:eastAsia="Times New Roman" w:hAnsi="Arial" w:cs="Times New Roman"/>
      <w:sz w:val="28"/>
      <w:szCs w:val="20"/>
      <w:lang w:val="pl-PL" w:eastAsia="pl-PL"/>
    </w:rPr>
  </w:style>
  <w:style w:type="paragraph" w:customStyle="1" w:styleId="CharChar1CaracterCaracter">
    <w:name w:val="Char Char1 Caracter Caracter"/>
    <w:basedOn w:val="Normal"/>
    <w:rsid w:val="00287646"/>
    <w:pPr>
      <w:spacing w:after="0" w:line="240" w:lineRule="auto"/>
    </w:pPr>
    <w:rPr>
      <w:rFonts w:ascii="Arial" w:eastAsia="Times New Roman" w:hAnsi="Arial" w:cs="Times New Roman"/>
      <w:sz w:val="28"/>
      <w:szCs w:val="20"/>
      <w:lang w:val="pl-PL" w:eastAsia="pl-PL"/>
    </w:rPr>
  </w:style>
  <w:style w:type="paragraph" w:customStyle="1" w:styleId="CharChar2CaracterCaracterCharCharCaracterCaracterCharCharCaracterCaracter1CharCharCaracterCaracter">
    <w:name w:val="Char Char2 Caracter Caracter Char Char Caracter Caracter Char Char Caracter Caracter1 Char Char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Style9">
    <w:name w:val="Style9"/>
    <w:basedOn w:val="Normal"/>
    <w:uiPriority w:val="99"/>
    <w:rsid w:val="00287646"/>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0">
    <w:name w:val="Style10"/>
    <w:basedOn w:val="Normal"/>
    <w:uiPriority w:val="99"/>
    <w:rsid w:val="00287646"/>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3">
    <w:name w:val="Style13"/>
    <w:basedOn w:val="Normal"/>
    <w:uiPriority w:val="99"/>
    <w:rsid w:val="0028764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paragraph" w:customStyle="1" w:styleId="Style14">
    <w:name w:val="Style14"/>
    <w:basedOn w:val="Normal"/>
    <w:uiPriority w:val="99"/>
    <w:rsid w:val="00287646"/>
    <w:pPr>
      <w:widowControl w:val="0"/>
      <w:autoSpaceDE w:val="0"/>
      <w:autoSpaceDN w:val="0"/>
      <w:adjustRightInd w:val="0"/>
      <w:spacing w:after="0" w:line="254" w:lineRule="exact"/>
      <w:ind w:firstLine="1289"/>
    </w:pPr>
    <w:rPr>
      <w:rFonts w:ascii="Times New Roman" w:eastAsia="Times New Roman" w:hAnsi="Times New Roman" w:cs="Times New Roman"/>
      <w:sz w:val="24"/>
      <w:szCs w:val="24"/>
      <w:lang w:eastAsia="ro-RO"/>
    </w:rPr>
  </w:style>
  <w:style w:type="character" w:customStyle="1" w:styleId="FontStyle45">
    <w:name w:val="Font Style45"/>
    <w:uiPriority w:val="99"/>
    <w:rsid w:val="00287646"/>
    <w:rPr>
      <w:rFonts w:ascii="Times New Roman" w:hAnsi="Times New Roman" w:cs="Times New Roman"/>
      <w:sz w:val="20"/>
      <w:szCs w:val="20"/>
    </w:rPr>
  </w:style>
  <w:style w:type="character" w:customStyle="1" w:styleId="MeniuneNerezolvat1">
    <w:name w:val="Mențiune Nerezolvat1"/>
    <w:uiPriority w:val="99"/>
    <w:semiHidden/>
    <w:unhideWhenUsed/>
    <w:rsid w:val="00287646"/>
    <w:rPr>
      <w:color w:val="605E5C"/>
      <w:shd w:val="clear" w:color="auto" w:fill="E1DFDD"/>
    </w:rPr>
  </w:style>
  <w:style w:type="paragraph" w:customStyle="1" w:styleId="CaracterCaracter1CharChar">
    <w:name w:val="Caracter Caracter1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har0">
    <w:name w:val="Char"/>
    <w:basedOn w:val="Normal"/>
    <w:rsid w:val="00287646"/>
    <w:pPr>
      <w:spacing w:after="0" w:line="240" w:lineRule="auto"/>
    </w:pPr>
    <w:rPr>
      <w:rFonts w:ascii="Times New Roman" w:eastAsia="Times New Roman" w:hAnsi="Times New Roman" w:cs="Times New Roman"/>
      <w:sz w:val="20"/>
      <w:szCs w:val="20"/>
      <w:lang w:val="pl-PL" w:eastAsia="pl-PL"/>
    </w:rPr>
  </w:style>
  <w:style w:type="paragraph" w:customStyle="1" w:styleId="CaracterCaracterCharCharCharCharCharCharCharChar0">
    <w:name w:val="Caracter Caracter Char Char Char Cha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aracterCaracterCaracterCaracterCharCharCaracterCaracterCharCharCaracterCaracterCharCharCaracterCaracter0">
    <w:name w:val="Caracter Caracter1 Caracter Caracter Caracter Caracter Char Char Caracter Caracter Char Char Caracter Caracter Char Char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0">
    <w:name w:val="Caracter Caracter Char Char Caracter Caracter1"/>
    <w:basedOn w:val="Normal"/>
    <w:rsid w:val="0028764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1CaracterCaracterCharCharCharChar0">
    <w:name w:val="Caracter Caracter Char Char Caracter Caracter1 Caracter Caracter Char Char Char Char"/>
    <w:basedOn w:val="Normal"/>
    <w:rsid w:val="00287646"/>
    <w:pPr>
      <w:spacing w:after="0" w:line="240" w:lineRule="auto"/>
    </w:pPr>
    <w:rPr>
      <w:rFonts w:ascii="Times New Roman" w:eastAsia="Times New Roman" w:hAnsi="Times New Roman" w:cs="Times New Roman"/>
      <w:sz w:val="24"/>
      <w:szCs w:val="24"/>
      <w:lang w:val="pl-PL" w:eastAsia="pl-PL"/>
    </w:rPr>
  </w:style>
  <w:style w:type="character" w:customStyle="1" w:styleId="Titlu1Caracter1">
    <w:name w:val="Titlu 1 Caracter1"/>
    <w:locked/>
    <w:rsid w:val="00287646"/>
    <w:rPr>
      <w:rFonts w:ascii="Arial Black" w:hAnsi="Arial Black"/>
      <w:b/>
      <w:caps/>
      <w:kern w:val="28"/>
      <w:sz w:val="32"/>
    </w:rPr>
  </w:style>
  <w:style w:type="character" w:customStyle="1" w:styleId="TextnBalonCaracter1">
    <w:name w:val="Text în Balon Caracter1"/>
    <w:locked/>
    <w:rsid w:val="00287646"/>
    <w:rPr>
      <w:rFonts w:ascii="Tahoma" w:hAnsi="Tahoma" w:cs="Tahoma"/>
      <w:sz w:val="16"/>
      <w:szCs w:val="16"/>
    </w:rPr>
  </w:style>
  <w:style w:type="character" w:customStyle="1" w:styleId="Titlu2Caracter1">
    <w:name w:val="Titlu 2 Caracter1"/>
    <w:locked/>
    <w:rsid w:val="00287646"/>
    <w:rPr>
      <w:rFonts w:ascii="Cambria" w:hAnsi="Cambria"/>
      <w:b/>
      <w:bCs/>
      <w:color w:val="153E6C"/>
      <w:sz w:val="32"/>
      <w:szCs w:val="32"/>
    </w:rPr>
  </w:style>
  <w:style w:type="character" w:customStyle="1" w:styleId="Titlu3Caracter1">
    <w:name w:val="Titlu 3 Caracter1"/>
    <w:locked/>
    <w:rsid w:val="00287646"/>
    <w:rPr>
      <w:rFonts w:ascii="Cambria" w:hAnsi="Cambria"/>
      <w:b/>
      <w:bCs/>
      <w:i/>
      <w:iCs/>
      <w:color w:val="153E6C"/>
      <w:sz w:val="27"/>
      <w:szCs w:val="27"/>
    </w:rPr>
  </w:style>
  <w:style w:type="character" w:customStyle="1" w:styleId="Titlu4Caracter1">
    <w:name w:val="Titlu 4 Caracter1"/>
    <w:locked/>
    <w:rsid w:val="00287646"/>
    <w:rPr>
      <w:rFonts w:ascii="Cambria" w:hAnsi="Cambria"/>
      <w:b/>
      <w:bCs/>
      <w:color w:val="153E6C"/>
      <w:sz w:val="24"/>
      <w:szCs w:val="24"/>
    </w:rPr>
  </w:style>
  <w:style w:type="character" w:customStyle="1" w:styleId="Titlu5Caracter1">
    <w:name w:val="Titlu 5 Caracter1"/>
    <w:locked/>
    <w:rsid w:val="00287646"/>
    <w:rPr>
      <w:rFonts w:ascii="Cambria" w:hAnsi="Cambria"/>
      <w:b/>
      <w:bCs/>
      <w:i/>
      <w:iCs/>
      <w:color w:val="153E6C"/>
      <w:sz w:val="24"/>
      <w:szCs w:val="24"/>
    </w:rPr>
  </w:style>
  <w:style w:type="character" w:customStyle="1" w:styleId="Titlu6Caracter1">
    <w:name w:val="Titlu 6 Caracter1"/>
    <w:locked/>
    <w:rsid w:val="00287646"/>
    <w:rPr>
      <w:rFonts w:ascii="Cambria" w:hAnsi="Cambria"/>
      <w:b/>
      <w:bCs/>
      <w:color w:val="153E6C"/>
      <w:sz w:val="21"/>
      <w:szCs w:val="21"/>
    </w:rPr>
  </w:style>
  <w:style w:type="character" w:customStyle="1" w:styleId="Parteasuperioaramachetei-zCaracter1">
    <w:name w:val="Partea superioară a machetei-z Caracter1"/>
    <w:locked/>
    <w:rsid w:val="00287646"/>
    <w:rPr>
      <w:rFonts w:ascii="Arial" w:hAnsi="Arial" w:cs="Arial"/>
      <w:vanish/>
      <w:sz w:val="16"/>
      <w:szCs w:val="16"/>
    </w:rPr>
  </w:style>
  <w:style w:type="character" w:customStyle="1" w:styleId="Parteainferioaramachetei-zCaracter1">
    <w:name w:val="Partea inferioară a machetei-z Caracter1"/>
    <w:locked/>
    <w:rsid w:val="00287646"/>
    <w:rPr>
      <w:rFonts w:ascii="Arial" w:hAnsi="Arial" w:cs="Arial"/>
      <w:vanish/>
      <w:sz w:val="16"/>
      <w:szCs w:val="16"/>
    </w:rPr>
  </w:style>
  <w:style w:type="paragraph" w:customStyle="1" w:styleId="CharChar3CharCharCaracterCaracter">
    <w:name w:val="Char Char3 Char Char Caracter Caracter"/>
    <w:basedOn w:val="Normal"/>
    <w:rsid w:val="00287646"/>
    <w:pPr>
      <w:spacing w:after="0" w:line="240" w:lineRule="auto"/>
    </w:pPr>
    <w:rPr>
      <w:rFonts w:ascii="Times New Roman" w:eastAsia="Times New Roman" w:hAnsi="Times New Roman" w:cs="Times New Roman"/>
      <w:sz w:val="24"/>
      <w:szCs w:val="24"/>
      <w:lang w:val="pl-PL" w:eastAsia="pl-PL"/>
    </w:rPr>
  </w:style>
  <w:style w:type="table" w:styleId="Tabelgril">
    <w:name w:val="Table Grid"/>
    <w:basedOn w:val="TabelNormal"/>
    <w:uiPriority w:val="39"/>
    <w:rsid w:val="0028764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asuperioaraformularului-z">
    <w:name w:val="HTML Top of Form"/>
    <w:basedOn w:val="Normal"/>
    <w:next w:val="Normal"/>
    <w:link w:val="Parteasuperioaraformularului-zCaracter2"/>
    <w:hidden/>
    <w:uiPriority w:val="99"/>
    <w:semiHidden/>
    <w:unhideWhenUsed/>
    <w:rsid w:val="00287646"/>
    <w:pPr>
      <w:pBdr>
        <w:bottom w:val="single" w:sz="6" w:space="1" w:color="auto"/>
      </w:pBdr>
      <w:spacing w:after="0" w:line="240" w:lineRule="auto"/>
      <w:jc w:val="center"/>
    </w:pPr>
    <w:rPr>
      <w:rFonts w:ascii="Arial" w:hAnsi="Arial" w:cs="Arial"/>
      <w:vanish/>
      <w:sz w:val="16"/>
      <w:szCs w:val="16"/>
    </w:rPr>
  </w:style>
  <w:style w:type="character" w:customStyle="1" w:styleId="Parteasuperioaraformularului-zCaracter1">
    <w:name w:val="Partea superioară a formularului-z Caracter1"/>
    <w:basedOn w:val="Fontdeparagrafimplicit"/>
    <w:uiPriority w:val="99"/>
    <w:semiHidden/>
    <w:rsid w:val="00287646"/>
    <w:rPr>
      <w:rFonts w:ascii="Arial" w:hAnsi="Arial" w:cs="Arial"/>
      <w:vanish/>
      <w:sz w:val="16"/>
      <w:szCs w:val="16"/>
    </w:rPr>
  </w:style>
  <w:style w:type="paragraph" w:styleId="Parteainferioaraformularului-z">
    <w:name w:val="HTML Bottom of Form"/>
    <w:basedOn w:val="Normal"/>
    <w:next w:val="Normal"/>
    <w:link w:val="Parteainferioaraformularului-zCaracter2"/>
    <w:hidden/>
    <w:uiPriority w:val="99"/>
    <w:semiHidden/>
    <w:unhideWhenUsed/>
    <w:rsid w:val="00287646"/>
    <w:pPr>
      <w:pBdr>
        <w:top w:val="single" w:sz="6" w:space="1" w:color="auto"/>
      </w:pBdr>
      <w:spacing w:after="0" w:line="240" w:lineRule="auto"/>
      <w:jc w:val="center"/>
    </w:pPr>
    <w:rPr>
      <w:rFonts w:ascii="Arial" w:hAnsi="Arial" w:cs="Arial"/>
      <w:vanish/>
      <w:sz w:val="16"/>
      <w:szCs w:val="16"/>
    </w:rPr>
  </w:style>
  <w:style w:type="character" w:customStyle="1" w:styleId="Parteainferioaraformularului-zCaracter1">
    <w:name w:val="Partea inferioară a formularului-z Caracter1"/>
    <w:basedOn w:val="Fontdeparagrafimplicit"/>
    <w:uiPriority w:val="99"/>
    <w:semiHidden/>
    <w:rsid w:val="0028764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60.96:8016/intranetSTAT/questionseai.aspx?parent=0&amp;question=252&amp;locale=ro&amp;link=189&amp;style=S01ThemeS20" TargetMode="External"/><Relationship Id="rId13" Type="http://schemas.openxmlformats.org/officeDocument/2006/relationships/hyperlink" Target="http://10.5.60.96:8016/intranetSTAT/questionseai.aspx?parent=0&amp;question=196&amp;locale=ro&amp;link=189&amp;style=S01ThemeS20" TargetMode="External"/><Relationship Id="rId18" Type="http://schemas.openxmlformats.org/officeDocument/2006/relationships/hyperlink" Target="http://10.5.60.96:8016/intranetSTAT/questionseai.aspx?parent=0&amp;question=266&amp;locale=ro&amp;link=189&amp;style=S01ThemeS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5.60.96:8016/intranetSTAT/questionseai.aspx?parent=0&amp;question=196&amp;locale=ro&amp;link=189&amp;style=S01ThemeS20" TargetMode="External"/><Relationship Id="rId12" Type="http://schemas.openxmlformats.org/officeDocument/2006/relationships/hyperlink" Target="http://10.5.60.96:8016/intranetSTAT/questionseai.aspx?parent=0&amp;question=266&amp;locale=ro&amp;link=189&amp;style=S01ThemeS20" TargetMode="External"/><Relationship Id="rId17" Type="http://schemas.openxmlformats.org/officeDocument/2006/relationships/hyperlink" Target="http://10.5.60.96:8016/intranetSTAT/questionseai.aspx?parent=0&amp;question=224&amp;locale=ro&amp;link=189&amp;style=S01ThemeS20" TargetMode="External"/><Relationship Id="rId2" Type="http://schemas.openxmlformats.org/officeDocument/2006/relationships/styles" Target="styles.xml"/><Relationship Id="rId16" Type="http://schemas.openxmlformats.org/officeDocument/2006/relationships/hyperlink" Target="http://10.5.60.96:8016/intranetSTAT/questionseai.aspx?parent=0&amp;question=210&amp;locale=ro&amp;link=189&amp;style=S01ThemeS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5.60.96:8016/intranetSTAT/questionseai.aspx?parent=0&amp;question=224&amp;locale=ro&amp;link=189&amp;style=S01ThemeS20" TargetMode="External"/><Relationship Id="rId5" Type="http://schemas.openxmlformats.org/officeDocument/2006/relationships/footnotes" Target="footnotes.xml"/><Relationship Id="rId15" Type="http://schemas.openxmlformats.org/officeDocument/2006/relationships/hyperlink" Target="http://10.5.60.96:8016/intranetSTAT/questionseai.aspx?parent=0&amp;question=238&amp;locale=ro&amp;link=189&amp;style=S01ThemeS20" TargetMode="External"/><Relationship Id="rId10" Type="http://schemas.openxmlformats.org/officeDocument/2006/relationships/hyperlink" Target="http://10.5.60.96:8016/intranetSTAT/questionseai.aspx?parent=0&amp;question=210&amp;locale=ro&amp;link=189&amp;style=S01ThemeS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5.60.96:8016/intranetSTAT/questionseai.aspx?parent=0&amp;question=238&amp;locale=ro&amp;link=189&amp;style=S01ThemeS20" TargetMode="External"/><Relationship Id="rId14" Type="http://schemas.openxmlformats.org/officeDocument/2006/relationships/hyperlink" Target="http://10.5.60.96:8016/intranetSTAT/questionseai.aspx?parent=0&amp;question=252&amp;locale=ro&amp;link=189&amp;style=S01ThemeS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41</Pages>
  <Words>11995</Words>
  <Characters>69574</Characters>
  <Application>Microsoft Office Word</Application>
  <DocSecurity>0</DocSecurity>
  <Lines>579</Lines>
  <Paragraphs>162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Daraban</dc:creator>
  <cp:keywords/>
  <dc:description/>
  <cp:lastModifiedBy>Diana Daraban</cp:lastModifiedBy>
  <cp:revision>10</cp:revision>
  <cp:lastPrinted>2023-02-08T12:00:00Z</cp:lastPrinted>
  <dcterms:created xsi:type="dcterms:W3CDTF">2023-02-06T11:00:00Z</dcterms:created>
  <dcterms:modified xsi:type="dcterms:W3CDTF">2023-02-08T12:51:00Z</dcterms:modified>
</cp:coreProperties>
</file>